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f78urghelkcg" w:id="1"/>
      <w:bookmarkEnd w:id="1"/>
      <w:r w:rsidDel="00000000" w:rsidR="00000000" w:rsidRPr="00000000">
        <w:rPr>
          <w:rtl w:val="0"/>
        </w:rPr>
        <w:t xml:space="preserve">Последовательности (итераторы). Строки, списки, кортежи, словари, множества. Обход последовательностей в цикле. </w:t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3xamofjduo7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Строки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2vcv4ld63d9f">
        <w:r w:rsidDel="00000000" w:rsidR="00000000" w:rsidRPr="00000000">
          <w:rPr>
            <w:color w:val="1155cc"/>
            <w:u w:val="single"/>
            <w:rtl w:val="0"/>
          </w:rPr>
          <w:t xml:space="preserve">Базовые операции со строками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kiju9ae6fdtg">
        <w:r w:rsidDel="00000000" w:rsidR="00000000" w:rsidRPr="00000000">
          <w:rPr>
            <w:color w:val="1155cc"/>
            <w:u w:val="single"/>
            <w:rtl w:val="0"/>
          </w:rPr>
          <w:t xml:space="preserve">Функция 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qmwdpi45z3r4">
        <w:r w:rsidDel="00000000" w:rsidR="00000000" w:rsidRPr="00000000">
          <w:rPr>
            <w:color w:val="1155cc"/>
            <w:u w:val="single"/>
            <w:rtl w:val="0"/>
          </w:rPr>
          <w:t xml:space="preserve">Методы строк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vcw6o1ai0nth">
        <w:r w:rsidDel="00000000" w:rsidR="00000000" w:rsidRPr="00000000">
          <w:rPr>
            <w:color w:val="1155cc"/>
            <w:u w:val="single"/>
            <w:rtl w:val="0"/>
          </w:rPr>
          <w:t xml:space="preserve">Форматирование строк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lpx7o0gmfsz5">
        <w:r w:rsidDel="00000000" w:rsidR="00000000" w:rsidRPr="00000000">
          <w:rPr>
            <w:color w:val="1155cc"/>
            <w:u w:val="single"/>
            <w:rtl w:val="0"/>
          </w:rPr>
          <w:t xml:space="preserve">Списки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mc6yodflyu1">
        <w:r w:rsidDel="00000000" w:rsidR="00000000" w:rsidRPr="00000000">
          <w:rPr>
            <w:color w:val="1155cc"/>
            <w:u w:val="single"/>
            <w:rtl w:val="0"/>
          </w:rPr>
          <w:t xml:space="preserve">Методы списков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f3ta8kug88kc">
        <w:r w:rsidDel="00000000" w:rsidR="00000000" w:rsidRPr="00000000">
          <w:rPr>
            <w:color w:val="1155cc"/>
            <w:u w:val="single"/>
            <w:rtl w:val="0"/>
          </w:rPr>
          <w:t xml:space="preserve">Кортежи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gz02ujq6ea8">
        <w:r w:rsidDel="00000000" w:rsidR="00000000" w:rsidRPr="00000000">
          <w:rPr>
            <w:color w:val="1155cc"/>
            <w:u w:val="single"/>
            <w:rtl w:val="0"/>
          </w:rPr>
          <w:t xml:space="preserve">Последовательности (Обобщение)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wc6znb9rnobz">
        <w:r w:rsidDel="00000000" w:rsidR="00000000" w:rsidRPr="00000000">
          <w:rPr>
            <w:color w:val="1155cc"/>
            <w:u w:val="single"/>
            <w:rtl w:val="0"/>
          </w:rPr>
          <w:t xml:space="preserve">Обход последовательностей в цикле (for 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h39b00pw3mxp">
        <w:r w:rsidDel="00000000" w:rsidR="00000000" w:rsidRPr="00000000">
          <w:rPr>
            <w:color w:val="1155cc"/>
            <w:u w:val="single"/>
            <w:rtl w:val="0"/>
          </w:rPr>
          <w:t xml:space="preserve">Словари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9qtcph1cayfv">
        <w:r w:rsidDel="00000000" w:rsidR="00000000" w:rsidRPr="00000000">
          <w:rPr>
            <w:color w:val="1155cc"/>
            <w:u w:val="single"/>
            <w:rtl w:val="0"/>
          </w:rPr>
          <w:t xml:space="preserve">Методы словарей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nlcf18ac7em">
        <w:r w:rsidDel="00000000" w:rsidR="00000000" w:rsidRPr="00000000">
          <w:rPr>
            <w:color w:val="1155cc"/>
            <w:u w:val="single"/>
            <w:rtl w:val="0"/>
          </w:rPr>
          <w:t xml:space="preserve">Множества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81f2g28ili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s0pceoqro6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c713xnuw3xem" w:id="3"/>
      <w:bookmarkEnd w:id="3"/>
      <w:r w:rsidDel="00000000" w:rsidR="00000000" w:rsidRPr="00000000">
        <w:rPr>
          <w:rtl w:val="0"/>
        </w:rPr>
        <w:t xml:space="preserve">Строки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предыдущем уроке мы уже пользовались строками, пришло время рассмотреть их подробнее.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Строки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Python - </w:t>
      </w:r>
      <w:r w:rsidDel="00000000" w:rsidR="00000000" w:rsidRPr="00000000">
        <w:rPr>
          <w:rtl w:val="0"/>
        </w:rPr>
        <w:t xml:space="preserve">упорядоченные неизменяемые</w:t>
      </w:r>
      <w:r w:rsidDel="00000000" w:rsidR="00000000" w:rsidRPr="00000000">
        <w:rPr>
          <w:rtl w:val="0"/>
        </w:rPr>
        <w:t xml:space="preserve">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 любому символу последовательности можно обратиться по номеру его индекса.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Индекс последовательности – порядковый номер элемента последовательности.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Последовательность: В   А  С  Я</w:t>
        <w:br w:type="textWrapping"/>
        <w:t xml:space="preserve">Номера индексов:      [0] [1] [2] [3]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Обратите внимание! Элементов (букв) последовательности 4, а последний индекс равен 3.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w5q7kvu6tc5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aisnohpdtwo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2vcv4ld63d9f" w:id="6"/>
      <w:bookmarkEnd w:id="6"/>
      <w:r w:rsidDel="00000000" w:rsidR="00000000" w:rsidRPr="00000000">
        <w:rPr>
          <w:rtl w:val="0"/>
        </w:rPr>
        <w:t xml:space="preserve">Базовые операции со строками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strings.py</w:t>
      </w:r>
    </w:p>
    <w:tbl>
      <w:tblPr>
        <w:tblStyle w:val="Table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Операции со строками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"*******Операции со строками********")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1. Строки можно складывать: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'world')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2. Если строки идут друг за другом, + можно опустить (конкатенация строк произойдет автоматически):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'world')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3. Строки повторять операцией *: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'Hey!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'произвольна строка'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4. Получение символа строки по индексу: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Все элементы строки нумеруются порядковыми индексами (первый индекс НОЛЬ):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'string[1] --&gt;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5. Срезы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Подстроку можно получить при помощи срезов: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'string[6:11]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Значения по умолчанию: опущенный первый индекс заменяется нулём,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опущенный второй индекс подменяется размером срезаемой строки.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'string[6:]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'string[:11]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s6[3] = 'g' # такая конструкция вызовет ошибку, так как строки — неизменяемый объект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Чересчур большой индекс заменяется на размер строки: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Верхняя граница меньш</w:t>
            </w:r>
            <w:r w:rsidDel="00000000" w:rsidR="00000000" w:rsidRPr="00000000">
              <w:rPr>
                <w:color w:val="880000"/>
                <w:rtl w:val="0"/>
              </w:rPr>
              <w:t xml:space="preserve">е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нижней возвращает пустую строку: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'string[50:]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'string[6:1] --&gt;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Индексы могут быть отрицательными числами, обозначая при этом отсч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т справа налево: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'string[-1]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Последний символ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'string[-2]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Предпоследний символ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'string[-2:]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Последние два символа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'string[:-2]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[:-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Всё, кроме последних двух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Хороший способ понять, как работают срезы - думать о них, как об указателях на места между символами: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+---+---+---+---+---+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| L | o | r | e | m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+---+---+---+---+---+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 0   1   2   3   4  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-5  -4  -3  -2 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6. Срезы с шагом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'string[:12:2]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Получаем каждый второй символ для указанного среза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'string[::-1]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[::-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Переворачиваем строку задом наперед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7. Длина строки: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Посмотреть результаты операций со строками вы можете скачав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проект с примерами</w:t>
        </w:r>
      </w:hyperlink>
      <w:r w:rsidDel="00000000" w:rsidR="00000000" w:rsidRPr="00000000">
        <w:rPr>
          <w:rtl w:val="0"/>
        </w:rPr>
        <w:t xml:space="preserve"> и открыв соответствующий урок.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kiju9ae6fdtg" w:id="7"/>
      <w:bookmarkEnd w:id="7"/>
      <w:r w:rsidDel="00000000" w:rsidR="00000000" w:rsidRPr="00000000">
        <w:rPr>
          <w:rtl w:val="0"/>
        </w:rPr>
        <w:t xml:space="preserve">Функция len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Работа функции len() очень проста - она принимает любую последовательность в качестве аргумента и возвращает её длину (количество элементов).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qmwdpi45z3r4" w:id="8"/>
      <w:bookmarkEnd w:id="8"/>
      <w:r w:rsidDel="00000000" w:rsidR="00000000" w:rsidRPr="00000000">
        <w:rPr>
          <w:rtl w:val="0"/>
        </w:rPr>
        <w:t xml:space="preserve">Методы строк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Подробно с методами мы познакомимся на 6-ом уроке. А пока воспринимайте методы, как действия, которые можно применять к различным данным. Метод - это функция, которая вызывается через точку после объекта, над которым нужно произвести некоторое действие.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вызове методов необходимо помнить, что строки в Python относятся к категории </w:t>
      </w:r>
      <w:r w:rsidDel="00000000" w:rsidR="00000000" w:rsidRPr="00000000">
        <w:rPr>
          <w:rtl w:val="0"/>
        </w:rPr>
        <w:t xml:space="preserve">неизменяемых</w:t>
      </w:r>
      <w:r w:rsidDel="00000000" w:rsidR="00000000" w:rsidRPr="00000000">
        <w:rPr>
          <w:rtl w:val="0"/>
        </w:rPr>
        <w:t xml:space="preserve"> последовательностей, то есть все функции и методы могут лишь </w:t>
      </w:r>
      <w:r w:rsidDel="00000000" w:rsidR="00000000" w:rsidRPr="00000000">
        <w:rPr>
          <w:rtl w:val="0"/>
        </w:rPr>
        <w:t xml:space="preserve">создавать новую строку.</w:t>
      </w:r>
    </w:p>
    <w:tbl>
      <w:tblPr>
        <w:tblStyle w:val="Table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72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'иван'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Иван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.title() - первую букву переводит в верхний регистр, а все остальные в нижний.</w:t>
      </w:r>
    </w:p>
    <w:tbl>
      <w:tblPr>
        <w:tblStyle w:val="Table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72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'Вася'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.upper() - переводит все буквы в верхний регистр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Обратите внимание!</w:t>
      </w:r>
      <w:r w:rsidDel="00000000" w:rsidR="00000000" w:rsidRPr="00000000">
        <w:rPr>
          <w:rtl w:val="0"/>
        </w:rPr>
        <w:t xml:space="preserve"> Нет разницы применять метод к значению или к переменной, содержащей это значение. Метод в любом случае применяется к самой строке.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Существуют методы, которые принимают дополнительные аргументы. Например:</w:t>
      </w:r>
    </w:p>
    <w:tbl>
      <w:tblPr>
        <w:tblStyle w:val="Table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72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'трололошка'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'ло'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'трололошка'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'ло'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.find() - Поиск подстроки в строке. Возвращает номер последнего вхождения или -1. Вторым аргументом принимает индекс начала поиска (по умолчанию поиск производится с начала строки).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Полный список всех методов строк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vcw6o1ai0nth" w:id="9"/>
      <w:bookmarkEnd w:id="9"/>
      <w:r w:rsidDel="00000000" w:rsidR="00000000" w:rsidRPr="00000000">
        <w:rPr>
          <w:rtl w:val="0"/>
        </w:rPr>
        <w:t xml:space="preserve">Форматирование строк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Довольно часто возникают ситуации, когда нужно сделать строку, подставив в неё некоторые данные, полученные в процессе выполнения программы (пользовательский ввод, данные из файлов и т. д.).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Делать следующим образом - плохой способ, т.к. ухудшает читаемость и запись сложно редактировать.</w:t>
      </w:r>
    </w:p>
    <w:tbl>
      <w:tblPr>
        <w:tblStyle w:val="Table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'Иван'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'Иванов'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'Welcome,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', to our conference')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Подстановку данных можно сделать с помощью форматирования строк. Форматирование можно сделать с помощью оператора %, либо с помощью метода format.</w:t>
      </w:r>
    </w:p>
    <w:tbl>
      <w:tblPr>
        <w:tblStyle w:val="Table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Старый способ форматирования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'Welcome, %s %s, to our conference'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Более новый и  гибкий метод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'Welcome, {} {}, to our conference'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'Welcome, {1} {0}, to our conference'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.format() наиболее гибкий и имеет много возможностей для форматирования.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Фигурными скобками { } указываем места в строке-шаблоне, куда будет выполняться подстановка данных. Цифрами {0} {1} можем изменить порядок подставляемых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Познакомиться со всеми инструментами форматирования можно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Крайне рекомендую прочитать статью по ссылке, там все довольно просто и доступно.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lpx7o0gmfsz5" w:id="10"/>
      <w:bookmarkEnd w:id="10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Списки</w:t>
      </w:r>
      <w:r w:rsidDel="00000000" w:rsidR="00000000" w:rsidRPr="00000000">
        <w:rPr>
          <w:rtl w:val="0"/>
        </w:rPr>
        <w:t xml:space="preserve"> - это </w:t>
      </w:r>
      <w:r w:rsidDel="00000000" w:rsidR="00000000" w:rsidRPr="00000000">
        <w:rPr>
          <w:rtl w:val="0"/>
        </w:rPr>
        <w:t xml:space="preserve">упорядоченные </w:t>
      </w:r>
      <w:r w:rsidDel="00000000" w:rsidR="00000000" w:rsidRPr="00000000">
        <w:rPr>
          <w:rtl w:val="0"/>
        </w:rPr>
        <w:t xml:space="preserve">по местоположению коллекции объектов произвольных типов, размер которых не ограничен. Кроме того, в отличие от строк, списки являются </w:t>
      </w:r>
      <w:r w:rsidDel="00000000" w:rsidR="00000000" w:rsidRPr="00000000">
        <w:rPr>
          <w:rtl w:val="0"/>
        </w:rPr>
        <w:t xml:space="preserve">изменяемыми: </w:t>
      </w:r>
      <w:r w:rsidDel="00000000" w:rsidR="00000000" w:rsidRPr="00000000">
        <w:rPr>
          <w:rtl w:val="0"/>
        </w:rPr>
        <w:t xml:space="preserve">они могут модифицироваться как с помощью операций присваивания по смещениям, так и с помощью разнообразных методов работы со списками.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Поскольку списки являются последовательностями, они поддерживают все операции над последовательностями, которые обсуждались в разделе, посвященном строкам. Единственное отличие состоит в том, что результатом таких операций являются списки, а не строки.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строки создавались с помощью литералов кавычки “” или ‘’. То списки создаются литералами квадратные скобки [ ].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Пример, операции со спискам</w:t>
      </w:r>
      <w:r w:rsidDel="00000000" w:rsidR="00000000" w:rsidRPr="00000000">
        <w:rPr>
          <w:rtl w:val="0"/>
        </w:rPr>
        <w:t xml:space="preserve">и</w:t>
        <w:br w:type="textWrapping"/>
      </w:r>
      <w:r w:rsidDel="00000000" w:rsidR="00000000" w:rsidRPr="00000000">
        <w:rPr>
          <w:b w:val="1"/>
          <w:rtl w:val="0"/>
        </w:rPr>
        <w:t xml:space="preserve">list.py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Список - изменяемая последовательность, элементами которой могут быть любые типы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empty_list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пустой 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3.45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'ddd'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333]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'my_list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Т.к. список является последовательностью, с ним можно выполнять те же операции что и со строкой: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Получение элемента по индексу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получим первый элемент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последний элемент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Срезы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3 последних элемента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Конкатенация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получим новый список из 6 элементов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Мультипликация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'4'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размножим 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 отличие от строк, элементы списка можно изменять: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'New'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'my_list after change ='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А также заменять часть элементов с помощью срезов. Заменим первые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У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далим последние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В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ставим несколько элементов внутрь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'this'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'is'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'some'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'elements']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color w:val="880000"/>
                <w:rtl w:val="0"/>
              </w:rPr>
              <w:t xml:space="preserve">В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ставим элемент в начало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[: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'first']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Как и для строк, встроенная функция len() вернет длину списка: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Добавить что-то в конец списка можно так: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Но чаще вс</w:t>
            </w:r>
            <w:r w:rsidDel="00000000" w:rsidR="00000000" w:rsidRPr="00000000">
              <w:rPr>
                <w:color w:val="880000"/>
                <w:rtl w:val="0"/>
              </w:rPr>
              <w:t xml:space="preserve">ё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-таки используется более простая конструкция (простое лучше сложного, помните?):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my_list)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Можно создавать списки, содержащие другие списки: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'b[3][2] ='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Оператор вхождения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'2 in b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"'2' in b --&gt;"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'2'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Посмотреть результаты операций со списками можно, скачав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проект с примерами</w:t>
        </w:r>
      </w:hyperlink>
      <w:r w:rsidDel="00000000" w:rsidR="00000000" w:rsidRPr="00000000">
        <w:rPr>
          <w:rtl w:val="0"/>
        </w:rPr>
        <w:t xml:space="preserve"> и открыв соответствующий урок.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6mc6yodflyu1" w:id="11"/>
      <w:bookmarkEnd w:id="11"/>
      <w:r w:rsidDel="00000000" w:rsidR="00000000" w:rsidRPr="00000000">
        <w:rPr>
          <w:rtl w:val="0"/>
        </w:rPr>
        <w:t xml:space="preserve">Методы списков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Т.к. список является изменяемым, большинство методов модифицируют список, к которому применяются.</w:t>
      </w:r>
    </w:p>
    <w:tbl>
      <w:tblPr>
        <w:tblStyle w:val="Table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добавит элемент в конец списка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удалит последний элемент списка и вернет его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удалит элемент списка с индексом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Полный список всех методов списка можно(нужно) посмотреть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У списков гораздо меньше методов, чем у строк.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f3ta8kug88kc" w:id="12"/>
      <w:bookmarkEnd w:id="12"/>
      <w:r w:rsidDel="00000000" w:rsidR="00000000" w:rsidRPr="00000000">
        <w:rPr>
          <w:rtl w:val="0"/>
        </w:rPr>
        <w:t xml:space="preserve">Кортежи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Кортеж</w:t>
      </w:r>
      <w:r w:rsidDel="00000000" w:rsidR="00000000" w:rsidRPr="00000000">
        <w:rPr>
          <w:rtl w:val="0"/>
        </w:rPr>
        <w:t xml:space="preserve"> - неизменяемый список.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Зачем нужны кортежи, если есть списки?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“Защита от дурака”. То есть кортеж защищен от изменений, как намеренных (что плохо), так и случайных (что хорошо).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Меньший размер, по сравнению со списками, при одинаковом количестве элементов.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Пустой кортеж можно создать с помощью литерала круглые скобки ().</w:t>
      </w:r>
    </w:p>
    <w:tbl>
      <w:tblPr>
        <w:tblStyle w:val="Table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Но чтобы создать кортеж из одного элемента, необходимо поставить запятую</w:t>
      </w:r>
    </w:p>
    <w:tbl>
      <w:tblPr>
        <w:tblStyle w:val="Table1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так не годится, получим 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а так получим именно кортеж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так тоже получим кортеж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Т.е. по сути кортеж создают не круглые скобки, а наличие запятой.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 кортежам можно применять те же операции и методы, что и к спискам, за исключением тех, что меняют сам кортеж.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6gz02ujq6ea8" w:id="13"/>
      <w:bookmarkEnd w:id="13"/>
      <w:r w:rsidDel="00000000" w:rsidR="00000000" w:rsidRPr="00000000">
        <w:rPr>
          <w:rtl w:val="0"/>
        </w:rPr>
        <w:t xml:space="preserve">Последовательности (Обобщение)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рассмотрели три типа данных, являющихся последовательностями: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Строки.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Списки.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Кортежи.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 всем последовательностям применимы одни и те же операции: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Обращение по индексу.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Получение среза.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Конкатенация.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Мультипликация.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 многие другие, которые будем рассматривать далее.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Здесь важно понять следующее: для всех последовательностей(если говорить правильно итераторов) есть набор операций, которые работают одинаково в не зависимости от того строка это или список. Тут мы сталкиваемся со следующей важной философией python: </w:t>
      </w:r>
      <w:r w:rsidDel="00000000" w:rsidR="00000000" w:rsidRPr="00000000">
        <w:rPr>
          <w:rtl w:val="0"/>
        </w:rPr>
        <w:t xml:space="preserve">“Если что-то летает как утка и крякает как утка - то это утка”</w:t>
      </w:r>
      <w:r w:rsidDel="00000000" w:rsidR="00000000" w:rsidRPr="00000000">
        <w:rPr>
          <w:rtl w:val="0"/>
        </w:rPr>
        <w:t xml:space="preserve">. Т.е. не столь важно, каким объектом являются данные, важно какие операции к ним можно применить. Подробнее эту особенность мы разберем на уроке “Интерфейсы”.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wc6znb9rnobz" w:id="14"/>
      <w:bookmarkEnd w:id="14"/>
      <w:r w:rsidDel="00000000" w:rsidR="00000000" w:rsidRPr="00000000">
        <w:rPr>
          <w:sz w:val="40"/>
          <w:szCs w:val="40"/>
          <w:rtl w:val="0"/>
        </w:rPr>
        <w:t xml:space="preserve">Обход последовательностей в цикле (for in)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Оч</w:t>
      </w:r>
      <w:r w:rsidDel="00000000" w:rsidR="00000000" w:rsidRPr="00000000">
        <w:rPr>
          <w:rtl w:val="0"/>
        </w:rPr>
        <w:t xml:space="preserve">ень часто возникает ситуация, когда нужно перебирать элементы последовательности. Конечно можно это делать с помощью известного цикла while</w:t>
      </w:r>
    </w:p>
    <w:tbl>
      <w:tblPr>
        <w:tblStyle w:val="Table1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Перебор элементов по индексам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fruits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'apple'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'banana'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'mango']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fruits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'fruit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i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плохой и громоздкий способ. Это не python-way (way-путь).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Сравните предыдущий пример с наиболее элегантным циклом for in, созданным для работы специально с последовательностями</w:t>
      </w:r>
    </w:p>
    <w:tbl>
      <w:tblPr>
        <w:tblStyle w:val="Table12"/>
        <w:bidiVisual w:val="0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fruits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'apple'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'banana'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'mango']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'fruit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два раза меньше строк кода.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Не нужна переменная счетчик 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Гораздо быстрее работает.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пришли в python из другого языка программирования, постарайтесь как можно быстрее перебороть желание работать с последовательностями через индексы.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работает for in? Очень просто! Переменной fruit при каждой итерации (полном обороте) цикла присваиваются элементы поочереди, когда элементы заканчиваются - цикл завершается.</w:t>
      </w:r>
    </w:p>
    <w:tbl>
      <w:tblPr>
        <w:tblStyle w:val="Table1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со строкой тоже работает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'el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t_el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и с кортежем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't_el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t_el)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h39b00pw3mxp" w:id="15"/>
      <w:bookmarkEnd w:id="15"/>
      <w:r w:rsidDel="00000000" w:rsidR="00000000" w:rsidRPr="00000000">
        <w:rPr>
          <w:rtl w:val="0"/>
        </w:rPr>
        <w:t xml:space="preserve">Словари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Словари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языке Python - это нечто совсем иное, они вообще не являются последовательностями, это то, что известно как отображения.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Отображения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- это коллекции объектов, но доступ к ним осуществляется не по определенным смещениям от начала коллекции (индексам), а по ключам. В действительности отображения вообще не подразумевают какого-либо упорядочения элементов по их позиции, они просто отображают ключи на связанные с ними значения.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Словари </w:t>
      </w:r>
      <w:r w:rsidDel="00000000" w:rsidR="00000000" w:rsidRPr="00000000">
        <w:rPr>
          <w:rtl w:val="0"/>
        </w:rPr>
        <w:t xml:space="preserve">- единственный тип отображения в наборе базовых объектов Python - также относятся к классу изменяемых объектов: они могут изменяться непосредственно и, в случае необходимости, могут увеличиваться и уменьшаться в размерах, подобно спискам.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Программный код определения словаря заключается в фигурные скобки и состоит из последовательности пар «ключ: значение».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Словари удобно использовать всегда, когда возникает необходимость связать значения с ключами, например, чтобы описать свойства чего-либо:</w:t>
      </w:r>
    </w:p>
    <w:tbl>
      <w:tblPr>
        <w:tblStyle w:val="Table1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Carrot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можем обращаться к элементам этого словаря по ключам и изменять значения, связанные с ключами. Для доступа к элементам словаря используется тот же синтаксис, который используется для обращения к элементам последовательностей, только в квадратных скобках указывается не смещение относительно начала последовательности, а ключ.</w:t>
      </w:r>
    </w:p>
    <w:tbl>
      <w:tblPr>
        <w:tblStyle w:val="Table1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fruit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Carrot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Обращение к несуществующему ключу вызовет ошибку (исключение).</w:t>
      </w:r>
    </w:p>
    <w:tbl>
      <w:tblPr>
        <w:tblStyle w:val="Table16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&gt;&gt;&gt; fruit[“from”]</w:t>
              <w:br w:type="textWrapping"/>
              <w:t xml:space="preserve">: </w:t>
            </w:r>
            <w:r w:rsidDel="00000000" w:rsidR="00000000" w:rsidRPr="00000000">
              <w:rPr>
                <w:color w:val="880000"/>
                <w:rtl w:val="0"/>
              </w:rPr>
              <w:t xml:space="preserve">… KeyError: 'from'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Добавление значение в словарь происходит присваиванием значения несуществующему ключу.</w:t>
      </w:r>
    </w:p>
    <w:tbl>
      <w:tblPr>
        <w:tblStyle w:val="Table17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new_dict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создаем пустой словарь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new_dict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new_dict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{"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Присваивание нового значения по существующему ключу - з</w:t>
      </w:r>
      <w:r w:rsidDel="00000000" w:rsidR="00000000" w:rsidRPr="00000000">
        <w:rPr>
          <w:rtl w:val="0"/>
        </w:rPr>
        <w:t xml:space="preserve">аменяет значение на новое.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9qtcph1cayfv" w:id="16"/>
      <w:bookmarkEnd w:id="16"/>
      <w:r w:rsidDel="00000000" w:rsidR="00000000" w:rsidRPr="00000000">
        <w:rPr>
          <w:rtl w:val="0"/>
        </w:rPr>
        <w:t xml:space="preserve">Методы словарей</w:t>
      </w:r>
    </w:p>
    <w:tbl>
      <w:tblPr>
        <w:tblStyle w:val="Table18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цикл по словарю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key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удаляет элемент c и возвращает его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удаляет и возвращает пару (ключ, значение)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popitem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.items() - возвращает пары (ключ, значение).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.keys() - возвращает список ключей.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Список всех методом словаря можно посмотреть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p415hf2p3g9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a6xpjeit4z3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nlcf18ac7em" w:id="19"/>
      <w:bookmarkEnd w:id="19"/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Множество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python - "контейнер", содержащий неповторяющиеся элементы в случайном порядке.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Пример, демонстрирующий создание множеств и операции над ними:</w:t>
      </w:r>
    </w:p>
    <w:tbl>
      <w:tblPr>
        <w:tblStyle w:val="Table19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 = 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А так получится словарь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'type({}) --&gt;'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type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&lt;class 'dict'&gt;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Операции с множествами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"'b' in b --&gt;"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 ==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s.issubset(t)</w:t>
              <w:tab/>
              <w:t xml:space="preserve">s &lt;=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s.issuperset(t)</w:t>
              <w:tab/>
              <w:t xml:space="preserve">s &gt;=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s.union(t, …)</w:t>
              <w:tab/>
              <w:t xml:space="preserve">s |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s.intersection(t, …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s &amp;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s.difference(t, …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)  s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 -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s.symmetric_difference(t) s ^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видно из примера, множества имеет тот же литерал, что и словарь, но пустое множество с помощью литерала создать нельзя.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Множества удобно использовать для удаления повторяющихся элементов:</w:t>
      </w:r>
    </w:p>
    <w:tbl>
      <w:tblPr>
        <w:tblStyle w:val="Table20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46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words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'daddy'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words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'daddy'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'mum'}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о множествах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q81f2g28ili5" w:id="20"/>
      <w:bookmarkEnd w:id="20"/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Домашние задания для данного урока вы найдете в папке home_work в папке с номером текущего урока, скачав проект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Большинство заданий делятся на три категории easy, normal и hard.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easy - простенькие задачи, на понимание основ.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normal - если вы делаете эти задачи, то вы хорошо усвоили урок.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hard - наиболее хитрые задачи, часто с подвохами, для продвинутых слушателей.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не можете сделать hard - не переживайте, со временем научитесь.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Решение большинства задач будем разбирать в начале каждого вебинара.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0pceoqro6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Дополнительные примеры с подробными комментариями находятся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Всё то, о чем сказано здесь,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Строки</w:t>
        </w:r>
      </w:hyperlink>
      <w:r w:rsidDel="00000000" w:rsidR="00000000" w:rsidRPr="00000000">
        <w:rPr>
          <w:rtl w:val="0"/>
        </w:rPr>
        <w:t xml:space="preserve"> в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Полный список методов строк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Форматирование строк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Кортежи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Словари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Множества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vp6qax5r1ok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Книга Лутц М. “Изучаем Python”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20" w:before="0" w:line="276" w:lineRule="auto"/>
        <w:ind w:left="720" w:right="0" w:hanging="360"/>
        <w:contextualSpacing w:val="1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younglinux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1190625</wp:posOffset>
              </wp:positionV>
              <wp:extent cx="2342288" cy="647366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>
                        <a:off x="1304925" y="773250"/>
                        <a:ext cx="1876500" cy="50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1190625</wp:posOffset>
              </wp:positionV>
              <wp:extent cx="2342288" cy="647366"/>
              <wp:effectExtent b="0" l="0" r="0" t="0"/>
              <wp:wrapTopAndBottom distB="0" distT="0"/>
              <wp:docPr id="3" name="image06.png"/>
              <a:graphic>
                <a:graphicData uri="http://schemas.openxmlformats.org/drawingml/2006/picture">
                  <pic:pic>
                    <pic:nvPicPr>
                      <pic:cNvPr id="0" name="image0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4819650</wp:posOffset>
              </wp:positionH>
              <wp:positionV relativeFrom="paragraph">
                <wp:posOffset>342900</wp:posOffset>
              </wp:positionV>
              <wp:extent cx="1353413" cy="1353413"/>
              <wp:effectExtent b="0" l="0" r="0" t="0"/>
              <wp:wrapSquare wrapText="bothSides" distB="57150" distT="57150" distL="57150" distR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48050" y="2228850"/>
                        <a:ext cx="1353413" cy="1353413"/>
                        <a:chOff x="3448050" y="2228850"/>
                        <a:chExt cx="2857500" cy="2857500"/>
                      </a:xfrm>
                    </wpg:grpSpPr>
                    <pic:pic>
                      <pic:nvPicPr>
                        <pic:cNvPr descr="Python.png" id="4" name="Shape 4"/>
                        <pic:cNvPicPr preferRelativeResize="0"/>
                      </pic:nvPicPr>
                      <pic:blipFill/>
                      <pic:spPr>
                        <a:xfrm>
                          <a:off x="3448050" y="222885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4819650</wp:posOffset>
              </wp:positionH>
              <wp:positionV relativeFrom="paragraph">
                <wp:posOffset>342900</wp:posOffset>
              </wp:positionV>
              <wp:extent cx="1353413" cy="1353413"/>
              <wp:effectExtent b="0" l="0" r="0" t="0"/>
              <wp:wrapSquare wrapText="bothSides" distB="57150" distT="57150" distL="57150" distR="5715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9613" cy="1189002"/>
                        <a:chOff x="0" y="0"/>
                        <a:chExt cx="9753600" cy="15161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0" y="0"/>
                          <a:ext cx="9753600" cy="1516199"/>
                        </a:xfrm>
                        <a:prstGeom prst="rect">
                          <a:avLst/>
                        </a:prstGeom>
                        <a:solidFill>
                          <a:srgbClr val="6586F2">
                            <a:alpha val="4269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032925" y="571425"/>
                          <a:ext cx="1883100" cy="5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Python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ahabr.ru/post/150302/" TargetMode="External"/><Relationship Id="rId22" Type="http://schemas.openxmlformats.org/officeDocument/2006/relationships/hyperlink" Target="http://www.shashkovs.ru/_prog/Lutc_M._-_Izuchaem_Python_(4-e_izdanie)-_2011.pdf" TargetMode="External"/><Relationship Id="rId21" Type="http://schemas.openxmlformats.org/officeDocument/2006/relationships/hyperlink" Target="http://pythonworld.ru/samouchitel-python" TargetMode="External"/><Relationship Id="rId24" Type="http://schemas.openxmlformats.org/officeDocument/2006/relationships/header" Target="header1.xml"/><Relationship Id="rId23" Type="http://schemas.openxmlformats.org/officeDocument/2006/relationships/hyperlink" Target="http://younglinux.info/python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ythonworld.ru/tipy-dannyx-v-python/spiski-list-funkcii-i-metody-spiskov.html" TargetMode="External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hyperlink" Target="https://github.com/NADiP-Examples/Python_lessons_basic" TargetMode="External"/><Relationship Id="rId6" Type="http://schemas.openxmlformats.org/officeDocument/2006/relationships/hyperlink" Target="http://pythonworld.ru/tipy-dannyx-v-python/stroki-funkcii-i-metody-strok.html" TargetMode="External"/><Relationship Id="rId7" Type="http://schemas.openxmlformats.org/officeDocument/2006/relationships/hyperlink" Target="http://pythonworld.ru/osnovy/formatirovanie-strok-metod-format.html" TargetMode="External"/><Relationship Id="rId8" Type="http://schemas.openxmlformats.org/officeDocument/2006/relationships/hyperlink" Target="https://github.com/NADiP-Examples/Python_lessons_basic" TargetMode="External"/><Relationship Id="rId11" Type="http://schemas.openxmlformats.org/officeDocument/2006/relationships/hyperlink" Target="http://pythonworld.ru/tipy-dannyx-v-python/mnozhestva-set-i-frozenset.html" TargetMode="External"/><Relationship Id="rId10" Type="http://schemas.openxmlformats.org/officeDocument/2006/relationships/hyperlink" Target="http://pythonworld.ru/tipy-dannyx-v-python/slovari-dict-funkcii-i-metody-slovarej.html" TargetMode="External"/><Relationship Id="rId13" Type="http://schemas.openxmlformats.org/officeDocument/2006/relationships/hyperlink" Target="https://github.com/NADiP-Examples/Python_lessons_basic" TargetMode="External"/><Relationship Id="rId12" Type="http://schemas.openxmlformats.org/officeDocument/2006/relationships/hyperlink" Target="https://github.com/NADiP-Examples/Python_lessons_basic" TargetMode="External"/><Relationship Id="rId15" Type="http://schemas.openxmlformats.org/officeDocument/2006/relationships/hyperlink" Target="http://pythonworld.ru/tipy-dannyx-v-python/stroki-funkcii-i-metody-strok.html" TargetMode="External"/><Relationship Id="rId14" Type="http://schemas.openxmlformats.org/officeDocument/2006/relationships/hyperlink" Target="http://pythonworld.ru/tipy-dannyx-v-python/stroki-literaly-strok.html" TargetMode="External"/><Relationship Id="rId17" Type="http://schemas.openxmlformats.org/officeDocument/2006/relationships/hyperlink" Target="http://pythonworld.ru/tipy-dannyx-v-python/kortezhi-tuple.html" TargetMode="External"/><Relationship Id="rId16" Type="http://schemas.openxmlformats.org/officeDocument/2006/relationships/hyperlink" Target="http://pythonworld.ru/osnovy/formatirovanie-strok-metod-format.html" TargetMode="External"/><Relationship Id="rId19" Type="http://schemas.openxmlformats.org/officeDocument/2006/relationships/hyperlink" Target="http://pythonworld.ru/tipy-dannyx-v-python/mnozhestva-set-i-frozenset.html" TargetMode="External"/><Relationship Id="rId18" Type="http://schemas.openxmlformats.org/officeDocument/2006/relationships/hyperlink" Target="http://pythonworld.ru/tipy-dannyx-v-python/slovari-dict-funkcii-i-metody-slovarej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Relationship Id="rId2" Type="http://schemas.openxmlformats.org/officeDocument/2006/relationships/image" Target="media/image03.png"/><Relationship Id="rId3" Type="http://schemas.openxmlformats.org/officeDocument/2006/relationships/image" Target="media/image01.png"/></Relationships>
</file>