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both"/>
      </w:pPr>
      <w:bookmarkStart w:colFirst="0" w:colLast="0" w:name="_pom6xq3li8qd" w:id="0"/>
      <w:bookmarkEnd w:id="0"/>
      <w:r w:rsidDel="00000000" w:rsidR="00000000" w:rsidRPr="00000000">
        <w:rPr>
          <w:rtl w:val="0"/>
        </w:rPr>
        <w:t xml:space="preserve">Интерфейсы</w:t>
      </w:r>
    </w:p>
    <w:p w:rsidR="00000000" w:rsidDel="00000000" w:rsidP="00000000" w:rsidRDefault="00000000" w:rsidRPr="00000000">
      <w:pPr>
        <w:pStyle w:val="Subtitle"/>
        <w:contextualSpacing w:val="0"/>
        <w:jc w:val="both"/>
      </w:pPr>
      <w:bookmarkStart w:colFirst="0" w:colLast="0" w:name="_70x0bswl8oil" w:id="1"/>
      <w:bookmarkEnd w:id="1"/>
      <w:r w:rsidDel="00000000" w:rsidR="00000000" w:rsidRPr="00000000">
        <w:rPr>
          <w:rtl w:val="0"/>
        </w:rPr>
        <w:t xml:space="preserve">Интерфейсы (перегрузка операторов). Интерфейс итерации (iter(), next()). Метод как атрибут. Статические методы. Расширение встроенных типов.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hyperlink w:anchor="_2aopvv2ib0d2">
        <w:r w:rsidDel="00000000" w:rsidR="00000000" w:rsidRPr="00000000">
          <w:rPr>
            <w:color w:val="1155cc"/>
            <w:u w:val="single"/>
            <w:rtl w:val="0"/>
          </w:rPr>
          <w:t xml:space="preserve">Перегрузка операторов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hyperlink w:anchor="_xtq6wk4o0830">
        <w:r w:rsidDel="00000000" w:rsidR="00000000" w:rsidRPr="00000000">
          <w:rPr>
            <w:color w:val="1155cc"/>
            <w:u w:val="single"/>
            <w:rtl w:val="0"/>
          </w:rPr>
          <w:t xml:space="preserve">Интерфейс итерации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hyperlink w:anchor="_ybfvvxjw7vgy">
        <w:r w:rsidDel="00000000" w:rsidR="00000000" w:rsidRPr="00000000">
          <w:rPr>
            <w:color w:val="1155cc"/>
            <w:u w:val="single"/>
            <w:rtl w:val="0"/>
          </w:rPr>
          <w:t xml:space="preserve">Собственный итератор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hyperlink w:anchor="_r6k0jjwal8eq">
        <w:r w:rsidDel="00000000" w:rsidR="00000000" w:rsidRPr="00000000">
          <w:rPr>
            <w:color w:val="1155cc"/>
            <w:u w:val="single"/>
            <w:rtl w:val="0"/>
          </w:rPr>
          <w:t xml:space="preserve">Свойство @property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hyperlink w:anchor="_w8iiovtviitb">
        <w:r w:rsidDel="00000000" w:rsidR="00000000" w:rsidRPr="00000000">
          <w:rPr>
            <w:color w:val="1155cc"/>
            <w:u w:val="single"/>
            <w:rtl w:val="0"/>
          </w:rPr>
          <w:t xml:space="preserve">Статические методы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hyperlink w:anchor="_huqwgbr8s7qr">
        <w:r w:rsidDel="00000000" w:rsidR="00000000" w:rsidRPr="00000000">
          <w:rPr>
            <w:color w:val="1155cc"/>
            <w:u w:val="single"/>
            <w:rtl w:val="0"/>
          </w:rPr>
          <w:t xml:space="preserve">Расширение встроенных типов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hyperlink w:anchor="_q81f2g28ili5">
        <w:r w:rsidDel="00000000" w:rsidR="00000000" w:rsidRPr="00000000">
          <w:rPr>
            <w:color w:val="1155cc"/>
            <w:u w:val="single"/>
            <w:rtl w:val="0"/>
          </w:rPr>
          <w:t xml:space="preserve">Домашнее задание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hyperlink w:anchor="_ms0pceoqro6">
        <w:r w:rsidDel="00000000" w:rsidR="00000000" w:rsidRPr="00000000">
          <w:rPr>
            <w:color w:val="1155cc"/>
            <w:u w:val="single"/>
            <w:rtl w:val="0"/>
          </w:rPr>
          <w:t xml:space="preserve">Дополнительные материалы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hyperlink w:anchor="_uvp6qax5r1ok">
        <w:r w:rsidDel="00000000" w:rsidR="00000000" w:rsidRPr="00000000">
          <w:rPr>
            <w:color w:val="1155cc"/>
            <w:u w:val="single"/>
            <w:rtl w:val="0"/>
          </w:rPr>
          <w:t xml:space="preserve">Используемая литература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atf4xs402jv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2aopvv2ib0d2" w:id="3"/>
      <w:bookmarkEnd w:id="3"/>
      <w:r w:rsidDel="00000000" w:rsidR="00000000" w:rsidRPr="00000000">
        <w:rPr>
          <w:sz w:val="44"/>
          <w:szCs w:val="44"/>
          <w:rtl w:val="0"/>
        </w:rPr>
        <w:t xml:space="preserve">Перегрузка операторов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Перегрузка операторов позволяет объектам,  созданным из классов, перехватывать и участвовать  в  операциях, которые применяются к  встроенным  типам:  сложение, вычитание, получение  среза,  вывод и так далее. По большей части это автоматический механизм: при выполнении выражений и других встроенных операций интерпретатор передаёт управление реализации классов.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Мы можем полностью реализовать поведение класса в виде методов, однако перегрузка операторов позволяет объектам действовать так же, как действуют встроенные объекты, потому что она позволяет создавать менее противоречивые и более простые в изучении </w:t>
      </w:r>
      <w:r w:rsidDel="00000000" w:rsidR="00000000" w:rsidRPr="00000000">
        <w:rPr>
          <w:rtl w:val="0"/>
        </w:rPr>
        <w:t xml:space="preserve">интерфейсы </w:t>
      </w:r>
      <w:r w:rsidDel="00000000" w:rsidR="00000000" w:rsidRPr="00000000">
        <w:rPr>
          <w:rtl w:val="0"/>
        </w:rPr>
        <w:t xml:space="preserve"> объектов  и  обеспечивает  возможность  обрабатывать  объекты,  созданные из классов, программным кодом, который предполагает взаимодействие со встроенными типами.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Имена методов, начинающиеся и заканчивающиеся двумя символами подчеркивания  (__X__), имеют специальное назначение.</w:t>
      </w:r>
      <w:r w:rsidDel="00000000" w:rsidR="00000000" w:rsidRPr="00000000">
        <w:rPr>
          <w:rtl w:val="0"/>
        </w:rPr>
        <w:t xml:space="preserve"> Перегрузка операторов в языке Python реализуется за счет создания методов со специальными именами для перехвата операций. Язык Python определяет фиксированные и неизменяемые имена методов для каждой из операций. </w:t>
      </w:r>
      <w:r w:rsidDel="00000000" w:rsidR="00000000" w:rsidRPr="00000000">
        <w:rPr>
          <w:rtl w:val="0"/>
        </w:rPr>
        <w:t xml:space="preserve">Классы могут переопределять большинство встроенных методов, такие методы вызываются автоматически. </w:t>
      </w:r>
      <w:r w:rsidDel="00000000" w:rsidR="00000000" w:rsidRPr="00000000">
        <w:rPr>
          <w:rtl w:val="0"/>
        </w:rPr>
        <w:t xml:space="preserve">Например,  если объект  экземпляра наследует метод __add__, этот метод будет вызываться всякий раз, когда объект будет появляться в операции сложения (+). Возвращаемое значение метода становится результатом соответствующей операции.</w:t>
      </w:r>
    </w:p>
    <w:tbl>
      <w:tblPr>
        <w:tblStyle w:val="Table1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Vector: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__init__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pos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pos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y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pos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Перегружаем оператор 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__add__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other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other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y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other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as_point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Формируем удобное отображение объекта при выводе </w:t>
            </w:r>
            <w:r w:rsidDel="00000000" w:rsidR="00000000" w:rsidRPr="00000000">
              <w:rPr>
                <w:color w:val="880000"/>
                <w:rtl w:val="0"/>
              </w:rPr>
              <w:t xml:space="preserve">функции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 print()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__str__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"V(x:{} y:{})"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format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y)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Созда</w:t>
            </w:r>
            <w:r w:rsidDel="00000000" w:rsidR="00000000" w:rsidRPr="00000000">
              <w:rPr>
                <w:color w:val="880000"/>
                <w:rtl w:val="0"/>
              </w:rPr>
              <w:t xml:space="preserve">ё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м экземпляры класса (объекты)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v1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v2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Наши объекты участвуют в операции сложени</w:t>
            </w:r>
            <w:r w:rsidDel="00000000" w:rsidR="00000000" w:rsidRPr="00000000">
              <w:rPr>
                <w:color w:val="880000"/>
                <w:rtl w:val="0"/>
              </w:rPr>
              <w:t xml:space="preserve">я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 (+)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v3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v1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v2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На самом деле это работает так: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v3 = v1.__add__(v2)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Благодаря перегрузке</w:t>
            </w:r>
            <w:r w:rsidDel="00000000" w:rsidR="00000000" w:rsidRPr="00000000">
              <w:rPr>
                <w:color w:val="88000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мы можем использовать более удобную и привычную запись: v3 = v1+v2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Обратите внимание, что метод </w:t>
      </w:r>
      <w:r w:rsidDel="00000000" w:rsidR="00000000" w:rsidRPr="00000000">
        <w:rPr>
          <w:rtl w:val="0"/>
        </w:rPr>
        <w:t xml:space="preserve">__add__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создаёт и возвращает новый объект экземпляра этого класса.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Аналогичным образом можно перегружать практически все встроенные операций. Полный список magic-методов (именно так они называются в официальной литературе) с описанием можно посмотреть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before="0" w:line="264" w:lineRule="auto"/>
        <w:contextualSpacing w:val="0"/>
        <w:jc w:val="both"/>
      </w:pPr>
      <w:r w:rsidDel="00000000" w:rsidR="00000000" w:rsidRPr="00000000">
        <w:rPr>
          <w:rtl w:val="0"/>
        </w:rPr>
        <w:t xml:space="preserve">Благодаря перегрузке операторов, объекты, реализованные на базе классов, действуют подобно встроенным типам, и тем самым обеспечивают непротиворечивые и совместимые </w:t>
      </w:r>
      <w:r w:rsidDel="00000000" w:rsidR="00000000" w:rsidRPr="00000000">
        <w:rPr>
          <w:rtl w:val="0"/>
        </w:rPr>
        <w:t xml:space="preserve">интерфейсы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after="80" w:before="0" w:line="264" w:lineRule="auto"/>
        <w:contextualSpacing w:val="0"/>
        <w:jc w:val="both"/>
      </w:pPr>
      <w:r w:rsidDel="00000000" w:rsidR="00000000" w:rsidRPr="00000000">
        <w:rPr>
          <w:rtl w:val="0"/>
        </w:rPr>
        <w:t xml:space="preserve">Конструктор </w:t>
      </w:r>
      <w:r w:rsidDel="00000000" w:rsidR="00000000" w:rsidRPr="00000000">
        <w:rPr>
          <w:rtl w:val="0"/>
        </w:rPr>
        <w:t xml:space="preserve">__init__ </w:t>
      </w:r>
      <w:r w:rsidDel="00000000" w:rsidR="00000000" w:rsidRPr="00000000">
        <w:rPr>
          <w:rtl w:val="0"/>
        </w:rPr>
        <w:t xml:space="preserve">так же является примером перегрузки операции и вызывается автоматически при создании экземпляра класса.</w:t>
      </w:r>
    </w:p>
    <w:p w:rsidR="00000000" w:rsidDel="00000000" w:rsidP="00000000" w:rsidRDefault="00000000" w:rsidRPr="00000000">
      <w:pPr>
        <w:spacing w:after="80" w:before="0" w:line="264" w:lineRule="auto"/>
        <w:contextualSpacing w:val="0"/>
        <w:jc w:val="both"/>
      </w:pPr>
      <w:r w:rsidDel="00000000" w:rsidR="00000000" w:rsidRPr="00000000">
        <w:rPr>
          <w:rtl w:val="0"/>
        </w:rPr>
        <w:t xml:space="preserve">Перегрузка операторов является частью механизма </w:t>
      </w:r>
      <w:r w:rsidDel="00000000" w:rsidR="00000000" w:rsidRPr="00000000">
        <w:rPr>
          <w:rtl w:val="0"/>
        </w:rPr>
        <w:t xml:space="preserve">полиморфизм</w:t>
      </w:r>
      <w:r w:rsidDel="00000000" w:rsidR="00000000" w:rsidRPr="00000000">
        <w:rPr>
          <w:rtl w:val="0"/>
        </w:rPr>
        <w:t xml:space="preserve">, который мы уже рассматривали.</w:t>
      </w:r>
    </w:p>
    <w:p w:rsidR="00000000" w:rsidDel="00000000" w:rsidP="00000000" w:rsidRDefault="00000000" w:rsidRPr="00000000">
      <w:pPr>
        <w:pStyle w:val="Heading1"/>
        <w:spacing w:after="80" w:before="0" w:line="264" w:lineRule="auto"/>
        <w:contextualSpacing w:val="0"/>
        <w:jc w:val="both"/>
      </w:pPr>
      <w:bookmarkStart w:colFirst="0" w:colLast="0" w:name="_xtq6wk4o0830" w:id="4"/>
      <w:bookmarkEnd w:id="4"/>
      <w:r w:rsidDel="00000000" w:rsidR="00000000" w:rsidRPr="00000000">
        <w:rPr>
          <w:rtl w:val="0"/>
        </w:rPr>
        <w:t xml:space="preserve">Интерфейс итерации</w:t>
      </w:r>
    </w:p>
    <w:p w:rsidR="00000000" w:rsidDel="00000000" w:rsidP="00000000" w:rsidRDefault="00000000" w:rsidRPr="00000000">
      <w:pPr>
        <w:spacing w:after="80" w:before="0" w:line="264" w:lineRule="auto"/>
        <w:contextualSpacing w:val="0"/>
        <w:jc w:val="both"/>
      </w:pPr>
      <w:r w:rsidDel="00000000" w:rsidR="00000000" w:rsidRPr="00000000">
        <w:rPr>
          <w:rtl w:val="0"/>
        </w:rPr>
        <w:t xml:space="preserve">С итераторами мы уже знакомы. Разберём, как они устроены внутри и научимся создавать собственные объекты-итераторы.</w:t>
      </w:r>
    </w:p>
    <w:p w:rsidR="00000000" w:rsidDel="00000000" w:rsidP="00000000" w:rsidRDefault="00000000" w:rsidRPr="00000000">
      <w:pPr>
        <w:spacing w:after="80" w:before="0" w:line="264" w:lineRule="auto"/>
        <w:contextualSpacing w:val="0"/>
        <w:jc w:val="both"/>
      </w:pPr>
      <w:r w:rsidDel="00000000" w:rsidR="00000000" w:rsidRPr="00000000">
        <w:rPr>
          <w:b w:val="1"/>
          <w:color w:val="000000"/>
          <w:rtl w:val="0"/>
        </w:rPr>
        <w:t xml:space="preserve">Итераторы </w:t>
      </w:r>
      <w:r w:rsidDel="00000000" w:rsidR="00000000" w:rsidRPr="00000000">
        <w:rPr>
          <w:rtl w:val="0"/>
        </w:rPr>
        <w:t xml:space="preserve">— это специальные объекты, представляющие последовательный доступ к данным из контейнера. </w:t>
      </w:r>
    </w:p>
    <w:p w:rsidR="00000000" w:rsidDel="00000000" w:rsidP="00000000" w:rsidRDefault="00000000" w:rsidRPr="00000000">
      <w:pPr>
        <w:spacing w:after="80" w:before="0" w:line="264" w:lineRule="auto"/>
        <w:contextualSpacing w:val="0"/>
        <w:jc w:val="both"/>
      </w:pPr>
      <w:r w:rsidDel="00000000" w:rsidR="00000000" w:rsidRPr="00000000">
        <w:rPr>
          <w:rtl w:val="0"/>
        </w:rPr>
        <w:t xml:space="preserve">При этом немаловажную роль играет то, что память фактически не тратится, так как промежуточные данные выдаются по мере необходимости при запросе, поэтому фактически в памяти останутся только исходные данные и конечный результат, да и их можно читать и записывать, используя файл на диске.</w:t>
      </w:r>
    </w:p>
    <w:p w:rsidR="00000000" w:rsidDel="00000000" w:rsidP="00000000" w:rsidRDefault="00000000" w:rsidRPr="00000000">
      <w:pPr>
        <w:spacing w:after="80" w:before="0" w:line="264" w:lineRule="auto"/>
        <w:contextualSpacing w:val="0"/>
        <w:jc w:val="both"/>
      </w:pPr>
      <w:r w:rsidDel="00000000" w:rsidR="00000000" w:rsidRPr="00000000">
        <w:rPr>
          <w:rtl w:val="0"/>
        </w:rPr>
        <w:t xml:space="preserve">С итераторами работают: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80" w:before="0" w:line="264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цикл for in.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80" w:before="0" w:line="264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Встроенные функции map(), filter(), zip() и прочие.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80" w:before="0" w:line="264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Орерация распаковка *.</w:t>
      </w:r>
    </w:p>
    <w:p w:rsidR="00000000" w:rsidDel="00000000" w:rsidP="00000000" w:rsidRDefault="00000000" w:rsidRPr="00000000">
      <w:pPr>
        <w:spacing w:after="80" w:before="0" w:line="264" w:lineRule="auto"/>
        <w:contextualSpacing w:val="0"/>
        <w:jc w:val="both"/>
      </w:pPr>
      <w:r w:rsidDel="00000000" w:rsidR="00000000" w:rsidRPr="00000000">
        <w:rPr>
          <w:rtl w:val="0"/>
        </w:rPr>
        <w:t xml:space="preserve">На самом деле, все эти инструменты будут работать с любым объектом, который поддерживает интерфейс итерации. Т.е. предоставляет определенный набор методов, которыми пользуются инструменты, работающие с итераторами.</w:t>
      </w:r>
    </w:p>
    <w:p w:rsidR="00000000" w:rsidDel="00000000" w:rsidP="00000000" w:rsidRDefault="00000000" w:rsidRPr="00000000">
      <w:pPr>
        <w:spacing w:after="80" w:before="0" w:line="264" w:lineRule="auto"/>
        <w:contextualSpacing w:val="0"/>
        <w:jc w:val="both"/>
      </w:pPr>
      <w:r w:rsidDel="00000000" w:rsidR="00000000" w:rsidRPr="00000000">
        <w:rPr>
          <w:rtl w:val="0"/>
        </w:rPr>
        <w:t xml:space="preserve">В python понятие интерфейса несколько отличается от интерфейса в других языках. Если вы можете применить определенный инструмент (функцию, инструкцию, оператор), значит этот объект поддерживает данный </w:t>
      </w:r>
      <w:r w:rsidDel="00000000" w:rsidR="00000000" w:rsidRPr="00000000">
        <w:rPr>
          <w:color w:val="000000"/>
          <w:rtl w:val="0"/>
        </w:rPr>
        <w:t xml:space="preserve">интерфейс</w:t>
      </w:r>
      <w:r w:rsidDel="00000000" w:rsidR="00000000" w:rsidRPr="00000000">
        <w:rPr>
          <w:rtl w:val="0"/>
        </w:rPr>
        <w:t xml:space="preserve">. Наличие определенного интерфейса определяется наличием нужного методы, да, все так просто!</w:t>
      </w:r>
    </w:p>
    <w:p w:rsidR="00000000" w:rsidDel="00000000" w:rsidP="00000000" w:rsidRDefault="00000000" w:rsidRPr="00000000">
      <w:pPr>
        <w:spacing w:after="80" w:before="0" w:line="264" w:lineRule="auto"/>
        <w:contextualSpacing w:val="0"/>
        <w:jc w:val="both"/>
      </w:pPr>
      <w:r w:rsidDel="00000000" w:rsidR="00000000" w:rsidRPr="00000000">
        <w:rPr>
          <w:rtl w:val="0"/>
        </w:rPr>
        <w:t xml:space="preserve">Вернемся к итераторам.</w:t>
      </w:r>
    </w:p>
    <w:tbl>
      <w:tblPr>
        <w:tblStyle w:val="Table2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test_list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'END']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Когда вы пишете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el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test_list: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test_list)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80" w:before="0" w:line="264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before="0" w:line="264" w:lineRule="auto"/>
        <w:contextualSpacing w:val="0"/>
        <w:jc w:val="both"/>
      </w:pPr>
      <w:r w:rsidDel="00000000" w:rsidR="00000000" w:rsidRPr="00000000">
        <w:rPr>
          <w:rtl w:val="0"/>
        </w:rPr>
        <w:t xml:space="preserve">Python выполняет: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80" w:before="0" w:line="264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Вызывает метод __iter__(): test_list.__iter__()</w:t>
        <w:br w:type="textWrapping"/>
        <w:t xml:space="preserve">Метод __iter__() должен вернуть объект у которого есть метод __next__()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80" w:before="0" w:line="264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Цикл for in каждую итерацию вызывает метод __next__()</w:t>
        <w:br w:type="textWrapping"/>
        <w:t xml:space="preserve">__next__() при каждом вызове возвращает следующий элемент итератора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80" w:before="0" w:line="264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Когда элементы итератора заканчиваются, метод __next__() возбуждает исключение StopIteration</w:t>
        <w:br w:type="textWrapping"/>
        <w:t xml:space="preserve">for in завершает свою работу, когда перехватывает это исключение</w:t>
      </w:r>
    </w:p>
    <w:p w:rsidR="00000000" w:rsidDel="00000000" w:rsidP="00000000" w:rsidRDefault="00000000" w:rsidRPr="00000000">
      <w:pPr>
        <w:spacing w:after="80" w:before="0" w:line="264" w:lineRule="auto"/>
        <w:contextualSpacing w:val="0"/>
        <w:jc w:val="both"/>
      </w:pPr>
      <w:r w:rsidDel="00000000" w:rsidR="00000000" w:rsidRPr="00000000">
        <w:rPr>
          <w:rtl w:val="0"/>
        </w:rPr>
        <w:t xml:space="preserve">Список сам по себе не итератор, у него есть метод, который возвращает объект-итератор.</w:t>
      </w:r>
    </w:p>
    <w:p w:rsidR="00000000" w:rsidDel="00000000" w:rsidP="00000000" w:rsidRDefault="00000000" w:rsidRPr="00000000">
      <w:pPr>
        <w:spacing w:after="80" w:before="0" w:line="264" w:lineRule="auto"/>
        <w:contextualSpacing w:val="0"/>
        <w:jc w:val="both"/>
      </w:pPr>
      <w:r w:rsidDel="00000000" w:rsidR="00000000" w:rsidRPr="00000000">
        <w:rPr>
          <w:rtl w:val="0"/>
        </w:rPr>
        <w:t xml:space="preserve">Важной особенностью любого объекта-итератора является то, что по нему</w:t>
      </w:r>
      <w:r w:rsidDel="00000000" w:rsidR="00000000" w:rsidRPr="00000000">
        <w:rPr>
          <w:rtl w:val="0"/>
        </w:rPr>
        <w:t xml:space="preserve"> можно пройти только один раз. </w:t>
      </w:r>
      <w:r w:rsidDel="00000000" w:rsidR="00000000" w:rsidRPr="00000000">
        <w:rPr>
          <w:rtl w:val="0"/>
        </w:rPr>
        <w:t xml:space="preserve">Т.е. после вызова next() итератор запоминает своё состояние. Если хотите выполнить итерацию по списку ещё раз, нужно снова получить новый объект-итератор.</w:t>
      </w:r>
    </w:p>
    <w:p w:rsidR="00000000" w:rsidDel="00000000" w:rsidP="00000000" w:rsidRDefault="00000000" w:rsidRPr="00000000">
      <w:pPr>
        <w:pStyle w:val="Heading2"/>
        <w:spacing w:after="80" w:before="0" w:line="264" w:lineRule="auto"/>
        <w:contextualSpacing w:val="0"/>
        <w:jc w:val="both"/>
      </w:pPr>
      <w:bookmarkStart w:colFirst="0" w:colLast="0" w:name="_ps3zzov3mzb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spacing w:after="80" w:before="0" w:line="264" w:lineRule="auto"/>
        <w:contextualSpacing w:val="0"/>
        <w:jc w:val="both"/>
      </w:pPr>
      <w:bookmarkStart w:colFirst="0" w:colLast="0" w:name="_dhoh7s8x1bh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80" w:before="0" w:line="264" w:lineRule="auto"/>
        <w:contextualSpacing w:val="0"/>
        <w:jc w:val="both"/>
      </w:pPr>
      <w:bookmarkStart w:colFirst="0" w:colLast="0" w:name="_ybfvvxjw7vgy" w:id="7"/>
      <w:bookmarkEnd w:id="7"/>
      <w:r w:rsidDel="00000000" w:rsidR="00000000" w:rsidRPr="00000000">
        <w:rPr>
          <w:rtl w:val="0"/>
        </w:rPr>
        <w:t xml:space="preserve">Собственный итератор</w:t>
      </w:r>
    </w:p>
    <w:p w:rsidR="00000000" w:rsidDel="00000000" w:rsidP="00000000" w:rsidRDefault="00000000" w:rsidRPr="00000000">
      <w:pPr>
        <w:spacing w:after="80" w:before="0" w:line="264" w:lineRule="auto"/>
        <w:contextualSpacing w:val="0"/>
        <w:jc w:val="both"/>
      </w:pPr>
      <w:r w:rsidDel="00000000" w:rsidR="00000000" w:rsidRPr="00000000">
        <w:rPr>
          <w:rtl w:val="0"/>
        </w:rPr>
        <w:t xml:space="preserve">Пример создания объекта, поддерживающего интерфейс итерации:</w:t>
      </w:r>
    </w:p>
    <w:tbl>
      <w:tblPr>
        <w:tblStyle w:val="Table3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IterObj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"""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    Объект итератор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    """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__init__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start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start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Объект считается итератором - если у него есть метод __next__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__next__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raise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StopIteration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Iter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"""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    Объект поддерживающий интерфейс итерации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    """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__init__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start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start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start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__iter__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Метод __iter__ должен возвращать объект-итератор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IterObj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start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obj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Iter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start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el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obj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"Еще раз ..."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el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obj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'sum(obj) --&gt;'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sum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obj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Функция map() возвращает объект-итератор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map_iter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'123'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'next(map_iter) --&gt; 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next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map_iter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'next(map_iter) --&gt; 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next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map_iter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Цикл for in продолжает перебор элементов, т.к. map_iter является итератором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el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map_iter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"el in for in --&gt;"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Iter2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__init__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start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start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__iter__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Метод __iter__ должен возвращать объект</w:t>
            </w:r>
            <w:r w:rsidDel="00000000" w:rsidR="00000000" w:rsidRPr="00000000">
              <w:rPr>
                <w:color w:val="880000"/>
                <w:rtl w:val="0"/>
              </w:rPr>
              <w:t xml:space="preserve">-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итератор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__next__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raise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StopIteration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"Demo Iter2"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obj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Iter2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start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el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obj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"Еще раз ..."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el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obj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el)</w:t>
            </w:r>
          </w:p>
        </w:tc>
      </w:tr>
    </w:tbl>
    <w:p w:rsidR="00000000" w:rsidDel="00000000" w:rsidP="00000000" w:rsidRDefault="00000000" w:rsidRPr="00000000">
      <w:pPr>
        <w:spacing w:after="80" w:before="0" w:line="264" w:lineRule="auto"/>
        <w:contextualSpacing w:val="0"/>
        <w:jc w:val="both"/>
      </w:pPr>
      <w:r w:rsidDel="00000000" w:rsidR="00000000" w:rsidRPr="00000000">
        <w:rPr>
          <w:b w:val="1"/>
          <w:color w:val="000000"/>
          <w:rtl w:val="0"/>
        </w:rPr>
        <w:t xml:space="preserve">Обратите внимание! </w:t>
      </w:r>
      <w:r w:rsidDel="00000000" w:rsidR="00000000" w:rsidRPr="00000000">
        <w:rPr>
          <w:rtl w:val="0"/>
        </w:rPr>
        <w:t xml:space="preserve">Экземпляры Iter() - объекты, возвращающие объект итератор. Экземпляры Iter2() - сами по себе итераторы и пройти по ним можно только один раз.</w:t>
      </w:r>
    </w:p>
    <w:p w:rsidR="00000000" w:rsidDel="00000000" w:rsidP="00000000" w:rsidRDefault="00000000" w:rsidRPr="00000000">
      <w:pPr>
        <w:pStyle w:val="Heading1"/>
        <w:spacing w:after="80" w:before="0" w:line="264" w:lineRule="auto"/>
        <w:contextualSpacing w:val="0"/>
        <w:jc w:val="both"/>
      </w:pPr>
      <w:bookmarkStart w:colFirst="0" w:colLast="0" w:name="_r6k0jjwal8eq" w:id="8"/>
      <w:bookmarkEnd w:id="8"/>
      <w:r w:rsidDel="00000000" w:rsidR="00000000" w:rsidRPr="00000000">
        <w:rPr>
          <w:rtl w:val="0"/>
        </w:rPr>
        <w:t xml:space="preserve">Свойство @property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@property  - это декоратор, но с декораторами мы познакомимся только в следующей части курса по python, пока воспринимайте их как инструкции, которые добавляют дополнительные возможности.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С декоратором @property мы уже встречались на прошлом уроке, когда разбирали инкапсуляцию. Сейчас дам предостережение и объясню, почему этим инструментом не стоит злоупотреблять.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Например, мы использовали @property так:</w:t>
      </w:r>
    </w:p>
    <w:tbl>
      <w:tblPr>
        <w:tblStyle w:val="Table4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Person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object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__init__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first_name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last_name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first_name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first_name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last_name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last_name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@property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full_name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join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([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first_name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last_name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person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Person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"Andrey"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"Popp")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person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full_name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"Andrey Popp"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Это реализация attribute getter/setter шаблона. То есть, обращаюсь к full_name как к атрибуту, мы неявно вызываем соответствующий метод, и его результат как бы становится значением атрибута. Почему “как бы”? Потому что он будет заново вычисляться при каждом обращении к full_name.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Операция обращения к атрибуту (а именно так выглядит работа с property) по своей семантике должна быть “дешёвой”. Со свойствами можно сделать следующее – представьте себе, что вы, находясь в консоли Python, обращаетесь к некоему атрибуту myobj.some_info, в результате чего отправляется запрос в БД, и вычисление свойства происходит в течении n секунд – крайне неприятно. Получается, если обратиться к такому свойству в цикле из 100 итераций, то будет сделано 100 отдельных запросов к БД ,и при этом программист, читающий код, может этого совершенно не заметить.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Отсюда вердикт – если для вычисления свойства нужно произвести побочные эффекты, то лучше сделать это свойство методом.</w:t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w8iiovtviitb" w:id="9"/>
      <w:bookmarkEnd w:id="9"/>
      <w:r w:rsidDel="00000000" w:rsidR="00000000" w:rsidRPr="00000000">
        <w:rPr>
          <w:rtl w:val="0"/>
        </w:rPr>
        <w:t xml:space="preserve">Статические методы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На прошлом уроке, когда мы разбирали механизм наследования, использовали класс Учителя</w:t>
      </w:r>
    </w:p>
    <w:tbl>
      <w:tblPr>
        <w:tblStyle w:val="Table5"/>
        <w:bidiVisual w:val="0"/>
        <w:tblW w:w="102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215"/>
        <w:tblGridChange w:id="0">
          <w:tblGrid>
            <w:gridCol w:w="10215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Teacher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People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__init__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surname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birth_date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school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teach_classes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People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__init__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surname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birth_date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school)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teach_classes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list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convert_class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teach_classes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Уникальный метод Учителя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convert_class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class_room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'&lt;class_num&gt; &lt;class_int&gt;'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--&gt;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'class_num'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&lt;class_num&gt;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'class_int'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&lt;class_int&gt;}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'class_num'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class_room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split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'class_char'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class_room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split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Метод convert_class() принимает автоматический аргумент self, но его не использует. Подобные методы рекомендуется делать статическими. Для этого используется декоратор @staticmethod.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 сути статический метод не принимает автоматический аргумент self, и тем самым говорит программисту, что использование данного метода никак не связано с обработкой атрибутов/методов текущего экземпляра.</w:t>
      </w:r>
    </w:p>
    <w:tbl>
      <w:tblPr>
        <w:tblStyle w:val="Table6"/>
        <w:bidiVisual w:val="0"/>
        <w:tblW w:w="102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245"/>
        <w:tblGridChange w:id="0">
          <w:tblGrid>
            <w:gridCol w:w="10245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@staticmethod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convert_class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class_room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'&lt;class_num&gt; &lt;class_int&gt;'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--&gt;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'class_num'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&lt;class_num&gt;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'class_int'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&lt;class_int&gt;}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'class_num'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class_room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split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'class_char'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class_room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split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huqwgbr8s7qr" w:id="10"/>
      <w:bookmarkEnd w:id="10"/>
      <w:r w:rsidDel="00000000" w:rsidR="00000000" w:rsidRPr="00000000">
        <w:rPr>
          <w:rtl w:val="0"/>
        </w:rPr>
        <w:t xml:space="preserve">Расширение встроенных типов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Помимо реализации объектов новых типов, классы иногда используются для расширения функциональных возможностей встроенных типов языка Python, с целью обеспечения поддержки более экзотических структур данных.</w:t>
      </w:r>
    </w:p>
    <w:tbl>
      <w:tblPr>
        <w:tblStyle w:val="Table7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Расширяем стандартный class dict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my_dict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dict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Добавляем свой метод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new_method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"I'm new_method"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Добавляем дополнительный функционал </w:t>
            </w:r>
            <w:r w:rsidDel="00000000" w:rsidR="00000000" w:rsidRPr="00000000">
              <w:rPr>
                <w:color w:val="880000"/>
                <w:rtl w:val="0"/>
              </w:rPr>
              <w:t xml:space="preserve">к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 существующему методу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__setitem__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key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value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'Setting %r to %r'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value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super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__setitem__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value)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m_dict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my_dict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({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m_dict)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Данная операция вызывает метод __setitem__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m_dict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"new_key"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"new_value"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m_dict)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print(m_dict.keys())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m_dict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new_method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Обратите внимание!</w:t>
      </w:r>
      <w:r w:rsidDel="00000000" w:rsidR="00000000" w:rsidRPr="00000000">
        <w:rPr>
          <w:rtl w:val="0"/>
        </w:rPr>
        <w:t xml:space="preserve"> При использовании механизма наследования, можно не только добавлять и переопределять методы, но и расширять (модифицировать) существующие. Подробно о функции super() поговорим во второй части курса.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Еще один пример. Предположим, вас не устраивает тот факт, что стандартные списки начинают отсчёт элементов с 0, а не с 1. Это не проблема – вы всегда можете создать свой подкласс, который изменит эту характерную особенность списков.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MyList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list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Список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индексы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которого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начинаются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с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а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не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с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__getitem__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offset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'(indexing % s at % s)'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offset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list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__getitem__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offset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MyList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'abc'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__init__ наследуется из списка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__repr__ наследуется из списка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MyList.__getitem__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Изменяет поведение метода суперкласса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append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'spam')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Атрибуты, унаследованные от суперкласса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reverse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q81f2g28ili5" w:id="11"/>
      <w:bookmarkEnd w:id="11"/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tl w:val="0"/>
        </w:rPr>
        <w:t xml:space="preserve">омашнее задание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Домашние задания для данного урока вы найдете в папке home_work в папке с номером текущего урока, скачав проект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Большинство заданий делятся на три категории easy, normal и hard.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easy - простенькие задачи, на понимание основ.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normal - если вы делаете эти задачи, то вы хорошо усвоили урок.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hard - наиболее хитрые задачи, часто с подвохами, для продвинутых слушателей.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Если вы не можете сделать normal задачи - это повод пересмотреть урок, перечитать методичку и обратиться к преподавателю за помощью.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Если не можете сделать hard - не переживайте, со временем научитесь.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Решение большинства задач будем разбирать в начале каждого вебинара.</w:t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ms0pceoqro6" w:id="12"/>
      <w:bookmarkEnd w:id="12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Дополнительные примеры с подробными комментариями находятся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76" w:lineRule="auto"/>
        <w:ind w:right="0"/>
        <w:contextualSpacing w:val="0"/>
        <w:jc w:val="both"/>
      </w:pPr>
      <w:r w:rsidDel="00000000" w:rsidR="00000000" w:rsidRPr="00000000">
        <w:rPr>
          <w:rtl w:val="0"/>
        </w:rPr>
        <w:t xml:space="preserve">Всё то, о чем сказано здесь, но подробнее: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120" w:before="0" w:line="276" w:lineRule="auto"/>
        <w:ind w:left="720" w:right="0" w:hanging="360"/>
        <w:contextualSpacing w:val="1"/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Перегрузка операторов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120" w:before="0" w:line="276" w:lineRule="auto"/>
        <w:ind w:left="720" w:right="0" w:hanging="360"/>
        <w:contextualSpacing w:val="1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Итераторы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uvp6qax5r1ok" w:id="13"/>
      <w:bookmarkEnd w:id="13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0" w:line="276" w:lineRule="auto"/>
        <w:ind w:left="720" w:right="0" w:hanging="360"/>
        <w:contextualSpacing w:val="1"/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Самоучитель по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0" w:line="276" w:lineRule="auto"/>
        <w:ind w:left="720" w:right="0" w:hanging="360"/>
        <w:contextualSpacing w:val="1"/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Книга Лутц М. “Изучаем Python” (4-е издание)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6838" w:w="11906"/>
      <w:pgMar w:bottom="1133.8582677165355" w:top="1133.8582677165355" w:left="1133.8582677165355" w:right="1133.8582677165355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before="0" w:lineRule="auto"/>
      <w:contextualSpacing w:val="0"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fldSimple w:instr="PAGE" w:fldLock="0" w:dirty="0">
      <w:r w:rsidDel="00000000" w:rsidR="00000000" w:rsidRPr="00000000">
        <w:rPr>
          <w:color w:val="abb1b9"/>
          <w:sz w:val="16"/>
          <w:szCs w:val="16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0" locked="0" relativeHeight="0" simplePos="0">
              <wp:simplePos x="0" y="0"/>
              <wp:positionH relativeFrom="margin">
                <wp:posOffset>123825</wp:posOffset>
              </wp:positionH>
              <wp:positionV relativeFrom="paragraph">
                <wp:posOffset>1162050</wp:posOffset>
              </wp:positionV>
              <wp:extent cx="2342288" cy="647366"/>
              <wp:effectExtent b="0" l="0" r="0" t="0"/>
              <wp:wrapTopAndBottom distB="0" distT="0"/>
              <wp:docPr id="2" name=""/>
              <a:graphic>
                <a:graphicData uri="http://schemas.microsoft.com/office/word/2010/wordprocessingShape">
                  <wps:wsp>
                    <wps:cNvSpPr txBox="1"/>
                    <wps:cNvPr id="4" name="Shape 4"/>
                    <wps:spPr>
                      <a:xfrm>
                        <a:off x="1304925" y="773250"/>
                        <a:ext cx="1876500" cy="503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7 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0" locked="0" relativeHeight="0" simplePos="0">
              <wp:simplePos x="0" y="0"/>
              <wp:positionH relativeFrom="margin">
                <wp:posOffset>123825</wp:posOffset>
              </wp:positionH>
              <wp:positionV relativeFrom="paragraph">
                <wp:posOffset>1162050</wp:posOffset>
              </wp:positionV>
              <wp:extent cx="2342288" cy="647366"/>
              <wp:effectExtent b="0" l="0" r="0" t="0"/>
              <wp:wrapTopAndBottom distB="0" distT="0"/>
              <wp:docPr id="2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42288" cy="64736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57150" distT="57150" distL="57150" distR="57150" hidden="0" layoutInCell="0" locked="0" relativeHeight="0" simplePos="0">
              <wp:simplePos x="0" y="0"/>
              <wp:positionH relativeFrom="margin">
                <wp:posOffset>4857750</wp:posOffset>
              </wp:positionH>
              <wp:positionV relativeFrom="paragraph">
                <wp:posOffset>400050</wp:posOffset>
              </wp:positionV>
              <wp:extent cx="1353413" cy="1353413"/>
              <wp:effectExtent b="0" l="0" r="0" t="0"/>
              <wp:wrapTopAndBottom distB="57150" distT="5715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448050" y="2228850"/>
                        <a:ext cx="1353413" cy="1353413"/>
                        <a:chOff x="3448050" y="2228850"/>
                        <a:chExt cx="2857500" cy="2857500"/>
                      </a:xfrm>
                    </wpg:grpSpPr>
                    <pic:pic>
                      <pic:nvPicPr>
                        <pic:cNvPr descr="Python.png" id="5" name="Shape 5"/>
                        <pic:cNvPicPr preferRelativeResize="0"/>
                      </pic:nvPicPr>
                      <pic:blipFill/>
                      <pic:spPr>
                        <a:xfrm>
                          <a:off x="3448050" y="2228850"/>
                          <a:ext cx="28575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57150" distT="57150" distL="57150" distR="57150" hidden="0" layoutInCell="0" locked="0" relativeHeight="0" simplePos="0">
              <wp:simplePos x="0" y="0"/>
              <wp:positionH relativeFrom="margin">
                <wp:posOffset>4857750</wp:posOffset>
              </wp:positionH>
              <wp:positionV relativeFrom="paragraph">
                <wp:posOffset>400050</wp:posOffset>
              </wp:positionV>
              <wp:extent cx="1353413" cy="1353413"/>
              <wp:effectExtent b="0" l="0" r="0" t="0"/>
              <wp:wrapTopAndBottom distB="57150" distT="57150"/>
              <wp:docPr id="3" name="image05.png"/>
              <a:graphic>
                <a:graphicData uri="http://schemas.openxmlformats.org/drawingml/2006/picture">
                  <pic:pic>
                    <pic:nvPicPr>
                      <pic:cNvPr id="0" name="image0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0" locked="0" relativeHeight="0" simplePos="0">
              <wp:simplePos x="0" y="0"/>
              <wp:positionH relativeFrom="margin">
                <wp:posOffset>-771524</wp:posOffset>
              </wp:positionH>
              <wp:positionV relativeFrom="paragraph">
                <wp:posOffset>-66674</wp:posOffset>
              </wp:positionV>
              <wp:extent cx="7619138" cy="119049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19138" cy="1190490"/>
                        <a:chOff x="0" y="0"/>
                        <a:chExt cx="9753600" cy="1516199"/>
                      </a:xfrm>
                    </wpg:grpSpPr>
                    <wps:wsp>
                      <wps:cNvSpPr/>
                      <wps:cNvPr id="2" name="Shape 2"/>
                      <wps:spPr>
                        <a:xfrm>
                          <a:off x="0" y="0"/>
                          <a:ext cx="9753600" cy="1516199"/>
                        </a:xfrm>
                        <a:prstGeom prst="rect">
                          <a:avLst/>
                        </a:prstGeom>
                        <a:solidFill>
                          <a:srgbClr val="6586F2">
                            <a:alpha val="4269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  <wps:wsp>
                      <wps:cNvSpPr txBox="1"/>
                      <wps:cNvPr id="3" name="Shape 3"/>
                      <wps:spPr>
                        <a:xfrm>
                          <a:off x="1209675" y="381000"/>
                          <a:ext cx="2057400" cy="6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Python </w:t>
                            </w:r>
                          </w:p>
                        </w:txbxContent>
                      </wps:txbx>
                      <wps:bodyPr anchorCtr="0" anchor="t" bIns="91425" lIns="91425" rIns="91425" tIns="91425"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0" locked="0" relativeHeight="0" simplePos="0">
              <wp:simplePos x="0" y="0"/>
              <wp:positionH relativeFrom="margin">
                <wp:posOffset>-771524</wp:posOffset>
              </wp:positionH>
              <wp:positionV relativeFrom="paragraph">
                <wp:posOffset>-66674</wp:posOffset>
              </wp:positionV>
              <wp:extent cx="7619138" cy="1190490"/>
              <wp:effectExtent b="0" l="0" r="0" t="0"/>
              <wp:wrapSquare wrapText="bothSides" distB="0" distT="0" distL="0" distR="0"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19138" cy="11904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2c2d3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20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contextualSpacing w:val="1"/>
    </w:pPr>
    <w:rPr>
      <w:rFonts w:ascii="Arial" w:cs="Arial" w:eastAsia="Arial" w:hAnsi="Arial"/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contextualSpacing w:val="1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contextualSpacing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Rule="auto"/>
      <w:contextualSpacing w:val="1"/>
    </w:pPr>
    <w:rPr>
      <w:rFonts w:ascii="Arial" w:cs="Arial" w:eastAsia="Arial" w:hAnsi="Arial"/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shashkovs.ru/_prog/Lutc_M._-_Izuchaem_Python_(4-e_izdanie)-_2011.pdf" TargetMode="External"/><Relationship Id="rId10" Type="http://schemas.openxmlformats.org/officeDocument/2006/relationships/hyperlink" Target="http://pythonworld.ru/samouchitel-python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habrahabr.ru/post/50026/" TargetMode="External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hyperlink" Target="http://pythonworld.ru/osnovy/peregruzka-operatorov.html" TargetMode="External"/><Relationship Id="rId6" Type="http://schemas.openxmlformats.org/officeDocument/2006/relationships/hyperlink" Target="https://github.com/NADiP-Examples/Python_lessons_basic" TargetMode="External"/><Relationship Id="rId7" Type="http://schemas.openxmlformats.org/officeDocument/2006/relationships/hyperlink" Target="https://github.com/NADiP-Examples/Python_lessons_basic" TargetMode="External"/><Relationship Id="rId8" Type="http://schemas.openxmlformats.org/officeDocument/2006/relationships/hyperlink" Target="http://pythonworld.ru/osnovy/peregruzka-operatorov.html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Relationship Id="rId2" Type="http://schemas.openxmlformats.org/officeDocument/2006/relationships/image" Target="media/image05.png"/><Relationship Id="rId3" Type="http://schemas.openxmlformats.org/officeDocument/2006/relationships/image" Target="media/image01.png"/></Relationships>
</file>