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Ekaterina Melnikova</w:t>
      </w:r>
    </w:p>
    <w:p>
      <w:pPr>
        <w:spacing w:after="60"/>
      </w:pPr>
      <w:r>
        <w:rPr>
          <w:rFonts w:ascii="Aptos" w:hAnsi="Aptos"/>
          <w:b/>
          <w:i w:val="0"/>
          <w:color w:val="000000"/>
          <w:sz w:val="24"/>
        </w:rPr>
        <w:t>Product / UX/UI Designer</w:t>
      </w:r>
    </w:p>
    <w:p>
      <w:pPr>
        <w:spacing w:after="140"/>
      </w:pPr>
      <w:r>
        <w:rPr>
          <w:rFonts w:ascii="Aptos" w:hAnsi="Aptos"/>
          <w:b w:val="0"/>
          <w:i w:val="0"/>
          <w:color w:val="484848"/>
          <w:sz w:val="19"/>
        </w:rPr>
        <w:t xml:space="preserve">Novi Sad, Serbia | Residence permit with the right to work | </w:t>
      </w:r>
      <w:hyperlink r:id="rId9">
        <w:r>
          <w:rPr>
            <w:color w:val="0F6F68"/>
            <w:u w:val="single"/>
            <w:rFonts w:ascii="Aptos" w:hAnsi="Aptos"/>
            <w:sz w:val="19"/>
          </w:rPr>
          <w:t>domofeel@gmail.com</w:t>
        </w:r>
      </w:hyperlink>
      <w:r>
        <w:rPr>
          <w:rFonts w:ascii="Aptos" w:hAnsi="Aptos"/>
          <w:b w:val="0"/>
          <w:i w:val="0"/>
          <w:color w:val="484848"/>
          <w:sz w:val="19"/>
        </w:rPr>
        <w:t xml:space="preserve"> | </w:t>
      </w:r>
      <w:hyperlink r:id="rId10">
        <w:r>
          <w:rPr>
            <w:color w:val="0F6F68"/>
            <w:u w:val="single"/>
            <w:rFonts w:ascii="Aptos" w:hAnsi="Aptos"/>
            <w:sz w:val="19"/>
          </w:rPr>
          <w:t>LinkedIn</w:t>
        </w:r>
      </w:hyperlink>
      <w:r>
        <w:rPr>
          <w:rFonts w:ascii="Aptos" w:hAnsi="Aptos"/>
          <w:b w:val="0"/>
          <w:i w:val="0"/>
          <w:color w:val="484848"/>
          <w:sz w:val="19"/>
        </w:rPr>
        <w:t xml:space="preserve"> | </w:t>
      </w:r>
      <w:hyperlink r:id="rId11">
        <w:r>
          <w:rPr>
            <w:color w:val="0F6F68"/>
            <w:u w:val="single"/>
            <w:rFonts w:ascii="Aptos" w:hAnsi="Aptos"/>
            <w:sz w:val="19"/>
          </w:rPr>
          <w:t>Portfolio</w:t>
        </w:r>
      </w:hyperlink>
    </w:p>
    <w:p>
      <w:pPr>
        <w:pStyle w:val="Heading1"/>
      </w:pPr>
      <w:r>
        <w:t>Profile</w:t>
      </w:r>
    </w:p>
    <w:p>
      <w:pPr>
        <w:spacing w:after="60"/>
      </w:pPr>
      <w:r>
        <w:rPr>
          <w:rFonts w:ascii="Aptos" w:hAnsi="Aptos"/>
          <w:b w:val="0"/>
          <w:i w:val="0"/>
          <w:color w:val="000000"/>
          <w:sz w:val="19"/>
        </w:rPr>
        <w:t>Product / UX/UI Designer with experience across B2B SaaS, complex admin tools and mobile products. I work from research and information architecture through prototyping, usability testing, polished UI and developer handoff. My work includes products for Zhelezno, ServiceHub, Apple Concierge and CTC Media, plus services adopted by Gazprombank, Sberbank and Alfa-Bank.</w:t>
      </w:r>
    </w:p>
    <w:p>
      <w:pPr>
        <w:pStyle w:val="Heading1"/>
      </w:pPr>
      <w:r>
        <w:t>Core Skills</w:t>
      </w:r>
    </w:p>
    <w:p>
      <w:pPr>
        <w:spacing w:after="40"/>
      </w:pPr>
      <w:r>
        <w:rPr>
          <w:rFonts w:ascii="Aptos" w:hAnsi="Aptos"/>
          <w:b/>
          <w:i w:val="0"/>
          <w:color w:val="000000"/>
          <w:sz w:val="19"/>
        </w:rPr>
        <w:t xml:space="preserve">Product and research: </w:t>
      </w:r>
      <w:r>
        <w:rPr>
          <w:rFonts w:ascii="Aptos" w:hAnsi="Aptos"/>
          <w:b w:val="0"/>
          <w:i w:val="0"/>
          <w:color w:val="000000"/>
          <w:sz w:val="19"/>
        </w:rPr>
        <w:t>product discovery, user interviews, surveys, usability testing, insight synthesis, metrics and KPIs, prioritization</w:t>
      </w:r>
    </w:p>
    <w:p>
      <w:pPr>
        <w:spacing w:after="40"/>
      </w:pPr>
      <w:r>
        <w:rPr>
          <w:rFonts w:ascii="Aptos" w:hAnsi="Aptos"/>
          <w:b/>
          <w:i w:val="0"/>
          <w:color w:val="000000"/>
          <w:sz w:val="19"/>
        </w:rPr>
        <w:t xml:space="preserve">UX and UI: </w:t>
      </w:r>
      <w:r>
        <w:rPr>
          <w:rFonts w:ascii="Aptos" w:hAnsi="Aptos"/>
          <w:b w:val="0"/>
          <w:i w:val="0"/>
          <w:color w:val="000000"/>
          <w:sz w:val="19"/>
        </w:rPr>
        <w:t>information architecture, complex workflows, user flows, wireframes, prototyping, mobile UI, accessibility</w:t>
      </w:r>
    </w:p>
    <w:p>
      <w:pPr>
        <w:spacing w:after="40"/>
      </w:pPr>
      <w:r>
        <w:rPr>
          <w:rFonts w:ascii="Aptos" w:hAnsi="Aptos"/>
          <w:b/>
          <w:i w:val="0"/>
          <w:color w:val="000000"/>
          <w:sz w:val="19"/>
        </w:rPr>
        <w:t xml:space="preserve">Systems and delivery: </w:t>
      </w:r>
      <w:r>
        <w:rPr>
          <w:rFonts w:ascii="Aptos" w:hAnsi="Aptos"/>
          <w:b w:val="0"/>
          <w:i w:val="0"/>
          <w:color w:val="000000"/>
          <w:sz w:val="19"/>
        </w:rPr>
        <w:t>design systems, component libraries, design tokens, Figma, developer handoff, documentation, cross-functional collaboration</w:t>
      </w:r>
    </w:p>
    <w:p>
      <w:pPr>
        <w:pStyle w:val="Heading1"/>
      </w:pPr>
      <w:r>
        <w:t>Experience</w:t>
      </w:r>
    </w:p>
    <w:p>
      <w:pPr>
        <w:pStyle w:val="Role"/>
        <w:tabs>
          <w:tab w:pos="10368" w:val="right"/>
        </w:tabs>
      </w:pPr>
      <w:r>
        <w:rPr>
          <w:rFonts w:ascii="Aptos" w:hAnsi="Aptos"/>
          <w:b/>
          <w:i w:val="0"/>
          <w:color w:val="000000"/>
          <w:sz w:val="20"/>
        </w:rPr>
        <w:t>Senior Product Designer | Zhelezno</w:t>
      </w:r>
      <w:r>
        <w:rPr>
          <w:rFonts w:ascii="Aptos" w:hAnsi="Aptos"/>
          <w:b/>
          <w:i w:val="0"/>
          <w:color w:val="000000"/>
          <w:sz w:val="19"/>
        </w:rPr>
        <w:tab/>
        <w:t>Jul 2024 - Present</w:t>
      </w:r>
    </w:p>
    <w:p>
      <w:pPr>
        <w:pStyle w:val="ListBullet"/>
        <w:keepLines/>
      </w:pPr>
      <w:r>
        <w:rPr>
          <w:rFonts w:ascii="Aptos" w:hAnsi="Aptos"/>
          <w:b w:val="0"/>
          <w:i w:val="0"/>
          <w:color w:val="000000"/>
          <w:sz w:val="19"/>
        </w:rPr>
        <w:t>Led end-to-end product design for B2B dashboards and internal tools, shaping complex workflows into scalable product solutions.</w:t>
      </w:r>
    </w:p>
    <w:p>
      <w:pPr>
        <w:pStyle w:val="ListBullet"/>
        <w:keepLines/>
      </w:pPr>
      <w:r>
        <w:rPr>
          <w:rFonts w:ascii="Aptos" w:hAnsi="Aptos"/>
          <w:b w:val="0"/>
          <w:i w:val="0"/>
          <w:color w:val="000000"/>
          <w:sz w:val="19"/>
        </w:rPr>
        <w:t>Built and maintained a web and mobile design system, UX patterns and developer documentation, increasing development speed by 50%.</w:t>
      </w:r>
    </w:p>
    <w:p>
      <w:pPr>
        <w:pStyle w:val="ListBullet"/>
        <w:keepLines/>
      </w:pPr>
      <w:r>
        <w:rPr>
          <w:rFonts w:ascii="Aptos" w:hAnsi="Aptos"/>
          <w:b w:val="0"/>
          <w:i w:val="0"/>
          <w:color w:val="000000"/>
          <w:sz w:val="19"/>
        </w:rPr>
        <w:t>Partnered with Product and Engineering, reducing feature rework by 23% and improving roadmap alignment.</w:t>
      </w:r>
    </w:p>
    <w:p>
      <w:pPr>
        <w:pStyle w:val="ListBullet"/>
        <w:keepLines/>
      </w:pPr>
      <w:r>
        <w:rPr>
          <w:rFonts w:ascii="Aptos" w:hAnsi="Aptos"/>
          <w:b w:val="0"/>
          <w:i w:val="0"/>
          <w:color w:val="000000"/>
          <w:sz w:val="19"/>
        </w:rPr>
        <w:t>Mentored a junior designer and improved feature delivery time by 14%.</w:t>
      </w:r>
    </w:p>
    <w:p>
      <w:pPr>
        <w:pStyle w:val="Role"/>
        <w:tabs>
          <w:tab w:pos="10368" w:val="right"/>
        </w:tabs>
      </w:pPr>
      <w:r>
        <w:rPr>
          <w:rFonts w:ascii="Aptos" w:hAnsi="Aptos"/>
          <w:b/>
          <w:i w:val="0"/>
          <w:color w:val="000000"/>
          <w:sz w:val="20"/>
        </w:rPr>
        <w:t>Middle+ Product Designer | Zhelezno</w:t>
      </w:r>
      <w:r>
        <w:rPr>
          <w:rFonts w:ascii="Aptos" w:hAnsi="Aptos"/>
          <w:b/>
          <w:i w:val="0"/>
          <w:color w:val="000000"/>
          <w:sz w:val="19"/>
        </w:rPr>
        <w:tab/>
        <w:t>Jan 2022 - Jul 2024</w:t>
      </w:r>
    </w:p>
    <w:p>
      <w:pPr>
        <w:pStyle w:val="ListBullet"/>
        <w:keepLines/>
      </w:pPr>
      <w:r>
        <w:rPr>
          <w:rFonts w:ascii="Aptos" w:hAnsi="Aptos"/>
          <w:b w:val="0"/>
          <w:i w:val="0"/>
          <w:color w:val="000000"/>
          <w:sz w:val="19"/>
        </w:rPr>
        <w:t>Redesigned complex B2B admin dashboards, increasing daily user adoption by 40%.</w:t>
      </w:r>
    </w:p>
    <w:p>
      <w:pPr>
        <w:pStyle w:val="ListBullet"/>
        <w:keepLines/>
      </w:pPr>
      <w:r>
        <w:rPr>
          <w:rFonts w:ascii="Aptos" w:hAnsi="Aptos"/>
          <w:b w:val="0"/>
          <w:i w:val="0"/>
          <w:color w:val="000000"/>
          <w:sz w:val="19"/>
        </w:rPr>
        <w:t>Conducted user interviews, surveys and usability testing, increasing B2B retention by 42% within 13 months.</w:t>
      </w:r>
    </w:p>
    <w:p>
      <w:pPr>
        <w:pStyle w:val="ListBullet"/>
        <w:keepLines/>
      </w:pPr>
      <w:r>
        <w:rPr>
          <w:rFonts w:ascii="Aptos" w:hAnsi="Aptos"/>
          <w:b w:val="0"/>
          <w:i w:val="0"/>
          <w:color w:val="000000"/>
          <w:sz w:val="19"/>
        </w:rPr>
        <w:t>Shipped an employee mobile app used daily by 65% of staff, accelerating task completion by 27%.</w:t>
      </w:r>
    </w:p>
    <w:p>
      <w:pPr>
        <w:pStyle w:val="Role"/>
        <w:tabs>
          <w:tab w:pos="10368" w:val="right"/>
        </w:tabs>
      </w:pPr>
      <w:r>
        <w:rPr>
          <w:rFonts w:ascii="Aptos" w:hAnsi="Aptos"/>
          <w:b/>
          <w:i w:val="0"/>
          <w:color w:val="000000"/>
          <w:sz w:val="20"/>
        </w:rPr>
        <w:t>UX/UI Designer | ServiceHub</w:t>
      </w:r>
      <w:r>
        <w:rPr>
          <w:rFonts w:ascii="Aptos" w:hAnsi="Aptos"/>
          <w:b/>
          <w:i w:val="0"/>
          <w:color w:val="000000"/>
          <w:sz w:val="19"/>
        </w:rPr>
        <w:tab/>
        <w:t>Aug 2021 - Dec 2021</w:t>
      </w:r>
    </w:p>
    <w:p>
      <w:pPr>
        <w:pStyle w:val="ListBullet"/>
        <w:keepLines/>
      </w:pPr>
      <w:r>
        <w:rPr>
          <w:rFonts w:ascii="Aptos" w:hAnsi="Aptos"/>
          <w:b w:val="0"/>
          <w:i w:val="0"/>
          <w:color w:val="000000"/>
          <w:sz w:val="19"/>
        </w:rPr>
        <w:t>Improved the usability of the Multifinance fintech SaaS platform through testing and iterative design, increasing employee workflow efficiency by 9%.</w:t>
      </w:r>
    </w:p>
    <w:p>
      <w:pPr>
        <w:pStyle w:val="ListBullet"/>
        <w:keepLines/>
      </w:pPr>
      <w:r>
        <w:rPr>
          <w:rFonts w:ascii="Aptos" w:hAnsi="Aptos"/>
          <w:b w:val="0"/>
          <w:i w:val="0"/>
          <w:color w:val="000000"/>
          <w:sz w:val="19"/>
        </w:rPr>
        <w:t>Designed a fast-loan banking app from 0 to 1, leading to 30 loan completions within two weeks of launch.</w:t>
      </w:r>
    </w:p>
    <w:p>
      <w:pPr>
        <w:pStyle w:val="ListBullet"/>
        <w:keepLines/>
      </w:pPr>
      <w:r>
        <w:rPr>
          <w:rFonts w:ascii="Aptos" w:hAnsi="Aptos"/>
          <w:b w:val="0"/>
          <w:i w:val="0"/>
          <w:color w:val="000000"/>
          <w:sz w:val="19"/>
        </w:rPr>
        <w:t>Created branding and a landing page for an IT industry festival, generating 37+ qualified leads.</w:t>
      </w:r>
    </w:p>
    <w:p>
      <w:pPr>
        <w:pStyle w:val="Role"/>
        <w:tabs>
          <w:tab w:pos="10368" w:val="right"/>
        </w:tabs>
      </w:pPr>
      <w:r>
        <w:rPr>
          <w:rFonts w:ascii="Aptos" w:hAnsi="Aptos"/>
          <w:b/>
          <w:i w:val="0"/>
          <w:color w:val="000000"/>
          <w:sz w:val="20"/>
        </w:rPr>
        <w:t>UX/UI Designer | Apple Concierge</w:t>
      </w:r>
      <w:r>
        <w:rPr>
          <w:rFonts w:ascii="Aptos" w:hAnsi="Aptos"/>
          <w:b/>
          <w:i w:val="0"/>
          <w:color w:val="000000"/>
          <w:sz w:val="19"/>
        </w:rPr>
        <w:tab/>
        <w:t>Oct 2020 - Dec 2021</w:t>
      </w:r>
    </w:p>
    <w:p>
      <w:pPr>
        <w:pStyle w:val="ListBullet"/>
        <w:keepLines/>
      </w:pPr>
      <w:r>
        <w:rPr>
          <w:rFonts w:ascii="Aptos" w:hAnsi="Aptos"/>
          <w:b w:val="0"/>
          <w:i w:val="0"/>
          <w:color w:val="000000"/>
          <w:sz w:val="19"/>
        </w:rPr>
        <w:t>Designed B2B delivery and food-service apps adopted by Gazprombank, Sberbank and Alfa-Bank, increasing service value by 23%.</w:t>
      </w:r>
    </w:p>
    <w:p>
      <w:pPr>
        <w:pStyle w:val="ListBullet"/>
        <w:keepLines/>
      </w:pPr>
      <w:r>
        <w:rPr>
          <w:rFonts w:ascii="Aptos" w:hAnsi="Aptos"/>
          <w:b w:val="0"/>
          <w:i w:val="0"/>
          <w:color w:val="000000"/>
          <w:sz w:val="19"/>
        </w:rPr>
        <w:t>Redesigned KPI dashboards and metric-tracking workflows, reducing manager workflow time by 12%.</w:t>
      </w:r>
    </w:p>
    <w:p>
      <w:pPr>
        <w:pStyle w:val="ListBullet"/>
        <w:keepLines/>
      </w:pPr>
      <w:r>
        <w:rPr>
          <w:rFonts w:ascii="Aptos" w:hAnsi="Aptos"/>
          <w:b w:val="0"/>
          <w:i w:val="0"/>
          <w:color w:val="000000"/>
          <w:sz w:val="19"/>
        </w:rPr>
        <w:t>Led design from user experiments and wireframes to polished UI and interactive prototypes, improving mobile app user flows by 19%.</w:t>
      </w:r>
    </w:p>
    <w:p>
      <w:pPr>
        <w:pStyle w:val="Role"/>
        <w:tabs>
          <w:tab w:pos="10368" w:val="right"/>
        </w:tabs>
      </w:pPr>
      <w:r>
        <w:rPr>
          <w:rFonts w:ascii="Aptos" w:hAnsi="Aptos"/>
          <w:b/>
          <w:i w:val="0"/>
          <w:color w:val="000000"/>
          <w:sz w:val="20"/>
        </w:rPr>
        <w:t>Web Designer | CTC Media</w:t>
      </w:r>
      <w:r>
        <w:rPr>
          <w:rFonts w:ascii="Aptos" w:hAnsi="Aptos"/>
          <w:b/>
          <w:i w:val="0"/>
          <w:color w:val="000000"/>
          <w:sz w:val="19"/>
        </w:rPr>
        <w:tab/>
        <w:t>May 2020 - Sep 2020</w:t>
      </w:r>
    </w:p>
    <w:p>
      <w:pPr>
        <w:pStyle w:val="ListBullet"/>
        <w:keepLines/>
      </w:pPr>
      <w:r>
        <w:rPr>
          <w:rFonts w:ascii="Aptos" w:hAnsi="Aptos"/>
          <w:b w:val="0"/>
          <w:i w:val="0"/>
          <w:color w:val="000000"/>
          <w:sz w:val="19"/>
        </w:rPr>
        <w:t>Redesigned key B2C and B2B marketplace flows, improving user journeys and supporting adoption among 4K+ active users.</w:t>
      </w:r>
    </w:p>
    <w:p>
      <w:pPr>
        <w:pStyle w:val="Heading1"/>
      </w:pPr>
      <w:r>
        <w:t>Education</w:t>
      </w:r>
    </w:p>
    <w:p>
      <w:r>
        <w:rPr>
          <w:rFonts w:ascii="Aptos" w:hAnsi="Aptos"/>
          <w:b w:val="0"/>
          <w:i w:val="0"/>
          <w:color w:val="000000"/>
          <w:sz w:val="19"/>
        </w:rPr>
        <w:t>Baltic International Academy, Riga | Master's degree, Marketing in Leisure Industry</w:t>
      </w:r>
    </w:p>
    <w:sectPr w:rsidR="00FC693F" w:rsidRPr="0006063C" w:rsidSect="00034616">
      <w:pgSz w:w="12240" w:h="15840"/>
      <w:pgMar w:top="749"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50"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2" w:line="245" w:lineRule="auto"/>
      <w:ind w:left="288" w:hanging="187"/>
      <w:contextualSpacing/>
    </w:pPr>
    <w:rPr>
      <w:rFonts w:ascii="Aptos" w:hAnsi="Aptos"/>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
    <w:name w:val="Role"/>
    <w:pPr>
      <w:keepNext/>
      <w:spacing w:before="100" w:after="20"/>
    </w:pPr>
    <w:rPr>
      <w:rFonts w:ascii="Aptos" w:hAnsi="Aptos"/>
      <w:b/>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domofeel@gmail.com" TargetMode="External"/><Relationship Id="rId10" Type="http://schemas.openxmlformats.org/officeDocument/2006/relationships/hyperlink" Target="https://www.linkedin.com/in/kate-mel-71645a23a/" TargetMode="External"/><Relationship Id="rId11" Type="http://schemas.openxmlformats.org/officeDocument/2006/relationships/hyperlink" Target="https://kate-mel-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