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75B6E" w14:textId="43A8C698" w:rsidR="003F6AC0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>Задание 1. Получение справочной информации по командам</w:t>
      </w:r>
    </w:p>
    <w:p w14:paraId="3CD793EE" w14:textId="0415F929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626ECC" wp14:editId="5B9184F3">
            <wp:extent cx="3986001" cy="36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885" cy="36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3B03" w14:textId="0D78A52D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Рис.1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68656764" w14:textId="63C378DE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23F229" wp14:editId="7DD5FDA3">
            <wp:extent cx="3859480" cy="4127232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840" cy="41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CA68" w14:textId="78A6332B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1B05F11C" w14:textId="4DFF75A5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116CD" w14:textId="592DDC87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9E5D2BF" wp14:editId="07A32458">
            <wp:extent cx="5130140" cy="1927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195" cy="19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4B86" w14:textId="42BE9AB7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25422C68" w14:textId="4FDD91A1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48420C" wp14:editId="1C1A75B7">
            <wp:extent cx="2467319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45E8" w14:textId="4CC0963B" w:rsidR="00C842DA" w:rsidRP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Справочная информация по запросу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 /?</w:t>
      </w:r>
    </w:p>
    <w:p w14:paraId="02289B1E" w14:textId="6FC6BFE7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>Задание 2. Получение имени хоста</w:t>
      </w:r>
    </w:p>
    <w:p w14:paraId="36BCECF7" w14:textId="4CA5BDA9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17E552" wp14:editId="20C55049">
            <wp:extent cx="2372056" cy="428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1231" w14:textId="3BFBFA5D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Рис.5 И</w:t>
      </w: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мя локального хоста с помощью команды </w:t>
      </w:r>
      <w:proofErr w:type="spellStart"/>
      <w:r w:rsidRPr="00C842DA">
        <w:rPr>
          <w:rFonts w:ascii="Times New Roman" w:hAnsi="Times New Roman" w:cs="Times New Roman"/>
          <w:b/>
          <w:bCs/>
          <w:sz w:val="28"/>
          <w:szCs w:val="28"/>
        </w:rPr>
        <w:t>hostname</w:t>
      </w:r>
      <w:proofErr w:type="spellEnd"/>
    </w:p>
    <w:p w14:paraId="5D00CD90" w14:textId="1F148C26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Изучение утилиты </w:t>
      </w:r>
      <w:proofErr w:type="spellStart"/>
      <w:r w:rsidRPr="00C842DA">
        <w:rPr>
          <w:rFonts w:ascii="Times New Roman" w:hAnsi="Times New Roman" w:cs="Times New Roman"/>
          <w:b/>
          <w:bCs/>
          <w:sz w:val="28"/>
          <w:szCs w:val="28"/>
        </w:rPr>
        <w:t>ipconfig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842DA" w14:paraId="5E373018" w14:textId="77777777" w:rsidTr="00C842DA">
        <w:tc>
          <w:tcPr>
            <w:tcW w:w="4672" w:type="dxa"/>
          </w:tcPr>
          <w:p w14:paraId="578D5787" w14:textId="1E1C00DA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хоста</w:t>
            </w:r>
          </w:p>
        </w:tc>
        <w:tc>
          <w:tcPr>
            <w:tcW w:w="4673" w:type="dxa"/>
          </w:tcPr>
          <w:p w14:paraId="6463A82A" w14:textId="04DF69A4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DESKTOP-P9JF9J4</w:t>
            </w:r>
          </w:p>
        </w:tc>
      </w:tr>
      <w:tr w:rsidR="00C842DA" w14:paraId="24042D33" w14:textId="77777777" w:rsidTr="00C842DA">
        <w:tc>
          <w:tcPr>
            <w:tcW w:w="4672" w:type="dxa"/>
          </w:tcPr>
          <w:p w14:paraId="063CE496" w14:textId="34734773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IP-адрес</w:t>
            </w:r>
          </w:p>
        </w:tc>
        <w:tc>
          <w:tcPr>
            <w:tcW w:w="4673" w:type="dxa"/>
          </w:tcPr>
          <w:p w14:paraId="6919F621" w14:textId="3DC0E167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192.168.50.218</w:t>
            </w:r>
          </w:p>
        </w:tc>
      </w:tr>
      <w:tr w:rsidR="00C842DA" w14:paraId="4915C5DD" w14:textId="77777777" w:rsidTr="00C842DA">
        <w:tc>
          <w:tcPr>
            <w:tcW w:w="4672" w:type="dxa"/>
          </w:tcPr>
          <w:p w14:paraId="4F46D5DE" w14:textId="33E4E428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подсети</w:t>
            </w:r>
          </w:p>
        </w:tc>
        <w:tc>
          <w:tcPr>
            <w:tcW w:w="4673" w:type="dxa"/>
          </w:tcPr>
          <w:p w14:paraId="6B878568" w14:textId="023C114E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255.255.255.0</w:t>
            </w:r>
          </w:p>
        </w:tc>
      </w:tr>
      <w:tr w:rsidR="00C842DA" w14:paraId="4E478ECA" w14:textId="77777777" w:rsidTr="00C842DA">
        <w:tc>
          <w:tcPr>
            <w:tcW w:w="4672" w:type="dxa"/>
          </w:tcPr>
          <w:p w14:paraId="63549C74" w14:textId="55D9A469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шлюз</w:t>
            </w:r>
          </w:p>
        </w:tc>
        <w:tc>
          <w:tcPr>
            <w:tcW w:w="4673" w:type="dxa"/>
          </w:tcPr>
          <w:p w14:paraId="400300EE" w14:textId="7E1AF52E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192.168.50.1</w:t>
            </w:r>
          </w:p>
        </w:tc>
      </w:tr>
      <w:tr w:rsidR="00C842DA" w14:paraId="3221D57E" w14:textId="77777777" w:rsidTr="00C842DA">
        <w:tc>
          <w:tcPr>
            <w:tcW w:w="4672" w:type="dxa"/>
          </w:tcPr>
          <w:p w14:paraId="2A3DBD8A" w14:textId="1F32DD76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Используется ли DHCP</w:t>
            </w:r>
          </w:p>
        </w:tc>
        <w:tc>
          <w:tcPr>
            <w:tcW w:w="4673" w:type="dxa"/>
          </w:tcPr>
          <w:p w14:paraId="1D9D2F07" w14:textId="1EE9B24C" w:rsidR="00C842DA" w:rsidRPr="000D4B20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Используется</w:t>
            </w:r>
          </w:p>
        </w:tc>
      </w:tr>
      <w:tr w:rsidR="00C842DA" w14:paraId="53A79963" w14:textId="77777777" w:rsidTr="00C842DA">
        <w:tc>
          <w:tcPr>
            <w:tcW w:w="4672" w:type="dxa"/>
          </w:tcPr>
          <w:p w14:paraId="57081438" w14:textId="14743246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(адрес DHCP-сервера)</w:t>
            </w:r>
          </w:p>
        </w:tc>
        <w:tc>
          <w:tcPr>
            <w:tcW w:w="4673" w:type="dxa"/>
          </w:tcPr>
          <w:p w14:paraId="6BFC9330" w14:textId="4FB28CA1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192.168.50.1</w:t>
            </w:r>
          </w:p>
        </w:tc>
      </w:tr>
      <w:tr w:rsidR="00C842DA" w:rsidRPr="000D4B20" w14:paraId="7620E2B8" w14:textId="77777777" w:rsidTr="00C842DA">
        <w:tc>
          <w:tcPr>
            <w:tcW w:w="4672" w:type="dxa"/>
          </w:tcPr>
          <w:p w14:paraId="5FB45C08" w14:textId="01110A8A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адаптера</w:t>
            </w:r>
          </w:p>
        </w:tc>
        <w:tc>
          <w:tcPr>
            <w:tcW w:w="4673" w:type="dxa"/>
          </w:tcPr>
          <w:p w14:paraId="253B7C6B" w14:textId="3F6F2920" w:rsidR="00C842DA" w:rsidRPr="000D4B20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Realtek PCIe GbE Family Controller</w:t>
            </w:r>
          </w:p>
        </w:tc>
      </w:tr>
      <w:tr w:rsidR="00C842DA" w14:paraId="17A5B475" w14:textId="77777777" w:rsidTr="00C842DA">
        <w:tc>
          <w:tcPr>
            <w:tcW w:w="4672" w:type="dxa"/>
          </w:tcPr>
          <w:p w14:paraId="4B3765C9" w14:textId="77777777" w:rsidR="00C842DA" w:rsidRP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Физический адрес сетевого</w:t>
            </w:r>
          </w:p>
          <w:p w14:paraId="66A6A27B" w14:textId="2748B327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адаптера</w:t>
            </w:r>
          </w:p>
        </w:tc>
        <w:tc>
          <w:tcPr>
            <w:tcW w:w="4673" w:type="dxa"/>
          </w:tcPr>
          <w:p w14:paraId="21B4296B" w14:textId="455193BC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D4-93-90-51-44-47</w:t>
            </w:r>
          </w:p>
        </w:tc>
      </w:tr>
      <w:tr w:rsidR="00C842DA" w14:paraId="458A558B" w14:textId="77777777" w:rsidTr="00C842DA">
        <w:tc>
          <w:tcPr>
            <w:tcW w:w="4672" w:type="dxa"/>
          </w:tcPr>
          <w:p w14:paraId="23D5CE0C" w14:textId="485AF8B3" w:rsid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DNS - сервера</w:t>
            </w:r>
          </w:p>
        </w:tc>
        <w:tc>
          <w:tcPr>
            <w:tcW w:w="4673" w:type="dxa"/>
          </w:tcPr>
          <w:p w14:paraId="5C4E5E73" w14:textId="5BD90DCB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4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192.168.50.1</w:t>
            </w:r>
          </w:p>
        </w:tc>
      </w:tr>
      <w:tr w:rsidR="00C842DA" w14:paraId="5E2C5EAB" w14:textId="77777777" w:rsidTr="00C842DA">
        <w:tc>
          <w:tcPr>
            <w:tcW w:w="4672" w:type="dxa"/>
          </w:tcPr>
          <w:p w14:paraId="60865697" w14:textId="548B980E" w:rsidR="00C842DA" w:rsidRPr="00C842DA" w:rsidRDefault="00C842DA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4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WINS - сервера</w:t>
            </w:r>
          </w:p>
        </w:tc>
        <w:tc>
          <w:tcPr>
            <w:tcW w:w="4673" w:type="dxa"/>
          </w:tcPr>
          <w:p w14:paraId="1CB4C669" w14:textId="6E0DB81A" w:rsidR="00C842DA" w:rsidRDefault="000D4B20" w:rsidP="00C842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Нету</w:t>
            </w:r>
          </w:p>
        </w:tc>
      </w:tr>
    </w:tbl>
    <w:p w14:paraId="2EB2BFE4" w14:textId="0083E61C" w:rsidR="00C842DA" w:rsidRDefault="00C842DA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DA">
        <w:rPr>
          <w:rFonts w:ascii="Times New Roman" w:hAnsi="Times New Roman" w:cs="Times New Roman"/>
          <w:b/>
          <w:bCs/>
          <w:sz w:val="28"/>
          <w:szCs w:val="28"/>
        </w:rPr>
        <w:t>Таблица 1.3. Конфигурация TCP/IP</w:t>
      </w:r>
    </w:p>
    <w:p w14:paraId="5F1F7705" w14:textId="5525D328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290C1" w14:textId="7418132D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4A819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3049D" w14:textId="77777777" w:rsidR="000D4B20" w:rsidRPr="000D4B20" w:rsidRDefault="000D4B20" w:rsidP="000D4B2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Краткие определения параметров конфигурации TCP/IP</w:t>
      </w:r>
    </w:p>
    <w:p w14:paraId="3CD4BBD9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Hostname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Уникальное символьное имя компьютера в сети, которое используется для его идентификации пользователями и сетевыми службами вместо числового IP-адреса.</w:t>
      </w:r>
    </w:p>
    <w:p w14:paraId="4837523E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IP-адрес (IPv4-адрес):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32-битный числовой идентификатор устройства в сети (в данном случае 192.168.50.218), необходимый для адресации и доставки сетевых пакетов.</w:t>
      </w:r>
    </w:p>
    <w:p w14:paraId="0D5AE945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Маска подсети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Subnet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Mask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Числовой шаблон (здесь 255.255.255.0), разделяющий IP-адрес на две части: адрес самой подсети и индивидуальный адрес узла (хоста) внутри этой подсети.</w:t>
      </w:r>
    </w:p>
    <w:p w14:paraId="73B3C040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шлюз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Default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Gateway):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сетевого устройства (обычно роутера — 192.168.50.1), на которое компьютер отправляет весь трафик, предназначенный для внешних сетей (например, для интернета).</w:t>
      </w:r>
    </w:p>
    <w:p w14:paraId="51E33C54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Используется ли DHCP (DHCP 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Enabled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Параметр, указывающий, получает ли компьютер сетевые настройки автоматически от сервера (Используется) или они заданы вручную.</w:t>
      </w:r>
    </w:p>
    <w:p w14:paraId="158E3DB5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DHCP-сервера: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узла, который автоматически выдал данному компьютеру текущие сетевые настройки (192.168.50.1).</w:t>
      </w:r>
    </w:p>
    <w:p w14:paraId="0CE1FE68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адаптера: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Техническое наименование физической или виртуальной сетевой карты (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Realtek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PCIe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GbE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Family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), установленной в системе.</w:t>
      </w:r>
    </w:p>
    <w:p w14:paraId="54E9915B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Физический адрес сетевого адаптера (MAC-адрес):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аппаратный 48-битный идентификатор сетевой карты (D4-93-90-51-44-47), зашитый в неё на заводе-изготовителе и используемый для передачи данных на канальном уровне (внутри локальной сети).</w:t>
      </w:r>
    </w:p>
    <w:p w14:paraId="1F7A2508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DNS-сервера: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сервера (192.168.50.1), который преобразует понятные человеку доменные имена сайтов (например, google.com) в числовые IP-адреса, понятные машинам.</w:t>
      </w:r>
    </w:p>
    <w:p w14:paraId="2BEB56A2" w14:textId="77777777" w:rsidR="000D4B20" w:rsidRPr="000D4B20" w:rsidRDefault="000D4B20" w:rsidP="000D4B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 WINS-сервера: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IP-адрес устаревшей службы сопоставления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NetBIOS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-имен компьютеров с IP-адресами. В данном случае служба не используется (Нету).</w:t>
      </w:r>
    </w:p>
    <w:p w14:paraId="79E391BB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241CA2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18F537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DEB74C" w14:textId="77777777" w:rsid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7D5FE9" w14:textId="6A840C74" w:rsidR="000D4B20" w:rsidRPr="000D4B20" w:rsidRDefault="000D4B20" w:rsidP="000D4B20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Чем данная информация полезна разработчику и системному администратору</w:t>
      </w:r>
    </w:p>
    <w:p w14:paraId="0AD55E91" w14:textId="77777777" w:rsidR="000D4B20" w:rsidRPr="000D4B20" w:rsidRDefault="000D4B20" w:rsidP="000D4B2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системного администратора и разработчика сетевого ПО вывод команды 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базовым инструментом для решения следующих задач:</w:t>
      </w:r>
    </w:p>
    <w:p w14:paraId="369989E3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 и устранение неполадок (</w:t>
      </w:r>
      <w:proofErr w:type="spellStart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Troubleshooting</w:t>
      </w:r>
      <w:proofErr w:type="spellEnd"/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3B4B9F8F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быстро понять, подключено ли устройство к сети. Если IP-адрес отсутствует или начинается с 169.254.x.x (адрес APIPA), это говорит о проблемах связи с DHCP-сервером.</w:t>
      </w:r>
    </w:p>
    <w:p w14:paraId="5F34FF79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Помогает выявить ошибки маршрутизации: если компьютер не может выйти в интернет, администратор проверяет корректность </w:t>
      </w: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Основного шлюза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39AC96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сетевой топологии и структуры:</w:t>
      </w:r>
    </w:p>
    <w:p w14:paraId="329EB1FD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</w:t>
      </w: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Маски подсети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IP-адреса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специалист сразу определяет диапазон локальной сети. В данном случае сеть — 192.168.50.0/24, где доступно 254 адреса для узлов.</w:t>
      </w:r>
    </w:p>
    <w:p w14:paraId="0D1EF2EE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 что маршрутизатор (192.168.50.1) совмещает в себе функции шлюза, DHCP- и DNS-сервера, что типично для небольших офисных или домашних сетей (SOHO).</w:t>
      </w:r>
    </w:p>
    <w:p w14:paraId="775A5AE4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Администрирование безопасности и контроль доступа:</w:t>
      </w:r>
    </w:p>
    <w:p w14:paraId="605DD323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MAC-адрес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настройки безопасности на коммутаторах и роутерах (например, фильтрация по MAC, привязка статического IP-адреса на DHCP-сервере, чтобы узел всегда получал один и тот же адрес).</w:t>
      </w:r>
    </w:p>
    <w:p w14:paraId="0A79DEBA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</w:t>
      </w: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администратору идентифицировать конкретное устройство в логах сервера или сетевого контроллера, не путаясь в цифрах IP-адресов.</w:t>
      </w:r>
    </w:p>
    <w:p w14:paraId="00624676" w14:textId="77777777" w:rsidR="000D4B20" w:rsidRPr="000D4B20" w:rsidRDefault="000D4B20" w:rsidP="000D4B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и тестирование ПО:</w:t>
      </w:r>
    </w:p>
    <w:p w14:paraId="5535DBE2" w14:textId="77777777" w:rsidR="000D4B20" w:rsidRPr="000D4B20" w:rsidRDefault="000D4B20" w:rsidP="000D4B2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Разработчику сетевых приложений (клиент-серверных систем) необходимо знать локальный IP-адрес для привязки (</w:t>
      </w:r>
      <w:proofErr w:type="spellStart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binding</w:t>
      </w:r>
      <w:proofErr w:type="spellEnd"/>
      <w:r w:rsidRPr="000D4B20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сокетов или проверки доступности разрабатываемого сервиса из соседних машин в той же подсети.</w:t>
      </w:r>
    </w:p>
    <w:p w14:paraId="42F8A5A8" w14:textId="3B318ADB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ABE79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DC0BA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C2260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B312D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6B20B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3B8C8" w14:textId="77777777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8D111" w14:textId="2EE90DD0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Получение информации о текущих сетевых соединениях и протоколах стека TCP/IP</w:t>
      </w:r>
    </w:p>
    <w:p w14:paraId="6146FE01" w14:textId="18A79B24" w:rsidR="000D4B20" w:rsidRDefault="000D4B20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4B2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D1F465" wp14:editId="403E6511">
            <wp:extent cx="2565071" cy="4393734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9577" cy="44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00F" w14:textId="34B820C2" w:rsidR="000D4B20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B432DF9" wp14:editId="0F4B9EC2">
            <wp:extent cx="2600696" cy="3901044"/>
            <wp:effectExtent l="0" t="0" r="952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4153" cy="390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7551" w14:textId="56CC7438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870BA47" wp14:editId="2A678DED">
            <wp:extent cx="3479470" cy="4798979"/>
            <wp:effectExtent l="0" t="0" r="698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7711" cy="48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69F9" w14:textId="77777777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680FDC" w14:textId="746CB25F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>Задание 5. Выбор ресурса для исследования доступа.</w:t>
      </w:r>
    </w:p>
    <w:p w14:paraId="0903ECF0" w14:textId="157B7EE0" w:rsid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>habr.com</w:t>
      </w:r>
    </w:p>
    <w:p w14:paraId="3FEA09CF" w14:textId="77777777" w:rsidR="00D813F4" w:rsidRPr="00D813F4" w:rsidRDefault="00D813F4" w:rsidP="00C842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43DDB87" w14:textId="77777777" w:rsidR="00D813F4" w:rsidRDefault="00D813F4" w:rsidP="00D813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Для выбранного ресурса (в задании 5) с помощью команды 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выполните исследования: </w:t>
      </w:r>
    </w:p>
    <w:p w14:paraId="745544C7" w14:textId="34182684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Проверьте правильность установки и конфигурирования TCP/IP на локальном компьютере. </w:t>
      </w:r>
    </w:p>
    <w:p w14:paraId="2D47BC86" w14:textId="25179F93" w:rsidR="00D813F4" w:rsidRP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51976E" wp14:editId="716C4D6B">
            <wp:extent cx="4003838" cy="16625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6234" cy="16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60AF" w14:textId="5A5AC984" w:rsidR="00D813F4" w:rsidRDefault="00D813F4" w:rsidP="00D813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Объяснение: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D813F4">
        <w:rPr>
          <w:rFonts w:ascii="Times New Roman" w:hAnsi="Times New Roman" w:cs="Times New Roman"/>
          <w:b/>
          <w:bCs/>
          <w:sz w:val="28"/>
          <w:szCs w:val="28"/>
        </w:rPr>
        <w:t>P-адрес 127.0.0.1 является зарезервированным адресом локальной петли (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loopback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>). Эхо-запросы на этот адрес не уходят в физическую сеть, а обрабатываются внутри самой операционной системы. Успешный обмен пакетами (0% потерь, время отклика &lt;1мс) доказывает, что сетевой стек TCP/IP на компьютере установлен правильно, работает корректно и программное обеспечение готово к обработке сетевого трафика.</w:t>
      </w:r>
    </w:p>
    <w:p w14:paraId="5BA74062" w14:textId="5D32E75A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Проверьте, правильно ли добавлен в сеть локальный компьютер и не дублируется ли IP-адрес. </w:t>
      </w:r>
    </w:p>
    <w:p w14:paraId="648F0154" w14:textId="62E2FF86" w:rsid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3B8FA1" wp14:editId="679354DF">
            <wp:extent cx="3823854" cy="1575398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471" cy="158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6C24" w14:textId="77777777" w:rsidR="00D813F4" w:rsidRPr="00D813F4" w:rsidRDefault="00D813F4" w:rsidP="00D813F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Эхо-запрос отправляется на собственный IP-адрес сетевого адаптера.</w:t>
      </w:r>
    </w:p>
    <w:p w14:paraId="6DFF9151" w14:textId="77777777" w:rsidR="00D813F4" w:rsidRPr="00D813F4" w:rsidRDefault="00D813F4" w:rsidP="00D813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Успешный ответ подтверждает, что локальный сетевой интерфейс активен, включен и операционная система распознает назначенный ему IP-адрес.</w:t>
      </w:r>
    </w:p>
    <w:p w14:paraId="3971A90C" w14:textId="013C9A05" w:rsidR="00D813F4" w:rsidRPr="00D813F4" w:rsidRDefault="00D813F4" w:rsidP="00D813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Конфликт (дублирование) IP-адресов в сети выявляется еще на этапе инициализации интерфейса по протоколу ARP. Если бы в локальной сети существовал другой компьютер с таким же IP, операционная система Windows выдала бы системное предупреждение, а утилита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ping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зафиксировала бы аномальное поведение (например, ответы от другого MAC-адреса) или заблокировала интерфейс. Успешный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ping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самого себя при стабильном линке говорит об отсутствии явного конфликта адресов в данный момент.</w:t>
      </w:r>
    </w:p>
    <w:p w14:paraId="0CED6140" w14:textId="77777777" w:rsidR="00D813F4" w:rsidRPr="00D813F4" w:rsidRDefault="00D813F4" w:rsidP="00D813F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ACA9BB" w14:textId="405085EE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Проверьте функционирование шлюза по умолчанию, послав 5 эхо-пакетов длиной 64 байта. </w:t>
      </w:r>
    </w:p>
    <w:p w14:paraId="22A80067" w14:textId="1B02E8FA" w:rsid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E0A753" wp14:editId="3B1E7889">
            <wp:extent cx="3526971" cy="155322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1281" cy="15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483B" w14:textId="77777777" w:rsidR="00D813F4" w:rsidRDefault="00D813F4" w:rsidP="00D813F4">
      <w:pPr>
        <w:pStyle w:val="a5"/>
        <w:jc w:val="center"/>
      </w:pPr>
    </w:p>
    <w:p w14:paraId="41F1A8F2" w14:textId="77777777" w:rsidR="00D813F4" w:rsidRDefault="00D813F4" w:rsidP="00D813F4">
      <w:pPr>
        <w:pStyle w:val="a5"/>
        <w:jc w:val="center"/>
      </w:pPr>
    </w:p>
    <w:p w14:paraId="59B0840E" w14:textId="70E5FB96" w:rsidR="00D813F4" w:rsidRPr="00D813F4" w:rsidRDefault="00D813F4" w:rsidP="00D813F4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Шлюз по умолчанию (роутер) является «дверью» локального компьютера во внешние сети. Стабильный прием всех </w:t>
      </w:r>
      <w:r w:rsidRPr="00D813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 пакетов длиной 64 байта</w:t>
      </w:r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без потерь со средним временем отклика ~1–3 </w:t>
      </w:r>
      <w:proofErr w:type="spellStart"/>
      <w:r w:rsidRPr="00D813F4">
        <w:rPr>
          <w:rFonts w:ascii="Times New Roman" w:hAnsi="Times New Roman" w:cs="Times New Roman"/>
          <w:b/>
          <w:bCs/>
          <w:sz w:val="28"/>
          <w:szCs w:val="28"/>
        </w:rPr>
        <w:t>мс</w:t>
      </w:r>
      <w:proofErr w:type="spellEnd"/>
      <w:r w:rsidRPr="00D813F4">
        <w:rPr>
          <w:rFonts w:ascii="Times New Roman" w:hAnsi="Times New Roman" w:cs="Times New Roman"/>
          <w:b/>
          <w:bCs/>
          <w:sz w:val="28"/>
          <w:szCs w:val="28"/>
        </w:rPr>
        <w:t xml:space="preserve"> доказывает, что физический и канальный уровни связи между компьютером и роутером исправны. Маршрутизатор успешно принимает, обрабатывает и возвращает ICMP-пакеты заданного размера, что подтверждает </w:t>
      </w:r>
      <w:r w:rsidRPr="00D813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полную работоспособность шлюза</w:t>
      </w:r>
      <w:r w:rsidRPr="00D813F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591391" w14:textId="77777777" w:rsidR="00D813F4" w:rsidRPr="00D813F4" w:rsidRDefault="00D813F4" w:rsidP="00D813F4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F242D" w14:textId="7639018B" w:rsidR="00D813F4" w:rsidRPr="00D813F4" w:rsidRDefault="00D813F4" w:rsidP="00D813F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t>Проверьте возможность установления соединения с удаленным хостом.</w:t>
      </w:r>
    </w:p>
    <w:p w14:paraId="18F47BAB" w14:textId="51033AEE" w:rsidR="00D813F4" w:rsidRDefault="00D813F4" w:rsidP="00D813F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3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BCDB0B" wp14:editId="5075C494">
            <wp:extent cx="4346369" cy="179015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441" cy="17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6A9B" w14:textId="77777777" w:rsidR="00D813F4" w:rsidRPr="00D813F4" w:rsidRDefault="00D813F4" w:rsidP="00D813F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Этот этап является комплексной проверкой всей цепочки сетевого взаимодействия:</w:t>
      </w:r>
    </w:p>
    <w:p w14:paraId="76CB72C7" w14:textId="77777777" w:rsidR="00D813F4" w:rsidRPr="00D813F4" w:rsidRDefault="00D813F4" w:rsidP="00D813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Разрешение имен (DNS): Тот факт, что утилита смогла определить IP-адрес сайта (178.248.237.68), доказывает правильную работу DNS-сервера.</w:t>
      </w:r>
    </w:p>
    <w:p w14:paraId="75FF3E84" w14:textId="77777777" w:rsidR="00D813F4" w:rsidRPr="00D813F4" w:rsidRDefault="00D813F4" w:rsidP="00D813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Внешняя маршрутизация: Пакеты успешно вышли за пределы локальной сети через основной шлюз, прошли цепочку провайдеров (на что указывает уменьшившийся до 55 параметр TTL) и достигли сервера блога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Habr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C0E4277" w14:textId="7CE36680" w:rsidR="00D813F4" w:rsidRDefault="00D813F4" w:rsidP="00D813F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Доступность ресурса: Успешный возврат ответов со стабильным временем (~15 </w:t>
      </w:r>
      <w:proofErr w:type="spellStart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D81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и 0% потерь подтверждает, что удаленный сервер активен, сеть Интернет работает штатно, а брандмауэры на пути трафика не блокируют диагностические пакеты ICMP.</w:t>
      </w:r>
    </w:p>
    <w:p w14:paraId="3AE02850" w14:textId="77777777" w:rsidR="00317AF1" w:rsidRDefault="00317AF1" w:rsidP="00317AF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C8EC25" w14:textId="0A2D09F3" w:rsidR="00317AF1" w:rsidRPr="00D813F4" w:rsidRDefault="00317AF1" w:rsidP="00317AF1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7. Определение пути IP-пакета</w:t>
      </w:r>
    </w:p>
    <w:p w14:paraId="03F89C26" w14:textId="24398DB4" w:rsidR="00D813F4" w:rsidRDefault="00317AF1" w:rsidP="00317AF1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A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0F6FAB" wp14:editId="115926FE">
            <wp:extent cx="5320145" cy="157528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8641" cy="158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7A30" w14:textId="77777777" w:rsidR="00317AF1" w:rsidRDefault="00317AF1" w:rsidP="00317AF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14:paraId="66DBD650" w14:textId="49150CDE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Объяснение информации из результатов трассировки</w:t>
      </w:r>
    </w:p>
    <w:p w14:paraId="1AB9BB0B" w14:textId="77777777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Утилита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tracert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traceroute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предназначена для определения маршрута следования данных к целевому узлу путем последовательной отправки ICMP-пакетов с увеличивающимся временем жизни (TTL — Time To Live). Каждая строка (кроме заголовка) описывает один промежуточный маршрутизатор («прыжок» или хоп).</w:t>
      </w:r>
    </w:p>
    <w:p w14:paraId="624951C3" w14:textId="77777777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каждой строки включает в себя следующие элементы:</w:t>
      </w:r>
    </w:p>
    <w:p w14:paraId="31D28B98" w14:textId="77777777" w:rsidR="00317AF1" w:rsidRPr="00317AF1" w:rsidRDefault="00317AF1" w:rsidP="00317AF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Номер шага (первый столбец): Порядковый номер маршрутизатора на пути пакета от локального ПК до целевого сервера. В данном примере пакет прошел 6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хопов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(узлов).</w:t>
      </w:r>
    </w:p>
    <w:p w14:paraId="75421351" w14:textId="77777777" w:rsidR="00317AF1" w:rsidRPr="00317AF1" w:rsidRDefault="00317AF1" w:rsidP="00317AF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 задержки (три столбца с миллисекундами)</w:t>
      </w:r>
      <w:proofErr w:type="gram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Для</w:t>
      </w:r>
      <w:proofErr w:type="gram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повышения точности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tracert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отправляет на каждый узел по три диагностических пакета. Время в миллисекундах (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показывает скорость отклика конкретного маршрутизатора. Рост задержки от шага к шагу является нормальным, так как пакеты уходят все дальше физически.</w:t>
      </w:r>
    </w:p>
    <w:p w14:paraId="02EC071C" w14:textId="77777777" w:rsidR="00317AF1" w:rsidRPr="00317AF1" w:rsidRDefault="00317AF1" w:rsidP="00317AF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 хоста и IP-адрес (последний столбец): Сетевой адрес и, если это возможно для утилиты, доменное имя промежуточного устройства.</w:t>
      </w:r>
    </w:p>
    <w:p w14:paraId="33D97A3D" w14:textId="77777777" w:rsidR="00317AF1" w:rsidRPr="00317AF1" w:rsidRDefault="00317AF1" w:rsidP="00317AF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Пошаговый разбор маршрута для отчета:</w:t>
      </w:r>
    </w:p>
    <w:p w14:paraId="3933516D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1 (192.168.50.1): Локальный основной шлюз (домашний или офисный роутер). Пакет покидает компьютер и попадает на внутренний интерфейс маршрутизатора с минимальной задержкой (1–2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14:paraId="00C79639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 (10.100.20.1): Первый шлюз на стороне интернет-провайдера. Использование серого IP-адреса из диапазона 10.0.0.0/8 указывает на то, что провайдер применяет внутреннюю маршрутизацию или технологию NAT (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Carrier-Grade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NAT) внутри своей сети.</w:t>
      </w:r>
    </w:p>
    <w:p w14:paraId="03DAB119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 3–4 (85.26.230.12, cln06.mo.megafon.ru): Магистральные маршрутизаторы провайдера (в данном примере — ПАО «МегаФон»). Здесь пакет движется по опорной сети оператора связи, направляясь к точке обмена трафиком.</w:t>
      </w:r>
    </w:p>
    <w:p w14:paraId="77C8BBE2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 (195.208.209.42): Пограничный маршрутизатор (или узел дата-центра), через который трафик передается непосредственно в сеть, где размещен целевой сервер.</w:t>
      </w:r>
    </w:p>
    <w:p w14:paraId="6ADCD474" w14:textId="77777777" w:rsidR="00317AF1" w:rsidRPr="00317AF1" w:rsidRDefault="00317AF1" w:rsidP="00317AF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6 (178.248.237.68): Конечный пункт назначения — физический или виртуальный сервер ИТ-блога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Habr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Трассировка успешно завершается на этом узле со средним временем отклика около 15 </w:t>
      </w:r>
      <w:proofErr w:type="spellStart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317A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4CF50C4" w14:textId="32AB5F9A" w:rsidR="00317AF1" w:rsidRPr="00317AF1" w:rsidRDefault="00317AF1" w:rsidP="00317AF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FE0B68" w14:textId="77777777" w:rsidR="00317AF1" w:rsidRPr="00D813F4" w:rsidRDefault="00317AF1" w:rsidP="00317AF1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17AF1" w:rsidRPr="00D81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E88"/>
    <w:multiLevelType w:val="multilevel"/>
    <w:tmpl w:val="CBE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62C8"/>
    <w:multiLevelType w:val="multilevel"/>
    <w:tmpl w:val="C972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A5ED8"/>
    <w:multiLevelType w:val="hybridMultilevel"/>
    <w:tmpl w:val="D702EC6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64327"/>
    <w:multiLevelType w:val="multilevel"/>
    <w:tmpl w:val="DB46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F1246"/>
    <w:multiLevelType w:val="multilevel"/>
    <w:tmpl w:val="5BD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A73DB"/>
    <w:multiLevelType w:val="multilevel"/>
    <w:tmpl w:val="CF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0144F"/>
    <w:multiLevelType w:val="multilevel"/>
    <w:tmpl w:val="973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DA"/>
    <w:rsid w:val="000D4B20"/>
    <w:rsid w:val="00317AF1"/>
    <w:rsid w:val="003F6AC0"/>
    <w:rsid w:val="00405F5B"/>
    <w:rsid w:val="0049316B"/>
    <w:rsid w:val="00C842DA"/>
    <w:rsid w:val="00D8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128CE"/>
  <w15:chartTrackingRefBased/>
  <w15:docId w15:val="{D1C4D93F-4F9C-4618-B350-80AB8527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2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0D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0D4B20"/>
  </w:style>
  <w:style w:type="character" w:styleId="a4">
    <w:name w:val="Strong"/>
    <w:basedOn w:val="a0"/>
    <w:uiPriority w:val="22"/>
    <w:qFormat/>
    <w:rsid w:val="000D4B20"/>
    <w:rPr>
      <w:b/>
      <w:bCs/>
    </w:rPr>
  </w:style>
  <w:style w:type="character" w:styleId="HTML">
    <w:name w:val="HTML Code"/>
    <w:basedOn w:val="a0"/>
    <w:uiPriority w:val="99"/>
    <w:semiHidden/>
    <w:unhideWhenUsed/>
    <w:rsid w:val="000D4B2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81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0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9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70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3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5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0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09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5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1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Domrachev Artemii</dc:creator>
  <cp:keywords/>
  <dc:description/>
  <cp:lastModifiedBy>Domrachev Artemii</cp:lastModifiedBy>
  <cp:revision>1</cp:revision>
  <dcterms:created xsi:type="dcterms:W3CDTF">2026-09-07T13:35:00Z</dcterms:created>
  <dcterms:modified xsi:type="dcterms:W3CDTF">2026-09-07T14:43:00Z</dcterms:modified>
</cp:coreProperties>
</file>