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4F1F" w14:textId="77777777" w:rsidR="00404ED8" w:rsidRPr="003C07B0" w:rsidRDefault="00000000" w:rsidP="00D86DD8">
      <w:pPr>
        <w:pStyle w:val="Title"/>
        <w:jc w:val="center"/>
        <w:rPr>
          <w:rFonts w:ascii="Garamond" w:hAnsi="Garamond"/>
        </w:rPr>
      </w:pPr>
      <w:r w:rsidRPr="003C07B0">
        <w:rPr>
          <w:rFonts w:ascii="Garamond" w:hAnsi="Garamond"/>
        </w:rPr>
        <w:t>Dominic Vicchiollo</w:t>
      </w:r>
    </w:p>
    <w:p w14:paraId="7A122D74" w14:textId="16BEEC8D" w:rsidR="00404ED8" w:rsidRPr="00E92DCF" w:rsidRDefault="00000000" w:rsidP="00D86DD8">
      <w:pPr>
        <w:jc w:val="center"/>
        <w:rPr>
          <w:rFonts w:ascii="Garamond" w:hAnsi="Garamond" w:cs="Arial"/>
          <w:sz w:val="20"/>
          <w:szCs w:val="20"/>
        </w:rPr>
      </w:pPr>
      <w:r w:rsidRPr="00E92DCF">
        <w:rPr>
          <w:rFonts w:ascii="Garamond" w:hAnsi="Garamond" w:cs="Arial"/>
          <w:sz w:val="20"/>
          <w:szCs w:val="20"/>
        </w:rPr>
        <w:t>Richfield, MN · 612</w:t>
      </w:r>
      <w:r w:rsidR="0071352E">
        <w:rPr>
          <w:rFonts w:ascii="Garamond" w:hAnsi="Garamond" w:cs="Arial"/>
          <w:sz w:val="20"/>
          <w:szCs w:val="20"/>
        </w:rPr>
        <w:t>-</w:t>
      </w:r>
      <w:r w:rsidRPr="00E92DCF">
        <w:rPr>
          <w:rFonts w:ascii="Garamond" w:hAnsi="Garamond" w:cs="Arial"/>
          <w:sz w:val="20"/>
          <w:szCs w:val="20"/>
        </w:rPr>
        <w:t>414</w:t>
      </w:r>
      <w:r w:rsidR="0071352E">
        <w:rPr>
          <w:rFonts w:ascii="Garamond" w:hAnsi="Garamond" w:cs="Arial"/>
          <w:sz w:val="20"/>
          <w:szCs w:val="20"/>
        </w:rPr>
        <w:t>-</w:t>
      </w:r>
      <w:r w:rsidRPr="00E92DCF">
        <w:rPr>
          <w:rFonts w:ascii="Garamond" w:hAnsi="Garamond" w:cs="Arial"/>
          <w:sz w:val="20"/>
          <w:szCs w:val="20"/>
        </w:rPr>
        <w:t>9802 · dvicchiollo@gmail.com ·</w:t>
      </w:r>
      <w:hyperlink r:id="rId8" w:history="1">
        <w:r w:rsidR="00401DB7" w:rsidRPr="00401DB7">
          <w:rPr>
            <w:rStyle w:val="Hyperlink"/>
            <w:rFonts w:ascii="Garamond" w:hAnsi="Garamond" w:cs="Arial"/>
            <w:sz w:val="20"/>
            <w:szCs w:val="20"/>
          </w:rPr>
          <w:t>Linkedin</w:t>
        </w:r>
      </w:hyperlink>
      <w:r w:rsidR="00383028" w:rsidRPr="00E92DCF">
        <w:rPr>
          <w:rFonts w:ascii="Garamond" w:hAnsi="Garamond" w:cs="Arial"/>
          <w:sz w:val="20"/>
          <w:szCs w:val="20"/>
        </w:rPr>
        <w:t xml:space="preserve">· </w:t>
      </w:r>
      <w:hyperlink r:id="rId9" w:history="1">
        <w:r w:rsidR="00401DB7" w:rsidRPr="00401DB7">
          <w:rPr>
            <w:rStyle w:val="Hyperlink"/>
            <w:rFonts w:ascii="Garamond" w:hAnsi="Garamond" w:cs="Arial"/>
            <w:sz w:val="20"/>
            <w:szCs w:val="20"/>
          </w:rPr>
          <w:t>Portfolio</w:t>
        </w:r>
      </w:hyperlink>
    </w:p>
    <w:p w14:paraId="2666A923" w14:textId="77777777" w:rsidR="00404ED8" w:rsidRPr="002E03CE" w:rsidRDefault="00000000" w:rsidP="00815A5E">
      <w:pPr>
        <w:pStyle w:val="Heading1"/>
        <w:spacing w:before="200"/>
        <w:rPr>
          <w:rFonts w:ascii="Garamond" w:hAnsi="Garamond" w:cs="Arial"/>
          <w:sz w:val="36"/>
          <w:szCs w:val="36"/>
        </w:rPr>
      </w:pPr>
      <w:r w:rsidRPr="002E03CE">
        <w:rPr>
          <w:rFonts w:ascii="Garamond" w:hAnsi="Garamond" w:cs="Arial"/>
          <w:sz w:val="36"/>
          <w:szCs w:val="36"/>
        </w:rPr>
        <w:t>Summary</w:t>
      </w:r>
    </w:p>
    <w:p w14:paraId="56781EBD" w14:textId="25CFA4E9" w:rsidR="00E700F3" w:rsidRDefault="00D04BC9" w:rsidP="00A73AA0">
      <w:pPr>
        <w:pStyle w:val="Heading1"/>
        <w:spacing w:before="240"/>
        <w:ind w:left="274"/>
        <w:jc w:val="both"/>
        <w:rPr>
          <w:rFonts w:ascii="Garamond" w:hAnsi="Garamond" w:cs="Arial"/>
        </w:rPr>
        <w:sectPr w:rsidR="00E700F3" w:rsidSect="007B3EE2">
          <w:pgSz w:w="12240" w:h="15840"/>
          <w:pgMar w:top="720" w:right="720" w:bottom="288" w:left="720" w:header="720" w:footer="720" w:gutter="0"/>
          <w:cols w:space="720"/>
          <w:docGrid w:linePitch="360"/>
        </w:sectPr>
      </w:pPr>
      <w:r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A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Senior Data Engineer with 10+ years shaping Microsoft Azure–based data platforms, ETL/ELT pipelines, and </w:t>
      </w:r>
      <w:r w:rsidR="00F557BD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E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nterprise </w:t>
      </w:r>
      <w:r w:rsidR="004565AE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D</w:t>
      </w:r>
      <w:r w:rsidR="00F557BD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ata </w:t>
      </w:r>
      <w:r w:rsidR="004565AE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W</w:t>
      </w:r>
      <w:r w:rsidR="00F557BD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arehouses and Data Lakes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, along with 6 years </w:t>
      </w:r>
      <w:r w:rsidR="00B60786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of leading, 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guiding and mentoring teams. </w:t>
      </w:r>
      <w:r w:rsidR="006C1877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Experienced in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</w:t>
      </w:r>
      <w:r w:rsidR="003B2B14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architecture design</w:t>
      </w:r>
      <w:r w:rsidR="00C0260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, 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pipeline orchestration, data modeling, and governance</w:t>
      </w:r>
      <w:r w:rsidR="00C0260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processes, I use my </w:t>
      </w:r>
      <w:r w:rsidR="00DA291E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experience rising through the ranks in operations</w:t>
      </w:r>
      <w:r w:rsidR="0032645E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, integrating deep into </w:t>
      </w:r>
      <w:r w:rsidR="000E0BE5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businesses</w:t>
      </w:r>
      <w:r w:rsidR="0032645E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to</w:t>
      </w:r>
      <w:r w:rsidR="000C786A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</w:t>
      </w:r>
      <w:r w:rsidR="00BD1B7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deliver </w:t>
      </w:r>
      <w:r w:rsidR="000C786A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operating profit</w:t>
      </w:r>
      <w:r w:rsidR="00BD1B7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and </w:t>
      </w:r>
      <w:r w:rsidR="00302E17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revenue growth. </w:t>
      </w:r>
      <w:r w:rsidR="006C1877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I am hands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-on with Azure Synapse, Data Factory, Functions, and ADLS Gen2</w:t>
      </w:r>
      <w:r w:rsidR="00302E17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as well as any system/technology</w:t>
      </w:r>
      <w:r w:rsidR="00B628F3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required for success</w:t>
      </w:r>
      <w:r w:rsidRPr="00D04BC9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.</w:t>
      </w:r>
      <w:r w:rsidR="0037571B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As a quick learner</w:t>
      </w:r>
      <w:r w:rsidR="001D48D8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and coachable individual</w:t>
      </w:r>
      <w:r w:rsidR="00954531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with experience </w:t>
      </w:r>
      <w:r w:rsidR="003B2B14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analyzing all areas of business</w:t>
      </w:r>
      <w:r w:rsidR="001D48D8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, I am able to drive desired outcomes at multiple levels</w:t>
      </w:r>
      <w:r w:rsidR="00954531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. </w:t>
      </w:r>
    </w:p>
    <w:p w14:paraId="05C74990" w14:textId="292F755E" w:rsidR="00F372A1" w:rsidRPr="00E700F3" w:rsidRDefault="00E700F3" w:rsidP="00211C90">
      <w:pPr>
        <w:pStyle w:val="Heading1"/>
        <w:spacing w:before="240"/>
        <w:rPr>
          <w:rFonts w:ascii="Garamond" w:hAnsi="Garamond" w:cs="Arial"/>
        </w:rPr>
      </w:pPr>
      <w:r w:rsidRPr="00E700F3">
        <w:rPr>
          <w:rFonts w:ascii="Garamond" w:hAnsi="Garamond" w:cs="Arial"/>
        </w:rPr>
        <w:t>Technical Skills</w:t>
      </w:r>
    </w:p>
    <w:p w14:paraId="48C6164B" w14:textId="77777777" w:rsidR="00E700F3" w:rsidRPr="00E700F3" w:rsidRDefault="00E700F3" w:rsidP="00E700F3">
      <w:pPr>
        <w:rPr>
          <w:rFonts w:ascii="Garamond" w:hAnsi="Garamond"/>
        </w:rPr>
        <w:sectPr w:rsidR="00E700F3" w:rsidRPr="00E700F3" w:rsidSect="00E700F3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2275D675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38193FE9" w14:textId="045DEDBB" w:rsidR="00E700F3" w:rsidRDefault="00E700F3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Languages &amp; Tools</w:t>
      </w:r>
    </w:p>
    <w:p w14:paraId="6CD0843A" w14:textId="77777777" w:rsidR="00822C9C" w:rsidRPr="00E700F3" w:rsidRDefault="00822C9C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</w:p>
    <w:p w14:paraId="6623F013" w14:textId="4D9DEBCB" w:rsidR="00822C9C" w:rsidRDefault="00E700F3" w:rsidP="00822C9C">
      <w:pPr>
        <w:spacing w:after="0" w:line="240" w:lineRule="auto"/>
        <w:ind w:left="270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 xml:space="preserve">Python, </w:t>
      </w:r>
      <w:r w:rsidR="0037125A">
        <w:rPr>
          <w:rFonts w:ascii="Garamond" w:hAnsi="Garamond"/>
          <w:sz w:val="18"/>
          <w:szCs w:val="18"/>
        </w:rPr>
        <w:t>SQL</w:t>
      </w:r>
      <w:r w:rsidRPr="00E700F3">
        <w:rPr>
          <w:rFonts w:ascii="Garamond" w:hAnsi="Garamond"/>
          <w:sz w:val="18"/>
          <w:szCs w:val="18"/>
        </w:rPr>
        <w:t>/T</w:t>
      </w:r>
      <w:r w:rsidR="0037125A">
        <w:rPr>
          <w:rFonts w:ascii="Garamond" w:hAnsi="Garamond"/>
          <w:sz w:val="18"/>
          <w:szCs w:val="18"/>
        </w:rPr>
        <w:t xml:space="preserve"> SQL</w:t>
      </w:r>
      <w:r w:rsidRPr="00E700F3">
        <w:rPr>
          <w:rFonts w:ascii="Garamond" w:hAnsi="Garamond"/>
          <w:sz w:val="18"/>
          <w:szCs w:val="18"/>
        </w:rPr>
        <w:t>,</w:t>
      </w:r>
      <w:r>
        <w:rPr>
          <w:rFonts w:ascii="Garamond" w:hAnsi="Garamond"/>
          <w:sz w:val="18"/>
          <w:szCs w:val="18"/>
        </w:rPr>
        <w:t xml:space="preserve"> HTML, Java</w:t>
      </w:r>
      <w:r w:rsidRPr="00E700F3">
        <w:rPr>
          <w:rFonts w:ascii="Garamond" w:hAnsi="Garamond"/>
          <w:sz w:val="18"/>
          <w:szCs w:val="18"/>
        </w:rPr>
        <w:t xml:space="preserve"> Git/GitHub, Excel (VBA, Power Pivot, Power Query), JSON, YAML, Shell/Bash</w:t>
      </w:r>
      <w:r>
        <w:rPr>
          <w:rFonts w:ascii="Garamond" w:hAnsi="Garamond"/>
          <w:sz w:val="18"/>
          <w:szCs w:val="18"/>
        </w:rPr>
        <w:t>,</w:t>
      </w:r>
      <w:r w:rsidRPr="00E700F3">
        <w:rPr>
          <w:rFonts w:ascii="Garamond" w:hAnsi="Garamond"/>
          <w:sz w:val="18"/>
          <w:szCs w:val="18"/>
        </w:rPr>
        <w:t xml:space="preserve"> SSMS/SSIS</w:t>
      </w:r>
      <w:r>
        <w:rPr>
          <w:rFonts w:ascii="Garamond" w:hAnsi="Garamond"/>
          <w:sz w:val="18"/>
          <w:szCs w:val="18"/>
        </w:rPr>
        <w:t>, VSCode, IntelliJ</w:t>
      </w:r>
      <w:r w:rsidR="00822C9C">
        <w:rPr>
          <w:rFonts w:ascii="Garamond" w:hAnsi="Garamond"/>
          <w:sz w:val="18"/>
          <w:szCs w:val="18"/>
        </w:rPr>
        <w:t>, Power Apps,</w:t>
      </w:r>
    </w:p>
    <w:p w14:paraId="7FF20188" w14:textId="7D9F3739" w:rsidR="00822C9C" w:rsidRPr="00E700F3" w:rsidRDefault="00822C9C" w:rsidP="00822C9C">
      <w:pPr>
        <w:spacing w:after="0" w:line="240" w:lineRule="auto"/>
        <w:ind w:left="270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WinSCP/FileZilla</w:t>
      </w:r>
      <w:r>
        <w:rPr>
          <w:rFonts w:ascii="Garamond" w:hAnsi="Garamond"/>
          <w:sz w:val="18"/>
          <w:szCs w:val="18"/>
        </w:rPr>
        <w:t>, Postman</w:t>
      </w:r>
    </w:p>
    <w:p w14:paraId="40FE67B4" w14:textId="77777777" w:rsidR="00E700F3" w:rsidRPr="00E700F3" w:rsidRDefault="00E700F3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</w:p>
    <w:p w14:paraId="7ADD47D1" w14:textId="77777777" w:rsidR="00E700F3" w:rsidRDefault="00E700F3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Cloud &amp; Data Platforms</w:t>
      </w:r>
    </w:p>
    <w:p w14:paraId="06002767" w14:textId="77777777" w:rsidR="00822C9C" w:rsidRPr="00E700F3" w:rsidRDefault="00822C9C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</w:p>
    <w:p w14:paraId="16191E8E" w14:textId="098C5267" w:rsidR="00E700F3" w:rsidRPr="00E700F3" w:rsidRDefault="0037125A" w:rsidP="00822C9C">
      <w:pPr>
        <w:spacing w:after="0" w:line="240" w:lineRule="auto"/>
        <w:ind w:left="270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Synapse Analytics (Serverless &amp; Dedicated Pools), </w:t>
      </w: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Data Factory, </w:t>
      </w: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Functions (HTTP, Timer, Queue, Durable), </w:t>
      </w: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Durable Orchestration, ADLS Gen2, </w:t>
      </w: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Monitor &amp; Application Insights, AWS S3/SES, </w:t>
      </w: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Key Vault, </w:t>
      </w:r>
      <w:r>
        <w:rPr>
          <w:rFonts w:ascii="Garamond" w:hAnsi="Garamond"/>
          <w:sz w:val="18"/>
          <w:szCs w:val="18"/>
        </w:rPr>
        <w:t>Azure</w:t>
      </w:r>
      <w:r w:rsidR="00E700F3" w:rsidRPr="00E700F3">
        <w:rPr>
          <w:rFonts w:ascii="Garamond" w:hAnsi="Garamond"/>
          <w:sz w:val="18"/>
          <w:szCs w:val="18"/>
        </w:rPr>
        <w:t xml:space="preserve"> DevOps</w:t>
      </w:r>
    </w:p>
    <w:p w14:paraId="72C5B1E8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31CCFB5A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535545C" w14:textId="77777777" w:rsidR="00A73AA0" w:rsidRDefault="00A73AA0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9EC6473" w14:textId="46DDC758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Data Engineering &amp; Integration</w:t>
      </w:r>
    </w:p>
    <w:p w14:paraId="0F03A8DB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0CD65CE2" w14:textId="665A1510" w:rsidR="00E700F3" w:rsidRPr="00E700F3" w:rsidRDefault="00E700F3" w:rsidP="00822C9C">
      <w:pPr>
        <w:spacing w:after="0" w:line="240" w:lineRule="auto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ETL/ELT Pipeline Design, Data Lake Architecture, External Tables, Parquet/JSON/CSV, REST &amp; SOAP APIs, OAuth2, SFTP/FTP, Event</w:t>
      </w:r>
      <w:r w:rsidR="0037125A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Driven Processing, Data Modeling (Star Schema, Snowflake Schema), Logging &amp; Monitoring, Orchestration &amp; Scheduling, Cost Optimization, M&amp;A Data Migration</w:t>
      </w:r>
    </w:p>
    <w:p w14:paraId="16B5FA0F" w14:textId="77777777" w:rsidR="00E700F3" w:rsidRP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BD015F6" w14:textId="77777777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08E75630" w14:textId="44EDBF56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Data Governance &amp; Security</w:t>
      </w:r>
    </w:p>
    <w:p w14:paraId="081AA942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2DE21E6B" w14:textId="77777777" w:rsidR="00E700F3" w:rsidRDefault="00E700F3" w:rsidP="00822C9C">
      <w:pPr>
        <w:spacing w:after="0" w:line="240" w:lineRule="auto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Data Quality Frameworks, Metadata Management, Audit &amp; Compliance Reporting, RBAC, RLS, System Migrations, Change Control, Documentation Standards</w:t>
      </w:r>
    </w:p>
    <w:p w14:paraId="1037F23A" w14:textId="77777777" w:rsidR="00822C9C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391662D9" w14:textId="77777777" w:rsidR="00822C9C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454A7F83" w14:textId="77777777" w:rsidR="00822C9C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7E918AE6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Business Intelligence &amp; Analytics</w:t>
      </w:r>
    </w:p>
    <w:p w14:paraId="308A9842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FFFFBCF" w14:textId="3D2D06EF" w:rsidR="00822C9C" w:rsidRPr="00E700F3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Power BI (DAX, Data Modeling, Semantic Models, KPI Design, Row</w:t>
      </w:r>
      <w:r w:rsidR="0037125A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Level Security (RLS), Role</w:t>
      </w:r>
      <w:r w:rsidR="0037125A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Based Access Control (RBAC)), Executive Reporting, Self</w:t>
      </w:r>
      <w:r w:rsidR="0037125A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Service Analytics, KPI Frameworks, Financial, Compliance &amp; Operational Analytics</w:t>
      </w:r>
      <w:r>
        <w:rPr>
          <w:rFonts w:ascii="Garamond" w:hAnsi="Garamond"/>
          <w:sz w:val="18"/>
          <w:szCs w:val="18"/>
        </w:rPr>
        <w:t>,</w:t>
      </w:r>
      <w:r w:rsidRPr="00822C9C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NetSuite, Salesforce,</w:t>
      </w:r>
      <w:r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Sage Intacct, Invoiced, Epicor Eclipse, SharePoint</w:t>
      </w:r>
    </w:p>
    <w:p w14:paraId="537D0765" w14:textId="77777777" w:rsidR="00822C9C" w:rsidRPr="00E700F3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56B5C470" w14:textId="77777777" w:rsidR="00E700F3" w:rsidRP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163DE72A" w14:textId="77777777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AI, Automation &amp; Advanced Analytics</w:t>
      </w:r>
    </w:p>
    <w:p w14:paraId="718487E2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3CF9B06E" w14:textId="666C2766" w:rsidR="00822C9C" w:rsidRPr="00822C9C" w:rsidRDefault="00E700F3" w:rsidP="00822C9C">
      <w:pPr>
        <w:spacing w:after="0" w:line="240" w:lineRule="auto"/>
        <w:rPr>
          <w:rFonts w:ascii="Garamond" w:hAnsi="Garamond"/>
          <w:sz w:val="18"/>
          <w:szCs w:val="18"/>
        </w:rPr>
        <w:sectPr w:rsidR="00822C9C" w:rsidRPr="00822C9C" w:rsidSect="00E700F3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  <w:r w:rsidRPr="00E700F3">
        <w:rPr>
          <w:rFonts w:ascii="Garamond" w:hAnsi="Garamond"/>
          <w:sz w:val="18"/>
          <w:szCs w:val="18"/>
        </w:rPr>
        <w:t xml:space="preserve">Prompt Engineering, Generative AI (OpenAI, </w:t>
      </w:r>
      <w:r w:rsidR="0037125A">
        <w:rPr>
          <w:rFonts w:ascii="Garamond" w:hAnsi="Garamond"/>
          <w:sz w:val="18"/>
          <w:szCs w:val="18"/>
        </w:rPr>
        <w:t>Azure</w:t>
      </w:r>
      <w:r w:rsidRPr="00E700F3">
        <w:rPr>
          <w:rFonts w:ascii="Garamond" w:hAnsi="Garamond"/>
          <w:sz w:val="18"/>
          <w:szCs w:val="18"/>
        </w:rPr>
        <w:t xml:space="preserve"> AI Foundry), Web Scraping, Power Apps Automation, AI</w:t>
      </w:r>
      <w:r w:rsidR="0037125A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Driven Reporting, Predictive Modeling Foundations (scikit</w:t>
      </w:r>
      <w:r w:rsidR="0037125A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learn, LSTM prototyping)</w:t>
      </w:r>
    </w:p>
    <w:p w14:paraId="29DF9A37" w14:textId="529BEAB1" w:rsidR="00211C90" w:rsidRDefault="00822C9C" w:rsidP="00FE703D">
      <w:pPr>
        <w:pStyle w:val="Heading1"/>
        <w:spacing w:before="240"/>
        <w:rPr>
          <w:rFonts w:ascii="Garamond" w:hAnsi="Garamond" w:cs="Arial"/>
        </w:rPr>
      </w:pPr>
      <w:r>
        <w:rPr>
          <w:rFonts w:ascii="Garamond" w:hAnsi="Garamond" w:cs="Arial"/>
        </w:rPr>
        <w:t>Awards &amp; Certifications</w:t>
      </w:r>
    </w:p>
    <w:p w14:paraId="3BAC289D" w14:textId="569EEE45" w:rsidR="00FE703D" w:rsidRPr="00FE703D" w:rsidRDefault="00FE703D" w:rsidP="00FE703D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FE703D">
        <w:rPr>
          <w:rFonts w:ascii="Garamond" w:hAnsi="Garamond"/>
        </w:rPr>
        <w:t xml:space="preserve"> </w:t>
      </w:r>
    </w:p>
    <w:p w14:paraId="61F1AC89" w14:textId="7D262EE5" w:rsidR="00FE703D" w:rsidRPr="00FE703D" w:rsidRDefault="0037125A" w:rsidP="00FE703D">
      <w:pPr>
        <w:pStyle w:val="ListParagraph"/>
        <w:numPr>
          <w:ilvl w:val="0"/>
          <w:numId w:val="18"/>
        </w:num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FE703D" w:rsidRPr="00FE703D">
        <w:rPr>
          <w:rFonts w:ascii="Garamond" w:hAnsi="Garamond"/>
        </w:rPr>
        <w:t xml:space="preserve"> GovDocs MVP</w:t>
      </w:r>
      <w:r w:rsidR="00FE703D">
        <w:rPr>
          <w:rFonts w:ascii="Garamond" w:hAnsi="Garamond"/>
        </w:rPr>
        <w:t xml:space="preserve"> </w:t>
      </w:r>
      <w:r w:rsidR="00FE703D" w:rsidRPr="00FE703D">
        <w:rPr>
          <w:rFonts w:ascii="Garamond" w:hAnsi="Garamond"/>
          <w:sz w:val="18"/>
          <w:szCs w:val="18"/>
        </w:rPr>
        <w:t xml:space="preserve">(internal recognition for excellence) </w:t>
      </w:r>
      <w:r w:rsidR="00FE703D" w:rsidRPr="00FE703D">
        <w:rPr>
          <w:rFonts w:ascii="Garamond" w:hAnsi="Garamond"/>
        </w:rPr>
        <w:t>– 2024</w:t>
      </w:r>
    </w:p>
    <w:p w14:paraId="022C0AF3" w14:textId="445135E3" w:rsidR="00211C90" w:rsidRPr="00FE703D" w:rsidRDefault="0037125A" w:rsidP="00FE703D">
      <w:pPr>
        <w:pStyle w:val="ListParagraph"/>
        <w:numPr>
          <w:ilvl w:val="0"/>
          <w:numId w:val="18"/>
        </w:numPr>
        <w:spacing w:after="0"/>
        <w:ind w:left="360"/>
        <w:rPr>
          <w:rFonts w:ascii="Garamond" w:hAnsi="Garamond" w:cs="Arial"/>
        </w:rPr>
      </w:pPr>
      <w:r>
        <w:rPr>
          <w:rFonts w:ascii="Garamond" w:hAnsi="Garamond"/>
        </w:rPr>
        <w:t xml:space="preserve"> </w:t>
      </w:r>
      <w:r w:rsidR="00FE703D" w:rsidRPr="00FE703D">
        <w:rPr>
          <w:rFonts w:ascii="Garamond" w:hAnsi="Garamond"/>
        </w:rPr>
        <w:t xml:space="preserve"> </w:t>
      </w:r>
      <w:r w:rsidR="00B92332" w:rsidRPr="00FE703D">
        <w:rPr>
          <w:rFonts w:ascii="Garamond" w:hAnsi="Garamond" w:cs="Arial"/>
        </w:rPr>
        <w:t>Phocas User Group Award, Innovation – 2021</w:t>
      </w:r>
      <w:r w:rsidR="00211C90" w:rsidRPr="00FE703D">
        <w:rPr>
          <w:rFonts w:ascii="Garamond" w:hAnsi="Garamond" w:cs="Arial"/>
        </w:rPr>
        <w:t xml:space="preserve">  </w:t>
      </w:r>
    </w:p>
    <w:p w14:paraId="6EACAD05" w14:textId="03DA514F" w:rsidR="00211C90" w:rsidRPr="00FE703D" w:rsidRDefault="0037125A" w:rsidP="00FE703D">
      <w:pPr>
        <w:pStyle w:val="ListParagraph"/>
        <w:numPr>
          <w:ilvl w:val="0"/>
          <w:numId w:val="18"/>
        </w:numPr>
        <w:spacing w:after="0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r w:rsidR="00FE703D" w:rsidRPr="00FE703D">
        <w:rPr>
          <w:rFonts w:ascii="Garamond" w:hAnsi="Garamond" w:cs="Arial"/>
        </w:rPr>
        <w:t xml:space="preserve"> </w:t>
      </w:r>
      <w:r w:rsidR="00211C90" w:rsidRPr="00FE703D">
        <w:rPr>
          <w:rFonts w:ascii="Garamond" w:hAnsi="Garamond" w:cs="Arial"/>
        </w:rPr>
        <w:t>Advanced Microsoft Power BI</w:t>
      </w:r>
      <w:r w:rsidR="0002356D" w:rsidRPr="00FE703D">
        <w:rPr>
          <w:rFonts w:ascii="Garamond" w:hAnsi="Garamond" w:cs="Arial"/>
        </w:rPr>
        <w:t xml:space="preserve"> Certification – </w:t>
      </w:r>
      <w:r w:rsidR="00211C90" w:rsidRPr="00FE703D">
        <w:rPr>
          <w:rFonts w:ascii="Garamond" w:hAnsi="Garamond" w:cs="Arial"/>
        </w:rPr>
        <w:t>20</w:t>
      </w:r>
      <w:r w:rsidR="00DB0FC8" w:rsidRPr="00FE703D">
        <w:rPr>
          <w:rFonts w:ascii="Garamond" w:hAnsi="Garamond" w:cs="Arial"/>
        </w:rPr>
        <w:t>18</w:t>
      </w:r>
      <w:r w:rsidR="00211C90" w:rsidRPr="00FE703D">
        <w:rPr>
          <w:rFonts w:ascii="Garamond" w:hAnsi="Garamond" w:cs="Arial"/>
        </w:rPr>
        <w:br/>
      </w:r>
      <w:r>
        <w:rPr>
          <w:rFonts w:ascii="Garamond" w:hAnsi="Garamond" w:cs="Arial"/>
        </w:rPr>
        <w:t xml:space="preserve"> </w:t>
      </w:r>
      <w:r w:rsidR="00211C90" w:rsidRPr="00FE703D">
        <w:rPr>
          <w:rFonts w:ascii="Garamond" w:hAnsi="Garamond" w:cs="Arial"/>
        </w:rPr>
        <w:t xml:space="preserve"> </w:t>
      </w:r>
      <w:r w:rsidR="00B92332" w:rsidRPr="00FE703D">
        <w:rPr>
          <w:rFonts w:ascii="Garamond" w:hAnsi="Garamond" w:cs="Arial"/>
        </w:rPr>
        <w:t xml:space="preserve">Sheboygan County </w:t>
      </w:r>
      <w:r w:rsidR="00211C90" w:rsidRPr="00FE703D">
        <w:rPr>
          <w:rFonts w:ascii="Garamond" w:hAnsi="Garamond" w:cs="Arial"/>
        </w:rPr>
        <w:t>Young Professionals Next Wave Award</w:t>
      </w:r>
      <w:r w:rsidR="0002356D" w:rsidRPr="00FE703D">
        <w:rPr>
          <w:rFonts w:ascii="Garamond" w:hAnsi="Garamond" w:cs="Arial"/>
        </w:rPr>
        <w:t xml:space="preserve"> – </w:t>
      </w:r>
      <w:r w:rsidR="00211C90" w:rsidRPr="00FE703D">
        <w:rPr>
          <w:rFonts w:ascii="Garamond" w:hAnsi="Garamond" w:cs="Arial"/>
        </w:rPr>
        <w:t>2015</w:t>
      </w:r>
    </w:p>
    <w:p w14:paraId="7176811E" w14:textId="77777777" w:rsidR="00211C90" w:rsidRPr="00E92DCF" w:rsidRDefault="00211C90" w:rsidP="00096795">
      <w:pPr>
        <w:pStyle w:val="Heading1"/>
        <w:spacing w:before="240"/>
        <w:rPr>
          <w:rFonts w:ascii="Garamond" w:hAnsi="Garamond" w:cs="Arial"/>
        </w:rPr>
      </w:pPr>
      <w:r>
        <w:rPr>
          <w:rFonts w:ascii="Garamond" w:hAnsi="Garamond" w:cs="Arial"/>
        </w:rPr>
        <w:t>Key Achievements</w:t>
      </w:r>
    </w:p>
    <w:p w14:paraId="6A4446D2" w14:textId="77777777" w:rsidR="00211C90" w:rsidRPr="00AE2866" w:rsidRDefault="00211C90" w:rsidP="00211C90">
      <w:pPr>
        <w:pStyle w:val="Heading1"/>
        <w:spacing w:before="0" w:line="240" w:lineRule="auto"/>
        <w:rPr>
          <w:rFonts w:ascii="Garamond" w:eastAsiaTheme="minorEastAsia" w:hAnsi="Garamond" w:cs="Arial"/>
          <w:b w:val="0"/>
          <w:bCs w:val="0"/>
          <w:color w:val="auto"/>
          <w:sz w:val="20"/>
          <w:szCs w:val="20"/>
        </w:rPr>
      </w:pPr>
    </w:p>
    <w:p w14:paraId="29044434" w14:textId="0654D2B4" w:rsidR="00F93AE1" w:rsidRPr="00AE2866" w:rsidRDefault="00F93AE1" w:rsidP="00F93AE1">
      <w:pPr>
        <w:spacing w:after="0"/>
        <w:rPr>
          <w:rFonts w:ascii="Garamond" w:hAnsi="Garamond"/>
          <w:sz w:val="18"/>
          <w:szCs w:val="18"/>
        </w:rPr>
      </w:pPr>
      <w:r w:rsidRPr="00AE2866">
        <w:rPr>
          <w:rFonts w:ascii="Garamond" w:hAnsi="Garamond"/>
          <w:sz w:val="18"/>
          <w:szCs w:val="18"/>
        </w:rPr>
        <w:t xml:space="preserve">• </w:t>
      </w:r>
      <w:r w:rsidRPr="00AE2866">
        <w:rPr>
          <w:rFonts w:ascii="Garamond" w:hAnsi="Garamond"/>
          <w:b/>
          <w:bCs/>
          <w:sz w:val="20"/>
          <w:szCs w:val="20"/>
        </w:rPr>
        <w:t xml:space="preserve">Built the </w:t>
      </w:r>
      <w:r w:rsidR="005D45E0">
        <w:rPr>
          <w:rFonts w:ascii="Garamond" w:hAnsi="Garamond"/>
          <w:b/>
          <w:bCs/>
          <w:sz w:val="20"/>
          <w:szCs w:val="20"/>
        </w:rPr>
        <w:t>E</w:t>
      </w:r>
      <w:r w:rsidRPr="00AE2866">
        <w:rPr>
          <w:rFonts w:ascii="Garamond" w:hAnsi="Garamond"/>
          <w:b/>
          <w:bCs/>
          <w:sz w:val="20"/>
          <w:szCs w:val="20"/>
        </w:rPr>
        <w:t xml:space="preserve">nterprise </w:t>
      </w:r>
      <w:r w:rsidR="00E8442B" w:rsidRPr="00AE2866">
        <w:rPr>
          <w:rFonts w:ascii="Garamond" w:hAnsi="Garamond"/>
          <w:b/>
          <w:bCs/>
          <w:sz w:val="20"/>
          <w:szCs w:val="20"/>
        </w:rPr>
        <w:t>Data</w:t>
      </w:r>
      <w:r w:rsidR="005D45E0">
        <w:rPr>
          <w:rFonts w:ascii="Garamond" w:hAnsi="Garamond"/>
          <w:b/>
          <w:bCs/>
          <w:sz w:val="20"/>
          <w:szCs w:val="20"/>
        </w:rPr>
        <w:t xml:space="preserve"> L</w:t>
      </w:r>
      <w:r w:rsidR="00E8442B" w:rsidRPr="00AE2866">
        <w:rPr>
          <w:rFonts w:ascii="Garamond" w:hAnsi="Garamond"/>
          <w:b/>
          <w:bCs/>
          <w:sz w:val="20"/>
          <w:szCs w:val="20"/>
        </w:rPr>
        <w:t>ake</w:t>
      </w:r>
      <w:r w:rsidRPr="00AE2866">
        <w:rPr>
          <w:rFonts w:ascii="Garamond" w:hAnsi="Garamond"/>
          <w:sz w:val="20"/>
          <w:szCs w:val="20"/>
        </w:rPr>
        <w:t xml:space="preserve"> </w:t>
      </w:r>
      <w:r w:rsidRPr="00AE2866">
        <w:rPr>
          <w:rFonts w:ascii="Garamond" w:hAnsi="Garamond"/>
          <w:sz w:val="18"/>
          <w:szCs w:val="18"/>
        </w:rPr>
        <w:t xml:space="preserve">by deploying Azure Synapse over ADLS Gen2 for a </w:t>
      </w:r>
      <w:r w:rsidR="00F461D5" w:rsidRPr="00AE2866">
        <w:rPr>
          <w:rFonts w:ascii="Garamond" w:hAnsi="Garamond"/>
          <w:sz w:val="18"/>
          <w:szCs w:val="18"/>
        </w:rPr>
        <w:t>$2</w:t>
      </w:r>
      <w:r w:rsidR="007D4B76">
        <w:rPr>
          <w:rFonts w:ascii="Garamond" w:hAnsi="Garamond"/>
          <w:sz w:val="18"/>
          <w:szCs w:val="18"/>
        </w:rPr>
        <w:t>5M</w:t>
      </w:r>
      <w:r w:rsidRPr="00AE2866">
        <w:rPr>
          <w:rFonts w:ascii="Garamond" w:hAnsi="Garamond"/>
          <w:sz w:val="18"/>
          <w:szCs w:val="18"/>
        </w:rPr>
        <w:t xml:space="preserve"> SaaS company, owning the end to end architecture and maintaining run costs under </w:t>
      </w:r>
      <w:r w:rsidR="0046185D">
        <w:rPr>
          <w:rFonts w:ascii="Garamond" w:hAnsi="Garamond"/>
          <w:sz w:val="18"/>
          <w:szCs w:val="18"/>
        </w:rPr>
        <w:t>$250</w:t>
      </w:r>
      <w:r w:rsidRPr="00AE2866">
        <w:rPr>
          <w:rFonts w:ascii="Garamond" w:hAnsi="Garamond"/>
          <w:sz w:val="18"/>
          <w:szCs w:val="18"/>
        </w:rPr>
        <w:t xml:space="preserve"> per month while enabling scalable integrations and reporting.</w:t>
      </w:r>
      <w:r w:rsidRPr="00AE2866">
        <w:rPr>
          <w:rFonts w:ascii="Garamond" w:hAnsi="Garamond"/>
          <w:sz w:val="18"/>
          <w:szCs w:val="18"/>
        </w:rPr>
        <w:br/>
        <w:t xml:space="preserve">• </w:t>
      </w:r>
      <w:r w:rsidRPr="00AE2866">
        <w:rPr>
          <w:rFonts w:ascii="Garamond" w:hAnsi="Garamond"/>
          <w:b/>
          <w:bCs/>
          <w:sz w:val="20"/>
          <w:szCs w:val="20"/>
        </w:rPr>
        <w:t xml:space="preserve">Recovered </w:t>
      </w:r>
      <w:r w:rsidR="005D45E0">
        <w:rPr>
          <w:rFonts w:ascii="Garamond" w:hAnsi="Garamond"/>
          <w:b/>
          <w:bCs/>
          <w:sz w:val="20"/>
          <w:szCs w:val="20"/>
        </w:rPr>
        <w:t>M</w:t>
      </w:r>
      <w:r w:rsidRPr="00AE2866">
        <w:rPr>
          <w:rFonts w:ascii="Garamond" w:hAnsi="Garamond"/>
          <w:b/>
          <w:bCs/>
          <w:sz w:val="20"/>
          <w:szCs w:val="20"/>
        </w:rPr>
        <w:t xml:space="preserve">easurable </w:t>
      </w:r>
      <w:r w:rsidR="005D45E0">
        <w:rPr>
          <w:rFonts w:ascii="Garamond" w:hAnsi="Garamond"/>
          <w:b/>
          <w:bCs/>
          <w:sz w:val="20"/>
          <w:szCs w:val="20"/>
        </w:rPr>
        <w:t>V</w:t>
      </w:r>
      <w:r w:rsidRPr="00AE2866">
        <w:rPr>
          <w:rFonts w:ascii="Garamond" w:hAnsi="Garamond"/>
          <w:b/>
          <w:bCs/>
          <w:sz w:val="20"/>
          <w:szCs w:val="20"/>
        </w:rPr>
        <w:t xml:space="preserve">alue through an </w:t>
      </w:r>
      <w:r w:rsidR="005D45E0">
        <w:rPr>
          <w:rFonts w:ascii="Garamond" w:hAnsi="Garamond"/>
          <w:b/>
          <w:bCs/>
          <w:sz w:val="20"/>
          <w:szCs w:val="20"/>
        </w:rPr>
        <w:t>A</w:t>
      </w:r>
      <w:r w:rsidRPr="00AE2866">
        <w:rPr>
          <w:rFonts w:ascii="Garamond" w:hAnsi="Garamond"/>
          <w:b/>
          <w:bCs/>
          <w:sz w:val="20"/>
          <w:szCs w:val="20"/>
        </w:rPr>
        <w:t xml:space="preserve">udit </w:t>
      </w:r>
      <w:r w:rsidR="005D45E0">
        <w:rPr>
          <w:rFonts w:ascii="Garamond" w:hAnsi="Garamond"/>
          <w:b/>
          <w:bCs/>
          <w:sz w:val="20"/>
          <w:szCs w:val="20"/>
        </w:rPr>
        <w:t>P</w:t>
      </w:r>
      <w:r w:rsidRPr="00AE2866">
        <w:rPr>
          <w:rFonts w:ascii="Garamond" w:hAnsi="Garamond"/>
          <w:b/>
          <w:bCs/>
          <w:sz w:val="20"/>
          <w:szCs w:val="20"/>
        </w:rPr>
        <w:t>rogram</w:t>
      </w:r>
      <w:r w:rsidRPr="00AE2866">
        <w:rPr>
          <w:rFonts w:ascii="Garamond" w:hAnsi="Garamond"/>
          <w:sz w:val="20"/>
          <w:szCs w:val="20"/>
        </w:rPr>
        <w:t xml:space="preserve"> </w:t>
      </w:r>
      <w:r w:rsidRPr="00AE2866">
        <w:rPr>
          <w:rFonts w:ascii="Garamond" w:hAnsi="Garamond"/>
          <w:sz w:val="18"/>
          <w:szCs w:val="18"/>
        </w:rPr>
        <w:t>at Dakota Supply Group that exposed freight errors and process gaps, reduced financial discrepancies, and recovered approximately two hundred eighty thousand dollars in recurring rebates each year.</w:t>
      </w:r>
      <w:r w:rsidRPr="00AE2866">
        <w:rPr>
          <w:rFonts w:ascii="Garamond" w:hAnsi="Garamond"/>
          <w:sz w:val="18"/>
          <w:szCs w:val="18"/>
        </w:rPr>
        <w:br/>
        <w:t xml:space="preserve">• </w:t>
      </w:r>
      <w:r w:rsidRPr="00AE2866">
        <w:rPr>
          <w:rFonts w:ascii="Garamond" w:hAnsi="Garamond"/>
          <w:b/>
          <w:bCs/>
          <w:sz w:val="20"/>
          <w:szCs w:val="20"/>
        </w:rPr>
        <w:t>Delivered</w:t>
      </w:r>
      <w:r w:rsidR="005D45E0">
        <w:rPr>
          <w:rFonts w:ascii="Garamond" w:hAnsi="Garamond"/>
          <w:b/>
          <w:bCs/>
          <w:sz w:val="20"/>
          <w:szCs w:val="20"/>
        </w:rPr>
        <w:t xml:space="preserve"> W</w:t>
      </w:r>
      <w:r w:rsidRPr="00AE2866">
        <w:rPr>
          <w:rFonts w:ascii="Garamond" w:hAnsi="Garamond"/>
          <w:b/>
          <w:bCs/>
          <w:sz w:val="20"/>
          <w:szCs w:val="20"/>
        </w:rPr>
        <w:t xml:space="preserve">orkforce </w:t>
      </w:r>
      <w:r w:rsidR="005D45E0">
        <w:rPr>
          <w:rFonts w:ascii="Garamond" w:hAnsi="Garamond"/>
          <w:b/>
          <w:bCs/>
          <w:sz w:val="20"/>
          <w:szCs w:val="20"/>
        </w:rPr>
        <w:t>P</w:t>
      </w:r>
      <w:r w:rsidRPr="00AE2866">
        <w:rPr>
          <w:rFonts w:ascii="Garamond" w:hAnsi="Garamond"/>
          <w:b/>
          <w:bCs/>
          <w:sz w:val="20"/>
          <w:szCs w:val="20"/>
        </w:rPr>
        <w:t xml:space="preserve">lanning at </w:t>
      </w:r>
      <w:r w:rsidR="005D45E0">
        <w:rPr>
          <w:rFonts w:ascii="Garamond" w:hAnsi="Garamond"/>
          <w:b/>
          <w:bCs/>
          <w:sz w:val="20"/>
          <w:szCs w:val="20"/>
        </w:rPr>
        <w:t>S</w:t>
      </w:r>
      <w:r w:rsidRPr="00AE2866">
        <w:rPr>
          <w:rFonts w:ascii="Garamond" w:hAnsi="Garamond"/>
          <w:b/>
          <w:bCs/>
          <w:sz w:val="20"/>
          <w:szCs w:val="20"/>
        </w:rPr>
        <w:t xml:space="preserve">cale </w:t>
      </w:r>
      <w:r w:rsidR="005D45E0">
        <w:rPr>
          <w:rFonts w:ascii="Garamond" w:hAnsi="Garamond"/>
          <w:b/>
          <w:bCs/>
          <w:sz w:val="20"/>
          <w:szCs w:val="20"/>
        </w:rPr>
        <w:t>D</w:t>
      </w:r>
      <w:r w:rsidRPr="00AE2866">
        <w:rPr>
          <w:rFonts w:ascii="Garamond" w:hAnsi="Garamond"/>
          <w:b/>
          <w:bCs/>
          <w:sz w:val="20"/>
          <w:szCs w:val="20"/>
        </w:rPr>
        <w:t>uring the COVID</w:t>
      </w:r>
      <w:r w:rsidR="005D45E0">
        <w:rPr>
          <w:rFonts w:ascii="Garamond" w:hAnsi="Garamond"/>
          <w:b/>
          <w:bCs/>
          <w:sz w:val="20"/>
          <w:szCs w:val="20"/>
        </w:rPr>
        <w:t xml:space="preserve"> Pandemic</w:t>
      </w:r>
      <w:r w:rsidRPr="00AE2866">
        <w:rPr>
          <w:rFonts w:ascii="Garamond" w:hAnsi="Garamond"/>
          <w:sz w:val="20"/>
          <w:szCs w:val="20"/>
        </w:rPr>
        <w:t xml:space="preserve"> with </w:t>
      </w:r>
      <w:r w:rsidRPr="00AE2866">
        <w:rPr>
          <w:rFonts w:ascii="Garamond" w:hAnsi="Garamond"/>
          <w:sz w:val="18"/>
          <w:szCs w:val="18"/>
        </w:rPr>
        <w:t>dashboards across twenty six branches that linked hours to productivity, guided targeted hour reductions, and helped avoid layoffs while maintaining service levels.</w:t>
      </w:r>
      <w:r w:rsidRPr="00AE2866">
        <w:rPr>
          <w:rFonts w:ascii="Garamond" w:hAnsi="Garamond"/>
          <w:sz w:val="18"/>
          <w:szCs w:val="18"/>
        </w:rPr>
        <w:br/>
        <w:t xml:space="preserve">• </w:t>
      </w:r>
      <w:r w:rsidRPr="00AE2866">
        <w:rPr>
          <w:rFonts w:ascii="Garamond" w:hAnsi="Garamond"/>
          <w:b/>
          <w:bCs/>
          <w:sz w:val="20"/>
          <w:szCs w:val="20"/>
        </w:rPr>
        <w:t xml:space="preserve">Established </w:t>
      </w:r>
      <w:r w:rsidR="000A6085">
        <w:rPr>
          <w:rFonts w:ascii="Garamond" w:hAnsi="Garamond"/>
          <w:b/>
          <w:bCs/>
          <w:sz w:val="20"/>
          <w:szCs w:val="20"/>
        </w:rPr>
        <w:t>E</w:t>
      </w:r>
      <w:r w:rsidRPr="00AE2866">
        <w:rPr>
          <w:rFonts w:ascii="Garamond" w:hAnsi="Garamond"/>
          <w:b/>
          <w:bCs/>
          <w:sz w:val="20"/>
          <w:szCs w:val="20"/>
        </w:rPr>
        <w:t xml:space="preserve">nterprise KPI </w:t>
      </w:r>
      <w:r w:rsidR="000A6085">
        <w:rPr>
          <w:rFonts w:ascii="Garamond" w:hAnsi="Garamond"/>
          <w:b/>
          <w:bCs/>
          <w:sz w:val="20"/>
          <w:szCs w:val="20"/>
        </w:rPr>
        <w:t>F</w:t>
      </w:r>
      <w:r w:rsidRPr="00AE2866">
        <w:rPr>
          <w:rFonts w:ascii="Garamond" w:hAnsi="Garamond"/>
          <w:b/>
          <w:bCs/>
          <w:sz w:val="20"/>
          <w:szCs w:val="20"/>
        </w:rPr>
        <w:t xml:space="preserve">rameworks and </w:t>
      </w:r>
      <w:r w:rsidR="000A6085">
        <w:rPr>
          <w:rFonts w:ascii="Garamond" w:hAnsi="Garamond"/>
          <w:b/>
          <w:bCs/>
          <w:sz w:val="20"/>
          <w:szCs w:val="20"/>
        </w:rPr>
        <w:t>S</w:t>
      </w:r>
      <w:r w:rsidRPr="00AE2866">
        <w:rPr>
          <w:rFonts w:ascii="Garamond" w:hAnsi="Garamond"/>
          <w:b/>
          <w:bCs/>
          <w:sz w:val="20"/>
          <w:szCs w:val="20"/>
        </w:rPr>
        <w:t xml:space="preserve">emantic </w:t>
      </w:r>
      <w:r w:rsidR="000A6085">
        <w:rPr>
          <w:rFonts w:ascii="Garamond" w:hAnsi="Garamond"/>
          <w:b/>
          <w:bCs/>
          <w:sz w:val="20"/>
          <w:szCs w:val="20"/>
        </w:rPr>
        <w:t>M</w:t>
      </w:r>
      <w:r w:rsidRPr="00AE2866">
        <w:rPr>
          <w:rFonts w:ascii="Garamond" w:hAnsi="Garamond"/>
          <w:b/>
          <w:bCs/>
          <w:sz w:val="20"/>
          <w:szCs w:val="20"/>
        </w:rPr>
        <w:t>odels</w:t>
      </w:r>
      <w:r w:rsidRPr="00AE2866">
        <w:rPr>
          <w:rFonts w:ascii="Garamond" w:hAnsi="Garamond"/>
          <w:sz w:val="20"/>
          <w:szCs w:val="20"/>
        </w:rPr>
        <w:t xml:space="preserve"> </w:t>
      </w:r>
      <w:r w:rsidRPr="00AE2866">
        <w:rPr>
          <w:rFonts w:ascii="Garamond" w:hAnsi="Garamond"/>
          <w:sz w:val="18"/>
          <w:szCs w:val="18"/>
        </w:rPr>
        <w:t>for Operations, Finance, HR, and Compliance, aligning definitions, data contracts, and reporting views to accelerate cross department processes and improve stakeholder trust.</w:t>
      </w:r>
      <w:r w:rsidRPr="00AE2866">
        <w:rPr>
          <w:rFonts w:ascii="Garamond" w:hAnsi="Garamond"/>
          <w:sz w:val="18"/>
          <w:szCs w:val="18"/>
        </w:rPr>
        <w:br/>
        <w:t xml:space="preserve">• </w:t>
      </w:r>
      <w:r w:rsidRPr="00AE2866">
        <w:rPr>
          <w:rFonts w:ascii="Garamond" w:hAnsi="Garamond"/>
          <w:b/>
          <w:bCs/>
          <w:sz w:val="20"/>
          <w:szCs w:val="20"/>
        </w:rPr>
        <w:t xml:space="preserve">Led </w:t>
      </w:r>
      <w:r w:rsidR="00ED51D0">
        <w:rPr>
          <w:rFonts w:ascii="Garamond" w:hAnsi="Garamond"/>
          <w:b/>
          <w:bCs/>
          <w:sz w:val="20"/>
          <w:szCs w:val="20"/>
        </w:rPr>
        <w:t>M</w:t>
      </w:r>
      <w:r w:rsidRPr="00AE2866">
        <w:rPr>
          <w:rFonts w:ascii="Garamond" w:hAnsi="Garamond"/>
          <w:b/>
          <w:bCs/>
          <w:sz w:val="20"/>
          <w:szCs w:val="20"/>
        </w:rPr>
        <w:t>ult</w:t>
      </w:r>
      <w:r w:rsidR="000A6085">
        <w:rPr>
          <w:rFonts w:ascii="Garamond" w:hAnsi="Garamond"/>
          <w:b/>
          <w:bCs/>
          <w:sz w:val="20"/>
          <w:szCs w:val="20"/>
        </w:rPr>
        <w:t>i M</w:t>
      </w:r>
      <w:r w:rsidRPr="00AE2866">
        <w:rPr>
          <w:rFonts w:ascii="Garamond" w:hAnsi="Garamond"/>
          <w:b/>
          <w:bCs/>
          <w:sz w:val="20"/>
          <w:szCs w:val="20"/>
        </w:rPr>
        <w:t xml:space="preserve">onth, </w:t>
      </w:r>
      <w:r w:rsidR="000A6085">
        <w:rPr>
          <w:rFonts w:ascii="Garamond" w:hAnsi="Garamond"/>
          <w:b/>
          <w:bCs/>
          <w:sz w:val="20"/>
          <w:szCs w:val="20"/>
        </w:rPr>
        <w:t>C</w:t>
      </w:r>
      <w:r w:rsidRPr="00AE2866">
        <w:rPr>
          <w:rFonts w:ascii="Garamond" w:hAnsi="Garamond"/>
          <w:b/>
          <w:bCs/>
          <w:sz w:val="20"/>
          <w:szCs w:val="20"/>
        </w:rPr>
        <w:t xml:space="preserve">ross </w:t>
      </w:r>
      <w:r w:rsidR="000A6085">
        <w:rPr>
          <w:rFonts w:ascii="Garamond" w:hAnsi="Garamond"/>
          <w:b/>
          <w:bCs/>
          <w:sz w:val="20"/>
          <w:szCs w:val="20"/>
        </w:rPr>
        <w:t>F</w:t>
      </w:r>
      <w:r w:rsidRPr="00AE2866">
        <w:rPr>
          <w:rFonts w:ascii="Garamond" w:hAnsi="Garamond"/>
          <w:b/>
          <w:bCs/>
          <w:sz w:val="20"/>
          <w:szCs w:val="20"/>
        </w:rPr>
        <w:t xml:space="preserve">unctional </w:t>
      </w:r>
      <w:r w:rsidR="000A6085">
        <w:rPr>
          <w:rFonts w:ascii="Garamond" w:hAnsi="Garamond"/>
          <w:b/>
          <w:bCs/>
          <w:sz w:val="20"/>
          <w:szCs w:val="20"/>
        </w:rPr>
        <w:t>I</w:t>
      </w:r>
      <w:r w:rsidRPr="00AE2866">
        <w:rPr>
          <w:rFonts w:ascii="Garamond" w:hAnsi="Garamond"/>
          <w:b/>
          <w:bCs/>
          <w:sz w:val="20"/>
          <w:szCs w:val="20"/>
        </w:rPr>
        <w:t xml:space="preserve">nitiatives as the </w:t>
      </w:r>
      <w:r w:rsidR="000A6085">
        <w:rPr>
          <w:rFonts w:ascii="Garamond" w:hAnsi="Garamond"/>
          <w:b/>
          <w:bCs/>
          <w:sz w:val="20"/>
          <w:szCs w:val="20"/>
        </w:rPr>
        <w:t>S</w:t>
      </w:r>
      <w:r w:rsidRPr="00AE2866">
        <w:rPr>
          <w:rFonts w:ascii="Garamond" w:hAnsi="Garamond"/>
          <w:b/>
          <w:bCs/>
          <w:sz w:val="20"/>
          <w:szCs w:val="20"/>
        </w:rPr>
        <w:t>enior Data Engineer</w:t>
      </w:r>
      <w:r w:rsidRPr="00AE2866">
        <w:rPr>
          <w:rFonts w:ascii="Garamond" w:hAnsi="Garamond"/>
          <w:sz w:val="20"/>
          <w:szCs w:val="20"/>
        </w:rPr>
        <w:t xml:space="preserve"> </w:t>
      </w:r>
      <w:r w:rsidRPr="00AE2866">
        <w:rPr>
          <w:rFonts w:ascii="Garamond" w:hAnsi="Garamond"/>
          <w:sz w:val="18"/>
          <w:szCs w:val="18"/>
        </w:rPr>
        <w:t>running weekly stakeholder reviews, coordinating with solution architecture and customer success partners, and delivering C suite reporting with clear adoption, satisfaction, and value outcomes.</w:t>
      </w:r>
    </w:p>
    <w:p w14:paraId="15B6C740" w14:textId="26D2BEC5" w:rsidR="00815A5E" w:rsidRDefault="00815A5E" w:rsidP="003C07B0">
      <w:pPr>
        <w:pStyle w:val="Heading1"/>
        <w:spacing w:before="200" w:after="120" w:line="240" w:lineRule="auto"/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lastRenderedPageBreak/>
        <w:t xml:space="preserve">Experience                                                                                                      </w:t>
      </w:r>
    </w:p>
    <w:p w14:paraId="16456E51" w14:textId="77777777" w:rsidR="00815A5E" w:rsidRPr="00815A5E" w:rsidRDefault="00815A5E" w:rsidP="003C07B0">
      <w:pPr>
        <w:pBdr>
          <w:top w:val="single" w:sz="4" w:space="1" w:color="548DD4" w:themeColor="text2" w:themeTint="99"/>
        </w:pBdr>
        <w:spacing w:line="240" w:lineRule="auto"/>
      </w:pPr>
    </w:p>
    <w:p w14:paraId="50CA8335" w14:textId="7376F39C" w:rsidR="00404ED8" w:rsidRPr="007B3EE2" w:rsidRDefault="00000000" w:rsidP="00815A5E">
      <w:pPr>
        <w:pStyle w:val="Heading2"/>
        <w:spacing w:line="240" w:lineRule="auto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 xml:space="preserve">Senior Data Engineer </w:t>
      </w:r>
      <w:r w:rsidR="0037125A">
        <w:rPr>
          <w:rFonts w:ascii="Garamond" w:hAnsi="Garamond" w:cs="Arial"/>
          <w:color w:val="1F497D" w:themeColor="text2"/>
        </w:rPr>
        <w:t xml:space="preserve"> </w:t>
      </w:r>
      <w:r w:rsidRPr="007B3EE2">
        <w:rPr>
          <w:rFonts w:ascii="Garamond" w:hAnsi="Garamond" w:cs="Arial"/>
          <w:color w:val="1F497D" w:themeColor="text2"/>
        </w:rPr>
        <w:t xml:space="preserve"> GovDoc</w:t>
      </w:r>
      <w:r w:rsidR="00B731CB">
        <w:rPr>
          <w:rFonts w:ascii="Garamond" w:hAnsi="Garamond" w:cs="Arial"/>
          <w:color w:val="1F497D" w:themeColor="text2"/>
        </w:rPr>
        <w:t>s</w:t>
      </w:r>
      <w:r w:rsidR="007138FF">
        <w:rPr>
          <w:rFonts w:ascii="Garamond" w:hAnsi="Garamond" w:cs="Arial"/>
          <w:color w:val="1F497D" w:themeColor="text2"/>
        </w:rPr>
        <w:t xml:space="preserve"> 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>– Eagan, MN</w:t>
      </w:r>
    </w:p>
    <w:p w14:paraId="04186E4F" w14:textId="455D41FF" w:rsidR="00404ED8" w:rsidRDefault="008659AB">
      <w:pPr>
        <w:rPr>
          <w:rFonts w:ascii="Garamond" w:hAnsi="Garamond" w:cs="Arial"/>
          <w:b/>
          <w:bCs/>
          <w:color w:val="1F497D" w:themeColor="text2"/>
        </w:rPr>
      </w:pPr>
      <w:r>
        <w:rPr>
          <w:rFonts w:ascii="Garamond" w:hAnsi="Garamond" w:cs="Arial"/>
          <w:b/>
          <w:bCs/>
          <w:color w:val="1F497D" w:themeColor="text2"/>
        </w:rPr>
        <w:t>Dec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2024 – Present</w:t>
      </w:r>
    </w:p>
    <w:p w14:paraId="41563A9F" w14:textId="77444CB0" w:rsidR="0037125A" w:rsidRDefault="005E342D" w:rsidP="004E77CC">
      <w:pPr>
        <w:spacing w:line="324" w:lineRule="auto"/>
        <w:ind w:left="274"/>
        <w:rPr>
          <w:rFonts w:ascii="Garamond" w:hAnsi="Garamond"/>
          <w:sz w:val="20"/>
          <w:szCs w:val="20"/>
        </w:rPr>
      </w:pPr>
      <w:r w:rsidRPr="005E342D">
        <w:rPr>
          <w:rFonts w:ascii="Garamond" w:hAnsi="Garamond"/>
          <w:sz w:val="20"/>
          <w:szCs w:val="20"/>
        </w:rPr>
        <w:t xml:space="preserve">• </w:t>
      </w:r>
      <w:r w:rsidR="00101093">
        <w:rPr>
          <w:rStyle w:val="Strong"/>
          <w:rFonts w:ascii="Garamond" w:hAnsi="Garamond"/>
          <w:sz w:val="20"/>
          <w:szCs w:val="20"/>
        </w:rPr>
        <w:t xml:space="preserve">Led the </w:t>
      </w:r>
      <w:r w:rsidR="00E02202">
        <w:rPr>
          <w:rStyle w:val="Strong"/>
          <w:rFonts w:ascii="Garamond" w:hAnsi="Garamond"/>
          <w:sz w:val="20"/>
          <w:szCs w:val="20"/>
        </w:rPr>
        <w:t>S</w:t>
      </w:r>
      <w:r w:rsidR="00101093">
        <w:rPr>
          <w:rStyle w:val="Strong"/>
          <w:rFonts w:ascii="Garamond" w:hAnsi="Garamond"/>
          <w:sz w:val="20"/>
          <w:szCs w:val="20"/>
        </w:rPr>
        <w:t>trate</w:t>
      </w:r>
      <w:r w:rsidR="00E02202">
        <w:rPr>
          <w:rStyle w:val="Strong"/>
          <w:rFonts w:ascii="Garamond" w:hAnsi="Garamond"/>
          <w:sz w:val="20"/>
          <w:szCs w:val="20"/>
        </w:rPr>
        <w:t>gy of Design for C</w:t>
      </w:r>
      <w:r w:rsidRPr="005E342D">
        <w:rPr>
          <w:rStyle w:val="Strong"/>
          <w:rFonts w:ascii="Garamond" w:hAnsi="Garamond"/>
          <w:sz w:val="20"/>
          <w:szCs w:val="20"/>
        </w:rPr>
        <w:t xml:space="preserve">ustomer </w:t>
      </w:r>
      <w:r w:rsidR="00E02202">
        <w:rPr>
          <w:rStyle w:val="Strong"/>
          <w:rFonts w:ascii="Garamond" w:hAnsi="Garamond"/>
          <w:sz w:val="20"/>
          <w:szCs w:val="20"/>
        </w:rPr>
        <w:t>F</w:t>
      </w:r>
      <w:r w:rsidRPr="005E342D">
        <w:rPr>
          <w:rStyle w:val="Strong"/>
          <w:rFonts w:ascii="Garamond" w:hAnsi="Garamond"/>
          <w:sz w:val="20"/>
          <w:szCs w:val="20"/>
        </w:rPr>
        <w:t xml:space="preserve">acing </w:t>
      </w:r>
      <w:r w:rsidR="00E02202">
        <w:rPr>
          <w:rStyle w:val="Strong"/>
          <w:rFonts w:ascii="Garamond" w:hAnsi="Garamond"/>
          <w:sz w:val="20"/>
          <w:szCs w:val="20"/>
        </w:rPr>
        <w:t>I</w:t>
      </w:r>
      <w:r w:rsidRPr="005E342D">
        <w:rPr>
          <w:rStyle w:val="Strong"/>
          <w:rFonts w:ascii="Garamond" w:hAnsi="Garamond"/>
          <w:sz w:val="20"/>
          <w:szCs w:val="20"/>
        </w:rPr>
        <w:t xml:space="preserve">mplementations </w:t>
      </w:r>
      <w:r w:rsidRPr="00E02202">
        <w:rPr>
          <w:rStyle w:val="Strong"/>
          <w:rFonts w:ascii="Garamond" w:hAnsi="Garamond"/>
          <w:b w:val="0"/>
          <w:bCs w:val="0"/>
          <w:sz w:val="20"/>
          <w:szCs w:val="20"/>
        </w:rPr>
        <w:t>of Azure Function Apps</w:t>
      </w:r>
      <w:r w:rsidRPr="005E342D">
        <w:rPr>
          <w:rFonts w:ascii="Garamond" w:hAnsi="Garamond"/>
          <w:sz w:val="20"/>
          <w:szCs w:val="20"/>
        </w:rPr>
        <w:t xml:space="preserve"> including HTTP, Timer, Queue, and Durable Orchestration to automate ETL and Generative AI workflows, translating business needs into scalable, resilient solutions.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>Architected and</w:t>
      </w:r>
      <w:r w:rsidR="009F1AB2">
        <w:rPr>
          <w:rStyle w:val="Strong"/>
          <w:rFonts w:ascii="Garamond" w:hAnsi="Garamond"/>
          <w:sz w:val="20"/>
          <w:szCs w:val="20"/>
        </w:rPr>
        <w:t xml:space="preserve"> </w:t>
      </w:r>
      <w:r w:rsidR="00592443">
        <w:rPr>
          <w:rStyle w:val="Strong"/>
          <w:rFonts w:ascii="Garamond" w:hAnsi="Garamond"/>
          <w:sz w:val="20"/>
          <w:szCs w:val="20"/>
        </w:rPr>
        <w:t>Maintained</w:t>
      </w:r>
      <w:r w:rsidRPr="005E342D">
        <w:rPr>
          <w:rStyle w:val="Strong"/>
          <w:rFonts w:ascii="Garamond" w:hAnsi="Garamond"/>
          <w:sz w:val="20"/>
          <w:szCs w:val="20"/>
        </w:rPr>
        <w:t xml:space="preserve"> </w:t>
      </w:r>
      <w:r w:rsidR="009F1AB2">
        <w:rPr>
          <w:rStyle w:val="Strong"/>
          <w:rFonts w:ascii="Garamond" w:hAnsi="Garamond"/>
          <w:sz w:val="20"/>
          <w:szCs w:val="20"/>
        </w:rPr>
        <w:t>D</w:t>
      </w:r>
      <w:r w:rsidRPr="005E342D">
        <w:rPr>
          <w:rStyle w:val="Strong"/>
          <w:rFonts w:ascii="Garamond" w:hAnsi="Garamond"/>
          <w:sz w:val="20"/>
          <w:szCs w:val="20"/>
        </w:rPr>
        <w:t xml:space="preserve">ata </w:t>
      </w:r>
      <w:r w:rsidR="009F1AB2">
        <w:rPr>
          <w:rStyle w:val="Strong"/>
          <w:rFonts w:ascii="Garamond" w:hAnsi="Garamond"/>
          <w:sz w:val="20"/>
          <w:szCs w:val="20"/>
        </w:rPr>
        <w:t>I</w:t>
      </w:r>
      <w:r w:rsidRPr="005E342D">
        <w:rPr>
          <w:rStyle w:val="Strong"/>
          <w:rFonts w:ascii="Garamond" w:hAnsi="Garamond"/>
          <w:sz w:val="20"/>
          <w:szCs w:val="20"/>
        </w:rPr>
        <w:t>ntegrations</w:t>
      </w:r>
      <w:r w:rsidRPr="005E342D">
        <w:rPr>
          <w:rFonts w:ascii="Garamond" w:hAnsi="Garamond"/>
          <w:sz w:val="20"/>
          <w:szCs w:val="20"/>
        </w:rPr>
        <w:t xml:space="preserve"> </w:t>
      </w:r>
      <w:r w:rsidRPr="00A866F7">
        <w:rPr>
          <w:rFonts w:ascii="Garamond" w:hAnsi="Garamond"/>
          <w:sz w:val="19"/>
          <w:szCs w:val="19"/>
        </w:rPr>
        <w:t>between</w:t>
      </w:r>
      <w:r w:rsidR="00EC7156" w:rsidRPr="00A866F7">
        <w:rPr>
          <w:rFonts w:ascii="Garamond" w:hAnsi="Garamond"/>
          <w:sz w:val="19"/>
          <w:szCs w:val="19"/>
        </w:rPr>
        <w:t xml:space="preserve"> the Azure Stack,</w:t>
      </w:r>
      <w:r w:rsidRPr="00A866F7">
        <w:rPr>
          <w:rFonts w:ascii="Garamond" w:hAnsi="Garamond"/>
          <w:sz w:val="19"/>
          <w:szCs w:val="19"/>
        </w:rPr>
        <w:t xml:space="preserve"> AWS S3,</w:t>
      </w:r>
      <w:r w:rsidR="00EC7156" w:rsidRPr="00A866F7">
        <w:rPr>
          <w:rFonts w:ascii="Garamond" w:hAnsi="Garamond"/>
          <w:sz w:val="19"/>
          <w:szCs w:val="19"/>
        </w:rPr>
        <w:t xml:space="preserve"> and</w:t>
      </w:r>
      <w:r w:rsidRPr="00A866F7">
        <w:rPr>
          <w:rFonts w:ascii="Garamond" w:hAnsi="Garamond"/>
          <w:sz w:val="19"/>
          <w:szCs w:val="19"/>
        </w:rPr>
        <w:t xml:space="preserve"> Amazon SES including Functions, Storage, and Synapse,</w:t>
      </w:r>
      <w:r w:rsidR="002C2E5D" w:rsidRPr="00A866F7">
        <w:rPr>
          <w:rFonts w:ascii="Garamond" w:hAnsi="Garamond"/>
          <w:sz w:val="19"/>
          <w:szCs w:val="19"/>
        </w:rPr>
        <w:t xml:space="preserve"> building</w:t>
      </w:r>
      <w:r w:rsidRPr="00A866F7">
        <w:rPr>
          <w:rFonts w:ascii="Garamond" w:hAnsi="Garamond"/>
          <w:sz w:val="19"/>
          <w:szCs w:val="19"/>
        </w:rPr>
        <w:t xml:space="preserve"> reliable pipelines for customer</w:t>
      </w:r>
      <w:r w:rsidR="00446E78" w:rsidRPr="00A866F7">
        <w:rPr>
          <w:rFonts w:ascii="Garamond" w:hAnsi="Garamond"/>
          <w:sz w:val="19"/>
          <w:szCs w:val="19"/>
        </w:rPr>
        <w:t xml:space="preserve"> </w:t>
      </w:r>
      <w:r w:rsidR="002C2E5D" w:rsidRPr="00A866F7">
        <w:rPr>
          <w:rFonts w:ascii="Garamond" w:hAnsi="Garamond"/>
          <w:sz w:val="19"/>
          <w:szCs w:val="19"/>
        </w:rPr>
        <w:t>invoice reporting</w:t>
      </w:r>
      <w:r w:rsidRPr="00A866F7">
        <w:rPr>
          <w:rFonts w:ascii="Garamond" w:hAnsi="Garamond"/>
          <w:sz w:val="19"/>
          <w:szCs w:val="19"/>
        </w:rPr>
        <w:t xml:space="preserve">, automated </w:t>
      </w:r>
      <w:r w:rsidR="002C2E5D" w:rsidRPr="00A866F7">
        <w:rPr>
          <w:rFonts w:ascii="Garamond" w:hAnsi="Garamond"/>
          <w:sz w:val="19"/>
          <w:szCs w:val="19"/>
        </w:rPr>
        <w:t>customized solutions</w:t>
      </w:r>
      <w:r w:rsidRPr="00A866F7">
        <w:rPr>
          <w:rFonts w:ascii="Garamond" w:hAnsi="Garamond"/>
          <w:sz w:val="19"/>
          <w:szCs w:val="19"/>
        </w:rPr>
        <w:t>, and multi system data exchange.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Designed </w:t>
      </w:r>
      <w:r w:rsidR="009F1AB2">
        <w:rPr>
          <w:rStyle w:val="Strong"/>
          <w:rFonts w:ascii="Garamond" w:hAnsi="Garamond"/>
          <w:sz w:val="20"/>
          <w:szCs w:val="20"/>
        </w:rPr>
        <w:t>A</w:t>
      </w:r>
      <w:r w:rsidRPr="005E342D">
        <w:rPr>
          <w:rStyle w:val="Strong"/>
          <w:rFonts w:ascii="Garamond" w:hAnsi="Garamond"/>
          <w:sz w:val="20"/>
          <w:szCs w:val="20"/>
        </w:rPr>
        <w:t xml:space="preserve">nalytical </w:t>
      </w:r>
      <w:r w:rsidR="009F1AB2">
        <w:rPr>
          <w:rStyle w:val="Strong"/>
          <w:rFonts w:ascii="Garamond" w:hAnsi="Garamond"/>
          <w:sz w:val="20"/>
          <w:szCs w:val="20"/>
        </w:rPr>
        <w:t>R</w:t>
      </w:r>
      <w:r w:rsidRPr="005E342D">
        <w:rPr>
          <w:rStyle w:val="Strong"/>
          <w:rFonts w:ascii="Garamond" w:hAnsi="Garamond"/>
          <w:sz w:val="20"/>
          <w:szCs w:val="20"/>
        </w:rPr>
        <w:t>eporting</w:t>
      </w:r>
      <w:r w:rsidRPr="005E342D">
        <w:rPr>
          <w:rFonts w:ascii="Garamond" w:hAnsi="Garamond"/>
          <w:sz w:val="20"/>
          <w:szCs w:val="20"/>
        </w:rPr>
        <w:t xml:space="preserve"> including web scraping, Power Apps automation, and AI assisted enrichment using OpenAI and Microsoft AI Foundry, and operationalized outputs in Power BI to meet stakeholder reporting</w:t>
      </w:r>
      <w:r w:rsidR="004E4257">
        <w:rPr>
          <w:rFonts w:ascii="Garamond" w:hAnsi="Garamond"/>
          <w:sz w:val="20"/>
          <w:szCs w:val="20"/>
        </w:rPr>
        <w:t xml:space="preserve"> </w:t>
      </w:r>
      <w:r w:rsidRPr="005E342D">
        <w:rPr>
          <w:rFonts w:ascii="Garamond" w:hAnsi="Garamond"/>
          <w:sz w:val="20"/>
          <w:szCs w:val="20"/>
        </w:rPr>
        <w:t>requirements.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Delivered </w:t>
      </w:r>
      <w:r w:rsidR="009F1AB2">
        <w:rPr>
          <w:rStyle w:val="Strong"/>
          <w:rFonts w:ascii="Garamond" w:hAnsi="Garamond"/>
          <w:sz w:val="20"/>
          <w:szCs w:val="20"/>
        </w:rPr>
        <w:t>C</w:t>
      </w:r>
      <w:r w:rsidRPr="005E342D">
        <w:rPr>
          <w:rStyle w:val="Strong"/>
          <w:rFonts w:ascii="Garamond" w:hAnsi="Garamond"/>
          <w:sz w:val="20"/>
          <w:szCs w:val="20"/>
        </w:rPr>
        <w:t xml:space="preserve">urated, </w:t>
      </w:r>
      <w:r w:rsidR="009F1AB2">
        <w:rPr>
          <w:rStyle w:val="Strong"/>
          <w:rFonts w:ascii="Garamond" w:hAnsi="Garamond"/>
          <w:sz w:val="20"/>
          <w:szCs w:val="20"/>
        </w:rPr>
        <w:t>G</w:t>
      </w:r>
      <w:r w:rsidRPr="005E342D">
        <w:rPr>
          <w:rStyle w:val="Strong"/>
          <w:rFonts w:ascii="Garamond" w:hAnsi="Garamond"/>
          <w:sz w:val="20"/>
          <w:szCs w:val="20"/>
        </w:rPr>
        <w:t xml:space="preserve">overned </w:t>
      </w:r>
      <w:r w:rsidR="009F1AB2">
        <w:rPr>
          <w:rStyle w:val="Strong"/>
          <w:rFonts w:ascii="Garamond" w:hAnsi="Garamond"/>
          <w:sz w:val="20"/>
          <w:szCs w:val="20"/>
        </w:rPr>
        <w:t>D</w:t>
      </w:r>
      <w:r w:rsidRPr="005E342D">
        <w:rPr>
          <w:rStyle w:val="Strong"/>
          <w:rFonts w:ascii="Garamond" w:hAnsi="Garamond"/>
          <w:sz w:val="20"/>
          <w:szCs w:val="20"/>
        </w:rPr>
        <w:t>atasets</w:t>
      </w:r>
      <w:r w:rsidRPr="005E342D">
        <w:rPr>
          <w:rFonts w:ascii="Garamond" w:hAnsi="Garamond"/>
          <w:sz w:val="20"/>
          <w:szCs w:val="20"/>
        </w:rPr>
        <w:t xml:space="preserve"> in Power BI for compliance law analysis, AR validation,</w:t>
      </w:r>
      <w:r w:rsidR="004E4257">
        <w:rPr>
          <w:rFonts w:ascii="Garamond" w:hAnsi="Garamond"/>
          <w:sz w:val="20"/>
          <w:szCs w:val="20"/>
        </w:rPr>
        <w:t xml:space="preserve"> financial</w:t>
      </w:r>
      <w:r w:rsidRPr="005E342D">
        <w:rPr>
          <w:rFonts w:ascii="Garamond" w:hAnsi="Garamond"/>
          <w:sz w:val="20"/>
          <w:szCs w:val="20"/>
        </w:rPr>
        <w:t xml:space="preserve"> ledger reconciliation, and cross department</w:t>
      </w:r>
      <w:r w:rsidR="001B78A2">
        <w:rPr>
          <w:rFonts w:ascii="Garamond" w:hAnsi="Garamond"/>
          <w:sz w:val="20"/>
          <w:szCs w:val="20"/>
        </w:rPr>
        <w:t xml:space="preserve"> reporting</w:t>
      </w:r>
      <w:r w:rsidRPr="005E342D">
        <w:rPr>
          <w:rFonts w:ascii="Garamond" w:hAnsi="Garamond"/>
          <w:sz w:val="20"/>
          <w:szCs w:val="20"/>
        </w:rPr>
        <w:t>, supporting more than 65 employees with consistent, self service access to trusted data.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Established </w:t>
      </w:r>
      <w:r w:rsidR="00592443">
        <w:rPr>
          <w:rStyle w:val="Strong"/>
          <w:rFonts w:ascii="Garamond" w:hAnsi="Garamond"/>
          <w:sz w:val="20"/>
          <w:szCs w:val="20"/>
        </w:rPr>
        <w:t>P</w:t>
      </w:r>
      <w:r w:rsidRPr="005E342D">
        <w:rPr>
          <w:rStyle w:val="Strong"/>
          <w:rFonts w:ascii="Garamond" w:hAnsi="Garamond"/>
          <w:sz w:val="20"/>
          <w:szCs w:val="20"/>
        </w:rPr>
        <w:t xml:space="preserve">roduction </w:t>
      </w:r>
      <w:r w:rsidR="00592443">
        <w:rPr>
          <w:rStyle w:val="Strong"/>
          <w:rFonts w:ascii="Garamond" w:hAnsi="Garamond"/>
          <w:sz w:val="20"/>
          <w:szCs w:val="20"/>
        </w:rPr>
        <w:t>G</w:t>
      </w:r>
      <w:r w:rsidRPr="005E342D">
        <w:rPr>
          <w:rStyle w:val="Strong"/>
          <w:rFonts w:ascii="Garamond" w:hAnsi="Garamond"/>
          <w:sz w:val="20"/>
          <w:szCs w:val="20"/>
        </w:rPr>
        <w:t xml:space="preserve">rade </w:t>
      </w:r>
      <w:r w:rsidR="00592443">
        <w:rPr>
          <w:rStyle w:val="Strong"/>
          <w:rFonts w:ascii="Garamond" w:hAnsi="Garamond"/>
          <w:sz w:val="20"/>
          <w:szCs w:val="20"/>
        </w:rPr>
        <w:t>O</w:t>
      </w:r>
      <w:r w:rsidRPr="005E342D">
        <w:rPr>
          <w:rStyle w:val="Strong"/>
          <w:rFonts w:ascii="Garamond" w:hAnsi="Garamond"/>
          <w:sz w:val="20"/>
          <w:szCs w:val="20"/>
        </w:rPr>
        <w:t>bservability</w:t>
      </w:r>
      <w:r w:rsidRPr="005E342D">
        <w:rPr>
          <w:rFonts w:ascii="Garamond" w:hAnsi="Garamond"/>
          <w:sz w:val="20"/>
          <w:szCs w:val="20"/>
        </w:rPr>
        <w:t xml:space="preserve"> with Application Insights and Azure Monitor, implementing structured logging, alerting, and error handling; proactively identified risks, closed gaps, and improved data pipeline reliability and customer health.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Implemented </w:t>
      </w:r>
      <w:r w:rsidR="00592443">
        <w:rPr>
          <w:rStyle w:val="Strong"/>
          <w:rFonts w:ascii="Garamond" w:hAnsi="Garamond"/>
          <w:sz w:val="20"/>
          <w:szCs w:val="20"/>
        </w:rPr>
        <w:t>D</w:t>
      </w:r>
      <w:r w:rsidRPr="005E342D">
        <w:rPr>
          <w:rStyle w:val="Strong"/>
          <w:rFonts w:ascii="Garamond" w:hAnsi="Garamond"/>
          <w:sz w:val="20"/>
          <w:szCs w:val="20"/>
        </w:rPr>
        <w:t xml:space="preserve">ata </w:t>
      </w:r>
      <w:r w:rsidR="00592443">
        <w:rPr>
          <w:rStyle w:val="Strong"/>
          <w:rFonts w:ascii="Garamond" w:hAnsi="Garamond"/>
          <w:sz w:val="20"/>
          <w:szCs w:val="20"/>
        </w:rPr>
        <w:t>G</w:t>
      </w:r>
      <w:r w:rsidRPr="005E342D">
        <w:rPr>
          <w:rStyle w:val="Strong"/>
          <w:rFonts w:ascii="Garamond" w:hAnsi="Garamond"/>
          <w:sz w:val="20"/>
          <w:szCs w:val="20"/>
        </w:rPr>
        <w:t xml:space="preserve">overnance </w:t>
      </w:r>
      <w:r w:rsidRPr="00592443">
        <w:rPr>
          <w:rStyle w:val="Strong"/>
          <w:rFonts w:ascii="Garamond" w:hAnsi="Garamond"/>
          <w:b w:val="0"/>
          <w:bCs w:val="0"/>
          <w:sz w:val="20"/>
          <w:szCs w:val="20"/>
        </w:rPr>
        <w:t xml:space="preserve">at </w:t>
      </w:r>
      <w:r w:rsidR="00592443" w:rsidRPr="00592443">
        <w:rPr>
          <w:rStyle w:val="Strong"/>
          <w:rFonts w:ascii="Garamond" w:hAnsi="Garamond"/>
          <w:b w:val="0"/>
          <w:bCs w:val="0"/>
          <w:sz w:val="20"/>
          <w:szCs w:val="20"/>
        </w:rPr>
        <w:t>s</w:t>
      </w:r>
      <w:r w:rsidRPr="00592443">
        <w:rPr>
          <w:rStyle w:val="Strong"/>
          <w:rFonts w:ascii="Garamond" w:hAnsi="Garamond"/>
          <w:b w:val="0"/>
          <w:bCs w:val="0"/>
          <w:sz w:val="20"/>
          <w:szCs w:val="20"/>
        </w:rPr>
        <w:t>cale</w:t>
      </w:r>
      <w:r w:rsidRPr="005E342D">
        <w:rPr>
          <w:rFonts w:ascii="Garamond" w:hAnsi="Garamond"/>
          <w:sz w:val="20"/>
          <w:szCs w:val="20"/>
        </w:rPr>
        <w:t xml:space="preserve"> including RBAC and RLS policies across Power BI and Synapse; documented features, data contracts, and operating procedures for internal teams and external partners.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Provided </w:t>
      </w:r>
      <w:r w:rsidR="00592443">
        <w:rPr>
          <w:rStyle w:val="Strong"/>
          <w:rFonts w:ascii="Garamond" w:hAnsi="Garamond"/>
          <w:sz w:val="20"/>
          <w:szCs w:val="20"/>
        </w:rPr>
        <w:t>T</w:t>
      </w:r>
      <w:r w:rsidRPr="005E342D">
        <w:rPr>
          <w:rStyle w:val="Strong"/>
          <w:rFonts w:ascii="Garamond" w:hAnsi="Garamond"/>
          <w:sz w:val="20"/>
          <w:szCs w:val="20"/>
        </w:rPr>
        <w:t xml:space="preserve">echnical </w:t>
      </w:r>
      <w:r w:rsidR="00592443">
        <w:rPr>
          <w:rStyle w:val="Strong"/>
          <w:rFonts w:ascii="Garamond" w:hAnsi="Garamond"/>
          <w:sz w:val="20"/>
          <w:szCs w:val="20"/>
        </w:rPr>
        <w:t>L</w:t>
      </w:r>
      <w:r w:rsidRPr="005E342D">
        <w:rPr>
          <w:rStyle w:val="Strong"/>
          <w:rFonts w:ascii="Garamond" w:hAnsi="Garamond"/>
          <w:sz w:val="20"/>
          <w:szCs w:val="20"/>
        </w:rPr>
        <w:t>eadership</w:t>
      </w:r>
      <w:r w:rsidRPr="005E342D">
        <w:rPr>
          <w:rFonts w:ascii="Garamond" w:hAnsi="Garamond"/>
          <w:sz w:val="20"/>
          <w:szCs w:val="20"/>
        </w:rPr>
        <w:t xml:space="preserve"> across multi month, cross functional initiatives, defining tasks, contributing to project plans, mentoring team members, and delivering weekly stakeholder updates and executive ready presentations.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Drove </w:t>
      </w:r>
      <w:r w:rsidR="00592443">
        <w:rPr>
          <w:rStyle w:val="Strong"/>
          <w:rFonts w:ascii="Garamond" w:hAnsi="Garamond"/>
          <w:sz w:val="20"/>
          <w:szCs w:val="20"/>
        </w:rPr>
        <w:t>A</w:t>
      </w:r>
      <w:r w:rsidRPr="005E342D">
        <w:rPr>
          <w:rStyle w:val="Strong"/>
          <w:rFonts w:ascii="Garamond" w:hAnsi="Garamond"/>
          <w:sz w:val="20"/>
          <w:szCs w:val="20"/>
        </w:rPr>
        <w:t xml:space="preserve">doption and </w:t>
      </w:r>
      <w:r w:rsidR="00592443">
        <w:rPr>
          <w:rStyle w:val="Strong"/>
          <w:rFonts w:ascii="Garamond" w:hAnsi="Garamond"/>
          <w:sz w:val="20"/>
          <w:szCs w:val="20"/>
        </w:rPr>
        <w:t>V</w:t>
      </w:r>
      <w:r w:rsidRPr="005E342D">
        <w:rPr>
          <w:rStyle w:val="Strong"/>
          <w:rFonts w:ascii="Garamond" w:hAnsi="Garamond"/>
          <w:sz w:val="20"/>
          <w:szCs w:val="20"/>
        </w:rPr>
        <w:t xml:space="preserve">alue </w:t>
      </w:r>
      <w:r w:rsidR="00592443">
        <w:rPr>
          <w:rStyle w:val="Strong"/>
          <w:rFonts w:ascii="Garamond" w:hAnsi="Garamond"/>
          <w:sz w:val="20"/>
          <w:szCs w:val="20"/>
        </w:rPr>
        <w:t>R</w:t>
      </w:r>
      <w:r w:rsidRPr="005E342D">
        <w:rPr>
          <w:rStyle w:val="Strong"/>
          <w:rFonts w:ascii="Garamond" w:hAnsi="Garamond"/>
          <w:sz w:val="20"/>
          <w:szCs w:val="20"/>
        </w:rPr>
        <w:t>ealization</w:t>
      </w:r>
      <w:r w:rsidRPr="005E342D">
        <w:rPr>
          <w:rFonts w:ascii="Garamond" w:hAnsi="Garamond"/>
          <w:sz w:val="20"/>
          <w:szCs w:val="20"/>
        </w:rPr>
        <w:t xml:space="preserve"> during a complex system conversion across ERP, CRM, and Finance, serving as a key liaison to sync, validate, and reconcile data across platforms; partnered with success and architecture stakeholders to ensure smooth transitions and measurable outcomes.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Conducted </w:t>
      </w:r>
      <w:r w:rsidR="00592443">
        <w:rPr>
          <w:rStyle w:val="Strong"/>
          <w:rFonts w:ascii="Garamond" w:hAnsi="Garamond"/>
          <w:sz w:val="20"/>
          <w:szCs w:val="20"/>
        </w:rPr>
        <w:t>T</w:t>
      </w:r>
      <w:r w:rsidRPr="005E342D">
        <w:rPr>
          <w:rStyle w:val="Strong"/>
          <w:rFonts w:ascii="Garamond" w:hAnsi="Garamond"/>
          <w:sz w:val="20"/>
          <w:szCs w:val="20"/>
        </w:rPr>
        <w:t xml:space="preserve">echnical </w:t>
      </w:r>
      <w:r w:rsidR="00592443">
        <w:rPr>
          <w:rStyle w:val="Strong"/>
          <w:rFonts w:ascii="Garamond" w:hAnsi="Garamond"/>
          <w:sz w:val="20"/>
          <w:szCs w:val="20"/>
        </w:rPr>
        <w:t>A</w:t>
      </w:r>
      <w:r w:rsidRPr="005E342D">
        <w:rPr>
          <w:rStyle w:val="Strong"/>
          <w:rFonts w:ascii="Garamond" w:hAnsi="Garamond"/>
          <w:sz w:val="20"/>
          <w:szCs w:val="20"/>
        </w:rPr>
        <w:t xml:space="preserve">ssessments of </w:t>
      </w:r>
      <w:r w:rsidR="00592443">
        <w:rPr>
          <w:rStyle w:val="Strong"/>
          <w:rFonts w:ascii="Garamond" w:hAnsi="Garamond"/>
          <w:sz w:val="20"/>
          <w:szCs w:val="20"/>
        </w:rPr>
        <w:t>D</w:t>
      </w:r>
      <w:r w:rsidRPr="005E342D">
        <w:rPr>
          <w:rStyle w:val="Strong"/>
          <w:rFonts w:ascii="Garamond" w:hAnsi="Garamond"/>
          <w:sz w:val="20"/>
          <w:szCs w:val="20"/>
        </w:rPr>
        <w:t xml:space="preserve">ata </w:t>
      </w:r>
      <w:r w:rsidR="00592443">
        <w:rPr>
          <w:rStyle w:val="Strong"/>
          <w:rFonts w:ascii="Garamond" w:hAnsi="Garamond"/>
          <w:sz w:val="20"/>
          <w:szCs w:val="20"/>
        </w:rPr>
        <w:t>M</w:t>
      </w:r>
      <w:r w:rsidRPr="005E342D">
        <w:rPr>
          <w:rStyle w:val="Strong"/>
          <w:rFonts w:ascii="Garamond" w:hAnsi="Garamond"/>
          <w:sz w:val="20"/>
          <w:szCs w:val="20"/>
        </w:rPr>
        <w:t xml:space="preserve">anagement </w:t>
      </w:r>
      <w:r w:rsidR="00592443">
        <w:rPr>
          <w:rStyle w:val="Strong"/>
          <w:rFonts w:ascii="Garamond" w:hAnsi="Garamond"/>
          <w:sz w:val="20"/>
          <w:szCs w:val="20"/>
        </w:rPr>
        <w:t>A</w:t>
      </w:r>
      <w:r w:rsidRPr="005E342D">
        <w:rPr>
          <w:rStyle w:val="Strong"/>
          <w:rFonts w:ascii="Garamond" w:hAnsi="Garamond"/>
          <w:sz w:val="20"/>
          <w:szCs w:val="20"/>
        </w:rPr>
        <w:t>rchitectures</w:t>
      </w:r>
      <w:r w:rsidRPr="005E342D">
        <w:rPr>
          <w:rFonts w:ascii="Garamond" w:hAnsi="Garamond"/>
          <w:sz w:val="20"/>
          <w:szCs w:val="20"/>
        </w:rPr>
        <w:t xml:space="preserve"> covering schema design, ETL patterns, API integrations, and performance, then recommended optimizations aligned to modern cloud data platforms</w:t>
      </w:r>
      <w:r>
        <w:rPr>
          <w:rFonts w:ascii="Garamond" w:hAnsi="Garamond"/>
          <w:sz w:val="20"/>
          <w:szCs w:val="20"/>
        </w:rPr>
        <w:t xml:space="preserve"> within the Azure stack. 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 xml:space="preserve">Collaborated </w:t>
      </w:r>
      <w:r w:rsidR="00592443">
        <w:rPr>
          <w:rStyle w:val="Strong"/>
          <w:rFonts w:ascii="Garamond" w:hAnsi="Garamond"/>
          <w:sz w:val="20"/>
          <w:szCs w:val="20"/>
        </w:rPr>
        <w:t>A</w:t>
      </w:r>
      <w:r w:rsidRPr="005E342D">
        <w:rPr>
          <w:rStyle w:val="Strong"/>
          <w:rFonts w:ascii="Garamond" w:hAnsi="Garamond"/>
          <w:sz w:val="20"/>
          <w:szCs w:val="20"/>
        </w:rPr>
        <w:t xml:space="preserve">cross the </w:t>
      </w:r>
      <w:r w:rsidR="00592443">
        <w:rPr>
          <w:rStyle w:val="Strong"/>
          <w:rFonts w:ascii="Garamond" w:hAnsi="Garamond"/>
          <w:sz w:val="20"/>
          <w:szCs w:val="20"/>
        </w:rPr>
        <w:t>L</w:t>
      </w:r>
      <w:r w:rsidRPr="005E342D">
        <w:rPr>
          <w:rStyle w:val="Strong"/>
          <w:rFonts w:ascii="Garamond" w:hAnsi="Garamond"/>
          <w:sz w:val="20"/>
          <w:szCs w:val="20"/>
        </w:rPr>
        <w:t>ifecycle</w:t>
      </w:r>
      <w:r w:rsidRPr="005E342D">
        <w:rPr>
          <w:rFonts w:ascii="Garamond" w:hAnsi="Garamond"/>
          <w:sz w:val="20"/>
          <w:szCs w:val="20"/>
        </w:rPr>
        <w:t xml:space="preserve"> wit</w:t>
      </w:r>
      <w:r>
        <w:rPr>
          <w:rFonts w:ascii="Garamond" w:hAnsi="Garamond"/>
          <w:sz w:val="20"/>
          <w:szCs w:val="20"/>
        </w:rPr>
        <w:t xml:space="preserve">h </w:t>
      </w:r>
      <w:r w:rsidRPr="005E342D">
        <w:rPr>
          <w:rFonts w:ascii="Garamond" w:hAnsi="Garamond"/>
          <w:sz w:val="20"/>
          <w:szCs w:val="20"/>
        </w:rPr>
        <w:t>solution architecture, and</w:t>
      </w:r>
      <w:r>
        <w:rPr>
          <w:rFonts w:ascii="Garamond" w:hAnsi="Garamond"/>
          <w:sz w:val="20"/>
          <w:szCs w:val="20"/>
        </w:rPr>
        <w:t xml:space="preserve"> internal/external </w:t>
      </w:r>
      <w:r w:rsidRPr="005E342D">
        <w:rPr>
          <w:rFonts w:ascii="Garamond" w:hAnsi="Garamond"/>
          <w:sz w:val="20"/>
          <w:szCs w:val="20"/>
        </w:rPr>
        <w:t xml:space="preserve">customer success to ensure clean handoffs from the </w:t>
      </w:r>
      <w:r>
        <w:rPr>
          <w:rFonts w:ascii="Garamond" w:hAnsi="Garamond"/>
          <w:sz w:val="20"/>
          <w:szCs w:val="20"/>
        </w:rPr>
        <w:t>thought engagement</w:t>
      </w:r>
      <w:r w:rsidRPr="005E342D">
        <w:rPr>
          <w:rFonts w:ascii="Garamond" w:hAnsi="Garamond"/>
          <w:sz w:val="20"/>
          <w:szCs w:val="20"/>
        </w:rPr>
        <w:t xml:space="preserve"> process through onboarding operations; collected</w:t>
      </w:r>
      <w:r>
        <w:rPr>
          <w:rFonts w:ascii="Garamond" w:hAnsi="Garamond"/>
          <w:sz w:val="20"/>
          <w:szCs w:val="20"/>
        </w:rPr>
        <w:t>, managed and implemented enhancements from</w:t>
      </w:r>
      <w:r w:rsidRPr="005E342D">
        <w:rPr>
          <w:rFonts w:ascii="Garamond" w:hAnsi="Garamond"/>
          <w:sz w:val="20"/>
          <w:szCs w:val="20"/>
        </w:rPr>
        <w:t xml:space="preserve"> feedback</w:t>
      </w:r>
      <w:r>
        <w:rPr>
          <w:rFonts w:ascii="Garamond" w:hAnsi="Garamond"/>
          <w:sz w:val="20"/>
          <w:szCs w:val="20"/>
        </w:rPr>
        <w:t>.</w:t>
      </w:r>
      <w:r w:rsidRPr="005E342D">
        <w:rPr>
          <w:rFonts w:ascii="Garamond" w:hAnsi="Garamond"/>
          <w:sz w:val="20"/>
          <w:szCs w:val="20"/>
        </w:rPr>
        <w:br/>
        <w:t xml:space="preserve">• </w:t>
      </w:r>
      <w:r w:rsidRPr="005E342D">
        <w:rPr>
          <w:rStyle w:val="Strong"/>
          <w:rFonts w:ascii="Garamond" w:hAnsi="Garamond"/>
          <w:sz w:val="20"/>
          <w:szCs w:val="20"/>
        </w:rPr>
        <w:t>Hand</w:t>
      </w:r>
      <w:r w:rsidR="00592443">
        <w:rPr>
          <w:rStyle w:val="Strong"/>
          <w:rFonts w:ascii="Garamond" w:hAnsi="Garamond"/>
          <w:sz w:val="20"/>
          <w:szCs w:val="20"/>
        </w:rPr>
        <w:t xml:space="preserve"> O</w:t>
      </w:r>
      <w:r w:rsidRPr="005E342D">
        <w:rPr>
          <w:rStyle w:val="Strong"/>
          <w:rFonts w:ascii="Garamond" w:hAnsi="Garamond"/>
          <w:sz w:val="20"/>
          <w:szCs w:val="20"/>
        </w:rPr>
        <w:t xml:space="preserve">n with </w:t>
      </w:r>
      <w:r w:rsidR="00592443">
        <w:rPr>
          <w:rStyle w:val="Strong"/>
          <w:rFonts w:ascii="Garamond" w:hAnsi="Garamond"/>
          <w:sz w:val="20"/>
          <w:szCs w:val="20"/>
        </w:rPr>
        <w:t>C</w:t>
      </w:r>
      <w:r w:rsidRPr="005E342D">
        <w:rPr>
          <w:rStyle w:val="Strong"/>
          <w:rFonts w:ascii="Garamond" w:hAnsi="Garamond"/>
          <w:sz w:val="20"/>
          <w:szCs w:val="20"/>
        </w:rPr>
        <w:t xml:space="preserve">ore </w:t>
      </w:r>
      <w:r w:rsidR="00592443">
        <w:rPr>
          <w:rStyle w:val="Strong"/>
          <w:rFonts w:ascii="Garamond" w:hAnsi="Garamond"/>
          <w:sz w:val="20"/>
          <w:szCs w:val="20"/>
        </w:rPr>
        <w:t>T</w:t>
      </w:r>
      <w:r w:rsidRPr="005E342D">
        <w:rPr>
          <w:rStyle w:val="Strong"/>
          <w:rFonts w:ascii="Garamond" w:hAnsi="Garamond"/>
          <w:sz w:val="20"/>
          <w:szCs w:val="20"/>
        </w:rPr>
        <w:t>ools</w:t>
      </w:r>
      <w:r w:rsidRPr="005E342D">
        <w:rPr>
          <w:rFonts w:ascii="Garamond" w:hAnsi="Garamond"/>
          <w:sz w:val="20"/>
          <w:szCs w:val="20"/>
        </w:rPr>
        <w:t xml:space="preserve"> including advanced SQL for diagnostics and performance tuning, advanced Python for orchestration, data quality, and automation, integration exposure to ERP and finance ecosystems such as</w:t>
      </w:r>
      <w:r>
        <w:rPr>
          <w:rFonts w:ascii="Garamond" w:hAnsi="Garamond"/>
          <w:sz w:val="20"/>
          <w:szCs w:val="20"/>
        </w:rPr>
        <w:t xml:space="preserve"> Netsuite,</w:t>
      </w:r>
      <w:r w:rsidRPr="005E342D">
        <w:rPr>
          <w:rFonts w:ascii="Garamond" w:hAnsi="Garamond"/>
          <w:sz w:val="20"/>
          <w:szCs w:val="20"/>
        </w:rPr>
        <w:t xml:space="preserve"> Intacct, Salesforce, and Invoiced, and BI platforms</w:t>
      </w:r>
      <w:r>
        <w:rPr>
          <w:rFonts w:ascii="Garamond" w:hAnsi="Garamond"/>
          <w:sz w:val="20"/>
          <w:szCs w:val="20"/>
        </w:rPr>
        <w:t>.</w:t>
      </w:r>
    </w:p>
    <w:p w14:paraId="4844D13F" w14:textId="77777777" w:rsidR="00984C03" w:rsidRPr="005E342D" w:rsidRDefault="00984C03" w:rsidP="004E77CC">
      <w:pPr>
        <w:spacing w:line="324" w:lineRule="auto"/>
        <w:ind w:left="274"/>
        <w:rPr>
          <w:rFonts w:ascii="Garamond" w:hAnsi="Garamond" w:cs="Arial"/>
          <w:b/>
          <w:bCs/>
          <w:color w:val="1F497D" w:themeColor="text2"/>
          <w:sz w:val="20"/>
          <w:szCs w:val="20"/>
        </w:rPr>
      </w:pPr>
    </w:p>
    <w:p w14:paraId="6C22B5E5" w14:textId="432D8ED7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 xml:space="preserve">Data Engineer </w:t>
      </w:r>
      <w:r w:rsidR="0037125A">
        <w:rPr>
          <w:rFonts w:ascii="Garamond" w:hAnsi="Garamond" w:cs="Arial"/>
          <w:color w:val="1F497D" w:themeColor="text2"/>
        </w:rPr>
        <w:t xml:space="preserve"> </w:t>
      </w:r>
      <w:r w:rsidRPr="007B3EE2">
        <w:rPr>
          <w:rFonts w:ascii="Garamond" w:hAnsi="Garamond" w:cs="Arial"/>
          <w:color w:val="1F497D" w:themeColor="text2"/>
        </w:rPr>
        <w:t xml:space="preserve"> GovDocs</w:t>
      </w:r>
      <w:r w:rsidR="007138FF">
        <w:rPr>
          <w:rFonts w:ascii="Garamond" w:hAnsi="Garamond" w:cs="Arial"/>
          <w:color w:val="1F497D" w:themeColor="text2"/>
        </w:rPr>
        <w:t xml:space="preserve"> 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>– Eagan, MN</w:t>
      </w:r>
    </w:p>
    <w:p w14:paraId="0AA8F720" w14:textId="23132214" w:rsidR="00404ED8" w:rsidRPr="00B53D11" w:rsidRDefault="008659AB">
      <w:pPr>
        <w:rPr>
          <w:rFonts w:ascii="Garamond" w:hAnsi="Garamond" w:cs="Arial"/>
          <w:b/>
          <w:bCs/>
          <w:color w:val="1F497D" w:themeColor="text2"/>
        </w:rPr>
      </w:pPr>
      <w:r>
        <w:rPr>
          <w:rFonts w:ascii="Garamond" w:hAnsi="Garamond" w:cs="Arial"/>
          <w:b/>
          <w:bCs/>
          <w:color w:val="1F497D" w:themeColor="text2"/>
        </w:rPr>
        <w:t>May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2023 – </w:t>
      </w:r>
      <w:r>
        <w:rPr>
          <w:rFonts w:ascii="Garamond" w:hAnsi="Garamond" w:cs="Arial"/>
          <w:b/>
          <w:bCs/>
          <w:color w:val="1F497D" w:themeColor="text2"/>
        </w:rPr>
        <w:t>Dec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2024</w:t>
      </w:r>
    </w:p>
    <w:p w14:paraId="0F1D2D84" w14:textId="7C8C5CE4" w:rsidR="00404ED8" w:rsidRPr="00096795" w:rsidRDefault="004E77CC" w:rsidP="00F93AE1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4E77CC">
        <w:rPr>
          <w:rFonts w:ascii="Garamond" w:hAnsi="Garamond" w:cs="Arial"/>
          <w:sz w:val="20"/>
          <w:szCs w:val="20"/>
        </w:rPr>
        <w:t xml:space="preserve">• </w:t>
      </w:r>
      <w:r w:rsidR="00691C52">
        <w:rPr>
          <w:rFonts w:ascii="Garamond" w:hAnsi="Garamond" w:cs="Arial"/>
          <w:b/>
          <w:bCs/>
          <w:sz w:val="20"/>
          <w:szCs w:val="20"/>
        </w:rPr>
        <w:t xml:space="preserve">Developed the Strategy, </w:t>
      </w:r>
      <w:r w:rsidR="00492F41">
        <w:rPr>
          <w:rFonts w:ascii="Garamond" w:hAnsi="Garamond" w:cs="Arial"/>
          <w:b/>
          <w:bCs/>
          <w:sz w:val="20"/>
          <w:szCs w:val="20"/>
        </w:rPr>
        <w:t xml:space="preserve">Designed &amp; </w:t>
      </w:r>
      <w:r w:rsidR="00691C52">
        <w:rPr>
          <w:rFonts w:ascii="Garamond" w:hAnsi="Garamond" w:cs="Arial"/>
          <w:b/>
          <w:bCs/>
          <w:sz w:val="20"/>
          <w:szCs w:val="20"/>
        </w:rPr>
        <w:t>Build</w:t>
      </w:r>
      <w:r w:rsidR="00E57C6F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E57C6F" w:rsidRPr="00E57C6F">
        <w:rPr>
          <w:rFonts w:ascii="Garamond" w:hAnsi="Garamond" w:cs="Arial"/>
          <w:sz w:val="20"/>
          <w:szCs w:val="20"/>
        </w:rPr>
        <w:t>of the</w:t>
      </w:r>
      <w:r w:rsidRPr="00E57C6F">
        <w:rPr>
          <w:rFonts w:ascii="Garamond" w:hAnsi="Garamond" w:cs="Arial"/>
          <w:sz w:val="20"/>
          <w:szCs w:val="20"/>
        </w:rPr>
        <w:t xml:space="preserve"> Azure Data Lake Storage Gen2 end to end </w:t>
      </w:r>
      <w:r w:rsidRPr="004E77CC">
        <w:rPr>
          <w:rFonts w:ascii="Garamond" w:hAnsi="Garamond" w:cs="Arial"/>
          <w:sz w:val="20"/>
          <w:szCs w:val="20"/>
        </w:rPr>
        <w:t>from first principles, designing an architecture that integrates more than nine enterprise systems and establishing foundational patterns for data ingestion</w:t>
      </w:r>
      <w:r w:rsidR="00E57C6F">
        <w:rPr>
          <w:rFonts w:ascii="Garamond" w:hAnsi="Garamond" w:cs="Arial"/>
          <w:sz w:val="20"/>
          <w:szCs w:val="20"/>
        </w:rPr>
        <w:t xml:space="preserve"> and </w:t>
      </w:r>
      <w:r w:rsidRPr="004E77CC">
        <w:rPr>
          <w:rFonts w:ascii="Garamond" w:hAnsi="Garamond" w:cs="Arial"/>
          <w:sz w:val="20"/>
          <w:szCs w:val="20"/>
        </w:rPr>
        <w:t>governance</w:t>
      </w:r>
      <w:r w:rsidR="00E57C6F">
        <w:rPr>
          <w:rFonts w:ascii="Garamond" w:hAnsi="Garamond" w:cs="Arial"/>
          <w:sz w:val="20"/>
          <w:szCs w:val="20"/>
        </w:rPr>
        <w:t>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Implemented a Synapse Serverless </w:t>
      </w:r>
      <w:r w:rsidR="00592443">
        <w:rPr>
          <w:rFonts w:ascii="Garamond" w:hAnsi="Garamond" w:cs="Arial"/>
          <w:b/>
          <w:bCs/>
          <w:sz w:val="20"/>
          <w:szCs w:val="20"/>
        </w:rPr>
        <w:t>A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nalytics </w:t>
      </w:r>
      <w:r w:rsidR="00592443">
        <w:rPr>
          <w:rFonts w:ascii="Garamond" w:hAnsi="Garamond" w:cs="Arial"/>
          <w:b/>
          <w:bCs/>
          <w:sz w:val="20"/>
          <w:szCs w:val="20"/>
        </w:rPr>
        <w:t>L</w:t>
      </w:r>
      <w:r w:rsidRPr="004E77CC">
        <w:rPr>
          <w:rFonts w:ascii="Garamond" w:hAnsi="Garamond" w:cs="Arial"/>
          <w:b/>
          <w:bCs/>
          <w:sz w:val="20"/>
          <w:szCs w:val="20"/>
        </w:rPr>
        <w:t>ayer</w:t>
      </w:r>
      <w:r w:rsidRPr="004E77CC">
        <w:rPr>
          <w:rFonts w:ascii="Garamond" w:hAnsi="Garamond" w:cs="Arial"/>
          <w:sz w:val="20"/>
          <w:szCs w:val="20"/>
        </w:rPr>
        <w:t xml:space="preserve"> by creating multiple databases with external tables and views over Parquet in ADLS Gen2, enabling analytics, automated curation, and customer facing data applications.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Partnered </w:t>
      </w:r>
      <w:r w:rsidR="00592443">
        <w:rPr>
          <w:rFonts w:ascii="Garamond" w:hAnsi="Garamond" w:cs="Arial"/>
          <w:b/>
          <w:bCs/>
          <w:sz w:val="20"/>
          <w:szCs w:val="20"/>
        </w:rPr>
        <w:t>A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cross </w:t>
      </w:r>
      <w:r w:rsidR="00592443">
        <w:rPr>
          <w:rFonts w:ascii="Garamond" w:hAnsi="Garamond" w:cs="Arial"/>
          <w:b/>
          <w:bCs/>
          <w:sz w:val="20"/>
          <w:szCs w:val="20"/>
        </w:rPr>
        <w:t>T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eams </w:t>
      </w:r>
      <w:r w:rsidR="00592443">
        <w:rPr>
          <w:rFonts w:ascii="Garamond" w:hAnsi="Garamond" w:cs="Arial"/>
          <w:b/>
          <w:bCs/>
          <w:sz w:val="20"/>
          <w:szCs w:val="20"/>
        </w:rPr>
        <w:t>D</w:t>
      </w:r>
      <w:r w:rsidRPr="004E77CC">
        <w:rPr>
          <w:rFonts w:ascii="Garamond" w:hAnsi="Garamond" w:cs="Arial"/>
          <w:b/>
          <w:bCs/>
          <w:sz w:val="20"/>
          <w:szCs w:val="20"/>
        </w:rPr>
        <w:t>uring</w:t>
      </w:r>
      <w:r w:rsidR="00A52199">
        <w:rPr>
          <w:rFonts w:ascii="Garamond" w:hAnsi="Garamond" w:cs="Arial"/>
          <w:b/>
          <w:bCs/>
          <w:sz w:val="20"/>
          <w:szCs w:val="20"/>
        </w:rPr>
        <w:t xml:space="preserve"> Multi-S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ystem </w:t>
      </w:r>
      <w:r w:rsidR="00A52199">
        <w:rPr>
          <w:rFonts w:ascii="Garamond" w:hAnsi="Garamond" w:cs="Arial"/>
          <w:b/>
          <w:bCs/>
          <w:sz w:val="20"/>
          <w:szCs w:val="20"/>
        </w:rPr>
        <w:t>M</w:t>
      </w:r>
      <w:r w:rsidRPr="004E77CC">
        <w:rPr>
          <w:rFonts w:ascii="Garamond" w:hAnsi="Garamond" w:cs="Arial"/>
          <w:b/>
          <w:bCs/>
          <w:sz w:val="20"/>
          <w:szCs w:val="20"/>
        </w:rPr>
        <w:t>igrations</w:t>
      </w:r>
      <w:r w:rsidRPr="004E77CC">
        <w:rPr>
          <w:rFonts w:ascii="Garamond" w:hAnsi="Garamond" w:cs="Arial"/>
          <w:sz w:val="20"/>
          <w:szCs w:val="20"/>
        </w:rPr>
        <w:t xml:space="preserve"> acting as the data backbone to validate and synchronize records between platforms, maintaining continuity and data consistency throughout cutovers.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Engineered scalable ETL and ELT </w:t>
      </w:r>
      <w:r w:rsidR="00A52199">
        <w:rPr>
          <w:rFonts w:ascii="Garamond" w:hAnsi="Garamond" w:cs="Arial"/>
          <w:b/>
          <w:bCs/>
          <w:sz w:val="20"/>
          <w:szCs w:val="20"/>
        </w:rPr>
        <w:t>P</w:t>
      </w:r>
      <w:r w:rsidRPr="004E77CC">
        <w:rPr>
          <w:rFonts w:ascii="Garamond" w:hAnsi="Garamond" w:cs="Arial"/>
          <w:b/>
          <w:bCs/>
          <w:sz w:val="20"/>
          <w:szCs w:val="20"/>
        </w:rPr>
        <w:t>ipelines for</w:t>
      </w:r>
      <w:r w:rsidR="00BC74F1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A52199">
        <w:rPr>
          <w:rFonts w:ascii="Garamond" w:hAnsi="Garamond" w:cs="Arial"/>
          <w:b/>
          <w:bCs/>
          <w:sz w:val="20"/>
          <w:szCs w:val="20"/>
        </w:rPr>
        <w:t>M</w:t>
      </w:r>
      <w:r w:rsidR="00BC74F1">
        <w:rPr>
          <w:rFonts w:ascii="Garamond" w:hAnsi="Garamond" w:cs="Arial"/>
          <w:b/>
          <w:bCs/>
          <w:sz w:val="20"/>
          <w:szCs w:val="20"/>
        </w:rPr>
        <w:t xml:space="preserve">ultiple </w:t>
      </w:r>
      <w:r w:rsidR="00A52199">
        <w:rPr>
          <w:rFonts w:ascii="Garamond" w:hAnsi="Garamond" w:cs="Arial"/>
          <w:b/>
          <w:bCs/>
          <w:sz w:val="20"/>
          <w:szCs w:val="20"/>
        </w:rPr>
        <w:t>S</w:t>
      </w:r>
      <w:r w:rsidR="00BC74F1">
        <w:rPr>
          <w:rFonts w:ascii="Garamond" w:hAnsi="Garamond" w:cs="Arial"/>
          <w:b/>
          <w:bCs/>
          <w:sz w:val="20"/>
          <w:szCs w:val="20"/>
        </w:rPr>
        <w:t>ystem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A52199">
        <w:rPr>
          <w:rFonts w:ascii="Garamond" w:hAnsi="Garamond" w:cs="Arial"/>
          <w:b/>
          <w:bCs/>
          <w:sz w:val="20"/>
          <w:szCs w:val="20"/>
        </w:rPr>
        <w:t>C</w:t>
      </w:r>
      <w:r w:rsidRPr="004E77CC">
        <w:rPr>
          <w:rFonts w:ascii="Garamond" w:hAnsi="Garamond" w:cs="Arial"/>
          <w:b/>
          <w:bCs/>
          <w:sz w:val="20"/>
          <w:szCs w:val="20"/>
        </w:rPr>
        <w:t>onversion</w:t>
      </w:r>
      <w:r w:rsidRPr="004E77CC">
        <w:rPr>
          <w:rFonts w:ascii="Garamond" w:hAnsi="Garamond" w:cs="Arial"/>
          <w:sz w:val="20"/>
          <w:szCs w:val="20"/>
        </w:rPr>
        <w:t xml:space="preserve"> to migrate, validate, and synchronize ERP, CRM, and financial datasets, with rigorous data quality checks, idempotency, and recovery in mind.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Established a </w:t>
      </w:r>
      <w:r w:rsidR="00104A95">
        <w:rPr>
          <w:rFonts w:ascii="Garamond" w:hAnsi="Garamond" w:cs="Arial"/>
          <w:b/>
          <w:bCs/>
          <w:sz w:val="20"/>
          <w:szCs w:val="20"/>
        </w:rPr>
        <w:t>C</w:t>
      </w:r>
      <w:r w:rsidRPr="004E77CC">
        <w:rPr>
          <w:rFonts w:ascii="Garamond" w:hAnsi="Garamond" w:cs="Arial"/>
          <w:b/>
          <w:bCs/>
          <w:sz w:val="20"/>
          <w:szCs w:val="20"/>
        </w:rPr>
        <w:t>ompany</w:t>
      </w:r>
      <w:r w:rsidR="00104A95">
        <w:rPr>
          <w:rFonts w:ascii="Garamond" w:hAnsi="Garamond" w:cs="Arial"/>
          <w:b/>
          <w:bCs/>
          <w:sz w:val="20"/>
          <w:szCs w:val="20"/>
        </w:rPr>
        <w:t>-w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ide Power BI </w:t>
      </w:r>
      <w:r w:rsidR="00571261">
        <w:rPr>
          <w:rFonts w:ascii="Garamond" w:hAnsi="Garamond" w:cs="Arial"/>
          <w:b/>
          <w:bCs/>
          <w:sz w:val="20"/>
          <w:szCs w:val="20"/>
        </w:rPr>
        <w:t>E</w:t>
      </w:r>
      <w:r w:rsidRPr="004E77CC">
        <w:rPr>
          <w:rFonts w:ascii="Garamond" w:hAnsi="Garamond" w:cs="Arial"/>
          <w:b/>
          <w:bCs/>
          <w:sz w:val="20"/>
          <w:szCs w:val="20"/>
        </w:rPr>
        <w:t>nvironment</w:t>
      </w:r>
      <w:r w:rsidRPr="004E77CC">
        <w:rPr>
          <w:rFonts w:ascii="Garamond" w:hAnsi="Garamond" w:cs="Arial"/>
          <w:sz w:val="20"/>
          <w:szCs w:val="20"/>
        </w:rPr>
        <w:t xml:space="preserve"> delivering dozens of apps with interactive dashboards, reports, and retrieval tools for Legal Compliance, Finance, and Operations, and promoting governed self service.</w:t>
      </w:r>
      <w:r w:rsidR="00281E86" w:rsidRPr="00096795">
        <w:rPr>
          <w:rFonts w:ascii="Garamond" w:hAnsi="Garamond" w:cs="Arial"/>
          <w:sz w:val="20"/>
          <w:szCs w:val="20"/>
        </w:rPr>
        <w:br/>
      </w:r>
    </w:p>
    <w:p w14:paraId="5482D760" w14:textId="77777777" w:rsidR="00D1398A" w:rsidRDefault="00D1398A" w:rsidP="00492F41">
      <w:pPr>
        <w:pStyle w:val="Heading2"/>
        <w:spacing w:before="0"/>
        <w:rPr>
          <w:rFonts w:ascii="Garamond" w:hAnsi="Garamond" w:cs="Arial"/>
          <w:color w:val="1F497D" w:themeColor="text2"/>
        </w:rPr>
      </w:pPr>
    </w:p>
    <w:p w14:paraId="730466A6" w14:textId="77777777" w:rsidR="00984C03" w:rsidRDefault="00984C03" w:rsidP="00984C03"/>
    <w:p w14:paraId="3AB2A1D7" w14:textId="77777777" w:rsidR="00984C03" w:rsidRDefault="00984C03" w:rsidP="00984C03"/>
    <w:p w14:paraId="3C13435C" w14:textId="77777777" w:rsidR="00984C03" w:rsidRPr="00984C03" w:rsidRDefault="00984C03" w:rsidP="00984C03"/>
    <w:p w14:paraId="6D67DED7" w14:textId="79932764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 xml:space="preserve">Business Intelligence &amp; Data Manager </w:t>
      </w:r>
      <w:r w:rsidR="0037125A">
        <w:rPr>
          <w:rFonts w:ascii="Garamond" w:hAnsi="Garamond" w:cs="Arial"/>
          <w:color w:val="1F497D" w:themeColor="text2"/>
        </w:rPr>
        <w:t xml:space="preserve"> </w:t>
      </w:r>
      <w:r w:rsidRPr="007B3EE2">
        <w:rPr>
          <w:rFonts w:ascii="Garamond" w:hAnsi="Garamond" w:cs="Arial"/>
          <w:color w:val="1F497D" w:themeColor="text2"/>
        </w:rPr>
        <w:t xml:space="preserve"> Dakota Supply Group</w:t>
      </w:r>
      <w:r w:rsidR="00CA4972">
        <w:rPr>
          <w:rFonts w:ascii="Garamond" w:hAnsi="Garamond" w:cs="Arial"/>
          <w:color w:val="1F497D" w:themeColor="text2"/>
        </w:rPr>
        <w:t xml:space="preserve"> </w:t>
      </w:r>
      <w:r w:rsidR="00CA4972" w:rsidRPr="00AF59D5">
        <w:rPr>
          <w:rFonts w:ascii="Garamond" w:hAnsi="Garamond" w:cs="Arial"/>
          <w:color w:val="1F497D" w:themeColor="text2"/>
          <w:sz w:val="16"/>
          <w:szCs w:val="16"/>
        </w:rPr>
        <w:t>–</w:t>
      </w:r>
      <w:r w:rsidR="00AF59D5" w:rsidRPr="00AF59D5">
        <w:rPr>
          <w:rFonts w:ascii="Garamond" w:hAnsi="Garamond" w:cs="Arial"/>
          <w:color w:val="1F497D" w:themeColor="text2"/>
          <w:sz w:val="16"/>
          <w:szCs w:val="16"/>
        </w:rPr>
        <w:t xml:space="preserve"> Plymouth, MN</w:t>
      </w:r>
    </w:p>
    <w:p w14:paraId="44DCDFA8" w14:textId="621C5D09" w:rsidR="00404ED8" w:rsidRPr="00B53D11" w:rsidRDefault="00000000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Nov 2020 –</w:t>
      </w:r>
      <w:r w:rsidR="008659AB">
        <w:rPr>
          <w:rFonts w:ascii="Garamond" w:hAnsi="Garamond" w:cs="Arial"/>
          <w:b/>
          <w:bCs/>
          <w:color w:val="1F497D" w:themeColor="text2"/>
        </w:rPr>
        <w:t xml:space="preserve"> Apr </w:t>
      </w:r>
      <w:r w:rsidRPr="00B53D11">
        <w:rPr>
          <w:rFonts w:ascii="Garamond" w:hAnsi="Garamond" w:cs="Arial"/>
          <w:b/>
          <w:bCs/>
          <w:color w:val="1F497D" w:themeColor="text2"/>
        </w:rPr>
        <w:t>2023</w:t>
      </w:r>
    </w:p>
    <w:p w14:paraId="76E307AA" w14:textId="32A7DFD3" w:rsidR="00864C9A" w:rsidRDefault="00864C9A" w:rsidP="004E77CC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4E77CC">
        <w:rPr>
          <w:rFonts w:ascii="Garamond" w:hAnsi="Garamond" w:cs="Arial"/>
          <w:sz w:val="20"/>
          <w:szCs w:val="20"/>
        </w:rPr>
        <w:t xml:space="preserve">• </w:t>
      </w:r>
      <w:r>
        <w:rPr>
          <w:rFonts w:ascii="Garamond" w:hAnsi="Garamond" w:cs="Arial"/>
          <w:b/>
          <w:bCs/>
          <w:sz w:val="20"/>
          <w:szCs w:val="20"/>
        </w:rPr>
        <w:t>Developed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 and </w:t>
      </w:r>
      <w:r w:rsidR="00571261">
        <w:rPr>
          <w:rFonts w:ascii="Garamond" w:hAnsi="Garamond" w:cs="Arial"/>
          <w:b/>
          <w:bCs/>
          <w:sz w:val="20"/>
          <w:szCs w:val="20"/>
        </w:rPr>
        <w:t>M</w:t>
      </w:r>
      <w:r w:rsidRPr="004E77CC">
        <w:rPr>
          <w:rFonts w:ascii="Garamond" w:hAnsi="Garamond" w:cs="Arial"/>
          <w:b/>
          <w:bCs/>
          <w:sz w:val="20"/>
          <w:szCs w:val="20"/>
        </w:rPr>
        <w:t>atured the</w:t>
      </w:r>
      <w:r w:rsidR="00BF4958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571261">
        <w:rPr>
          <w:rFonts w:ascii="Garamond" w:hAnsi="Garamond" w:cs="Arial"/>
          <w:b/>
          <w:bCs/>
          <w:sz w:val="20"/>
          <w:szCs w:val="20"/>
        </w:rPr>
        <w:t>C</w:t>
      </w:r>
      <w:r w:rsidR="00BF4958">
        <w:rPr>
          <w:rFonts w:ascii="Garamond" w:hAnsi="Garamond" w:cs="Arial"/>
          <w:b/>
          <w:bCs/>
          <w:sz w:val="20"/>
          <w:szCs w:val="20"/>
        </w:rPr>
        <w:t xml:space="preserve">orporate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="00BF4958">
        <w:rPr>
          <w:rFonts w:ascii="Garamond" w:hAnsi="Garamond" w:cs="Arial"/>
          <w:b/>
          <w:bCs/>
          <w:sz w:val="20"/>
          <w:szCs w:val="20"/>
        </w:rPr>
        <w:t>ata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4E77CC">
        <w:rPr>
          <w:rFonts w:ascii="Garamond" w:hAnsi="Garamond" w:cs="Arial"/>
          <w:b/>
          <w:bCs/>
          <w:sz w:val="20"/>
          <w:szCs w:val="20"/>
        </w:rPr>
        <w:t>latform</w:t>
      </w:r>
      <w:r w:rsidRPr="004E77CC">
        <w:rPr>
          <w:rFonts w:ascii="Garamond" w:hAnsi="Garamond" w:cs="Arial"/>
          <w:sz w:val="20"/>
          <w:szCs w:val="20"/>
        </w:rPr>
        <w:t xml:space="preserve"> including Power BI and exploratory data analysis</w:t>
      </w:r>
      <w:r>
        <w:rPr>
          <w:rFonts w:ascii="Garamond" w:hAnsi="Garamond" w:cs="Arial"/>
          <w:sz w:val="20"/>
          <w:szCs w:val="20"/>
        </w:rPr>
        <w:t xml:space="preserve"> for a user base of 500+ users</w:t>
      </w:r>
      <w:r w:rsidRPr="004E77CC">
        <w:rPr>
          <w:rFonts w:ascii="Garamond" w:hAnsi="Garamond" w:cs="Arial"/>
          <w:sz w:val="20"/>
          <w:szCs w:val="20"/>
        </w:rPr>
        <w:t>, building KPI driven models and reports for executive and operational use, and standardizing reusable datasets and semantic models to enable</w:t>
      </w:r>
      <w:r>
        <w:rPr>
          <w:rFonts w:ascii="Garamond" w:hAnsi="Garamond" w:cs="Arial"/>
          <w:sz w:val="20"/>
          <w:szCs w:val="20"/>
        </w:rPr>
        <w:t xml:space="preserve"> data driven strategies and decisions.</w:t>
      </w:r>
    </w:p>
    <w:p w14:paraId="4734E728" w14:textId="68100A70" w:rsidR="00BF4958" w:rsidRDefault="00BF4958" w:rsidP="004E77CC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4E77CC">
        <w:rPr>
          <w:rFonts w:ascii="Garamond" w:hAnsi="Garamond" w:cs="Arial"/>
          <w:b/>
          <w:bCs/>
          <w:sz w:val="20"/>
          <w:szCs w:val="20"/>
        </w:rPr>
        <w:t xml:space="preserve">• Built and </w:t>
      </w:r>
      <w:r w:rsidR="00571261">
        <w:rPr>
          <w:rFonts w:ascii="Garamond" w:hAnsi="Garamond" w:cs="Arial"/>
          <w:b/>
          <w:bCs/>
          <w:sz w:val="20"/>
          <w:szCs w:val="20"/>
        </w:rPr>
        <w:t>M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entored a </w:t>
      </w:r>
      <w:r w:rsidR="00571261">
        <w:rPr>
          <w:rFonts w:ascii="Garamond" w:hAnsi="Garamond" w:cs="Arial"/>
          <w:b/>
          <w:bCs/>
          <w:sz w:val="20"/>
          <w:szCs w:val="20"/>
        </w:rPr>
        <w:t>H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igh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erforming </w:t>
      </w:r>
      <w:r w:rsidR="00571261">
        <w:rPr>
          <w:rFonts w:ascii="Garamond" w:hAnsi="Garamond" w:cs="Arial"/>
          <w:b/>
          <w:bCs/>
          <w:sz w:val="20"/>
          <w:szCs w:val="20"/>
        </w:rPr>
        <w:t>T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eam of </w:t>
      </w:r>
      <w:r w:rsidR="00571261">
        <w:rPr>
          <w:rFonts w:ascii="Garamond" w:hAnsi="Garamond" w:cs="Arial"/>
          <w:b/>
          <w:bCs/>
          <w:sz w:val="20"/>
          <w:szCs w:val="20"/>
        </w:rPr>
        <w:t>An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alysts and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atabase </w:t>
      </w:r>
      <w:r w:rsidR="00571261">
        <w:rPr>
          <w:rFonts w:ascii="Garamond" w:hAnsi="Garamond" w:cs="Arial"/>
          <w:b/>
          <w:bCs/>
          <w:sz w:val="20"/>
          <w:szCs w:val="20"/>
        </w:rPr>
        <w:t>A</w:t>
      </w:r>
      <w:r w:rsidRPr="004E77CC">
        <w:rPr>
          <w:rFonts w:ascii="Garamond" w:hAnsi="Garamond" w:cs="Arial"/>
          <w:b/>
          <w:bCs/>
          <w:sz w:val="20"/>
          <w:szCs w:val="20"/>
        </w:rPr>
        <w:t>rchitects</w:t>
      </w:r>
      <w:r w:rsidRPr="004E77CC">
        <w:rPr>
          <w:rFonts w:ascii="Garamond" w:hAnsi="Garamond" w:cs="Arial"/>
          <w:sz w:val="20"/>
          <w:szCs w:val="20"/>
        </w:rPr>
        <w:t xml:space="preserve"> to deliver customer facing data integrations, governed datasets, and reporting solutions, establishing standards for code review, documentation, project planning, and knowledge sharing while aligning work with expected outcomes and adoption goals</w:t>
      </w:r>
      <w:r w:rsidRPr="004E77CC">
        <w:rPr>
          <w:rFonts w:ascii="Garamond" w:hAnsi="Garamond" w:cs="Arial"/>
        </w:rPr>
        <w:t>.</w:t>
      </w:r>
    </w:p>
    <w:p w14:paraId="547E762A" w14:textId="0BFE742B" w:rsidR="004E77CC" w:rsidRDefault="004E77CC" w:rsidP="004E77CC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4E77CC">
        <w:rPr>
          <w:rFonts w:ascii="Garamond" w:hAnsi="Garamond" w:cs="Arial"/>
          <w:sz w:val="20"/>
          <w:szCs w:val="20"/>
        </w:rPr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Engineered and </w:t>
      </w:r>
      <w:r w:rsidR="00571261">
        <w:rPr>
          <w:rFonts w:ascii="Garamond" w:hAnsi="Garamond" w:cs="Arial"/>
          <w:b/>
          <w:bCs/>
          <w:sz w:val="20"/>
          <w:szCs w:val="20"/>
        </w:rPr>
        <w:t>O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perated ETL and ELT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4E77CC">
        <w:rPr>
          <w:rFonts w:ascii="Garamond" w:hAnsi="Garamond" w:cs="Arial"/>
          <w:b/>
          <w:bCs/>
          <w:sz w:val="20"/>
          <w:szCs w:val="20"/>
        </w:rPr>
        <w:t>ipelines</w:t>
      </w:r>
      <w:r w:rsidRPr="004E77CC">
        <w:rPr>
          <w:rFonts w:ascii="Garamond" w:hAnsi="Garamond" w:cs="Arial"/>
          <w:sz w:val="20"/>
          <w:szCs w:val="20"/>
        </w:rPr>
        <w:t xml:space="preserve"> using SSMS and SQL, Python, SFTP, SSIS, and APIs to integrate enterprise data sources into curated datasets for analytics, aligning integrations and data contracts with customer requirements and leading practices.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Managed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atabase </w:t>
      </w:r>
      <w:r w:rsidR="00571261">
        <w:rPr>
          <w:rFonts w:ascii="Garamond" w:hAnsi="Garamond" w:cs="Arial"/>
          <w:b/>
          <w:bCs/>
          <w:sz w:val="20"/>
          <w:szCs w:val="20"/>
        </w:rPr>
        <w:t>H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ealth and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ata </w:t>
      </w:r>
      <w:r w:rsidR="00571261">
        <w:rPr>
          <w:rFonts w:ascii="Garamond" w:hAnsi="Garamond" w:cs="Arial"/>
          <w:b/>
          <w:bCs/>
          <w:sz w:val="20"/>
          <w:szCs w:val="20"/>
        </w:rPr>
        <w:t>Q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uality at </w:t>
      </w:r>
      <w:r w:rsidR="00571261">
        <w:rPr>
          <w:rFonts w:ascii="Garamond" w:hAnsi="Garamond" w:cs="Arial"/>
          <w:b/>
          <w:bCs/>
          <w:sz w:val="20"/>
          <w:szCs w:val="20"/>
        </w:rPr>
        <w:t>S</w:t>
      </w:r>
      <w:r w:rsidRPr="004E77CC">
        <w:rPr>
          <w:rFonts w:ascii="Garamond" w:hAnsi="Garamond" w:cs="Arial"/>
          <w:b/>
          <w:bCs/>
          <w:sz w:val="20"/>
          <w:szCs w:val="20"/>
        </w:rPr>
        <w:t>cale</w:t>
      </w:r>
      <w:r w:rsidRPr="004E77CC">
        <w:rPr>
          <w:rFonts w:ascii="Garamond" w:hAnsi="Garamond" w:cs="Arial"/>
          <w:sz w:val="20"/>
          <w:szCs w:val="20"/>
        </w:rPr>
        <w:t xml:space="preserve"> across multi</w:t>
      </w:r>
      <w:r w:rsidR="000E13A6">
        <w:rPr>
          <w:rFonts w:ascii="Garamond" w:hAnsi="Garamond" w:cs="Arial"/>
          <w:sz w:val="20"/>
          <w:szCs w:val="20"/>
        </w:rPr>
        <w:t>-</w:t>
      </w:r>
      <w:r w:rsidRPr="004E77CC">
        <w:rPr>
          <w:rFonts w:ascii="Garamond" w:hAnsi="Garamond" w:cs="Arial"/>
          <w:sz w:val="20"/>
          <w:szCs w:val="20"/>
        </w:rPr>
        <w:t>terabyte SQL environments by implementing rigorous checks, observability, and documentation, improving reliability, performance, and stakeholder confidence in critical reporting.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Supported </w:t>
      </w:r>
      <w:r w:rsidR="00571261">
        <w:rPr>
          <w:rFonts w:ascii="Garamond" w:hAnsi="Garamond" w:cs="Arial"/>
          <w:b/>
          <w:bCs/>
          <w:sz w:val="20"/>
          <w:szCs w:val="20"/>
        </w:rPr>
        <w:t>L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arge </w:t>
      </w:r>
      <w:r w:rsidR="00571261">
        <w:rPr>
          <w:rFonts w:ascii="Garamond" w:hAnsi="Garamond" w:cs="Arial"/>
          <w:b/>
          <w:bCs/>
          <w:sz w:val="20"/>
          <w:szCs w:val="20"/>
        </w:rPr>
        <w:t>S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cale </w:t>
      </w:r>
      <w:r w:rsidR="00571261">
        <w:rPr>
          <w:rFonts w:ascii="Garamond" w:hAnsi="Garamond" w:cs="Arial"/>
          <w:b/>
          <w:bCs/>
          <w:sz w:val="20"/>
          <w:szCs w:val="20"/>
        </w:rPr>
        <w:t>S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ystem </w:t>
      </w:r>
      <w:r w:rsidR="00571261">
        <w:rPr>
          <w:rFonts w:ascii="Garamond" w:hAnsi="Garamond" w:cs="Arial"/>
          <w:b/>
          <w:bCs/>
          <w:sz w:val="20"/>
          <w:szCs w:val="20"/>
        </w:rPr>
        <w:t>M</w:t>
      </w:r>
      <w:r w:rsidRPr="004E77CC">
        <w:rPr>
          <w:rFonts w:ascii="Garamond" w:hAnsi="Garamond" w:cs="Arial"/>
          <w:b/>
          <w:bCs/>
          <w:sz w:val="20"/>
          <w:szCs w:val="20"/>
        </w:rPr>
        <w:t>igrations</w:t>
      </w:r>
      <w:r w:rsidRPr="004E77CC">
        <w:rPr>
          <w:rFonts w:ascii="Garamond" w:hAnsi="Garamond" w:cs="Arial"/>
          <w:sz w:val="20"/>
          <w:szCs w:val="20"/>
        </w:rPr>
        <w:t xml:space="preserve"> across twenty four conversions by designing data workstreams</w:t>
      </w:r>
      <w:r w:rsidR="008F2A0D">
        <w:rPr>
          <w:rFonts w:ascii="Garamond" w:hAnsi="Garamond" w:cs="Arial"/>
          <w:sz w:val="20"/>
          <w:szCs w:val="20"/>
        </w:rPr>
        <w:t xml:space="preserve"> for </w:t>
      </w:r>
      <w:r w:rsidR="008247D3">
        <w:rPr>
          <w:rFonts w:ascii="Garamond" w:hAnsi="Garamond" w:cs="Arial"/>
          <w:sz w:val="20"/>
          <w:szCs w:val="20"/>
        </w:rPr>
        <w:t>system conversions and</w:t>
      </w:r>
      <w:r w:rsidRPr="004E77CC">
        <w:rPr>
          <w:rFonts w:ascii="Garamond" w:hAnsi="Garamond" w:cs="Arial"/>
          <w:sz w:val="20"/>
          <w:szCs w:val="20"/>
        </w:rPr>
        <w:t xml:space="preserve"> migration routines, and delivering post acquisition reporting and reconciliations that ensured </w:t>
      </w:r>
      <w:r w:rsidR="008247D3">
        <w:rPr>
          <w:rFonts w:ascii="Garamond" w:hAnsi="Garamond" w:cs="Arial"/>
          <w:sz w:val="20"/>
          <w:szCs w:val="20"/>
        </w:rPr>
        <w:t>data quality and accuracy</w:t>
      </w:r>
      <w:r w:rsidRPr="004E77CC">
        <w:rPr>
          <w:rFonts w:ascii="Garamond" w:hAnsi="Garamond" w:cs="Arial"/>
          <w:sz w:val="20"/>
          <w:szCs w:val="20"/>
        </w:rPr>
        <w:t>.</w:t>
      </w:r>
      <w:r w:rsidRPr="004E77CC">
        <w:rPr>
          <w:rFonts w:ascii="Garamond" w:hAnsi="Garamond" w:cs="Arial"/>
          <w:sz w:val="20"/>
          <w:szCs w:val="20"/>
        </w:rPr>
        <w:br/>
        <w:t xml:space="preserve">• 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Created a </w:t>
      </w:r>
      <w:r w:rsidR="00571261">
        <w:rPr>
          <w:rFonts w:ascii="Garamond" w:hAnsi="Garamond" w:cs="Arial"/>
          <w:b/>
          <w:bCs/>
          <w:sz w:val="20"/>
          <w:szCs w:val="20"/>
        </w:rPr>
        <w:t>F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inancial </w:t>
      </w:r>
      <w:r w:rsidR="00571261">
        <w:rPr>
          <w:rFonts w:ascii="Garamond" w:hAnsi="Garamond" w:cs="Arial"/>
          <w:b/>
          <w:bCs/>
          <w:sz w:val="20"/>
          <w:szCs w:val="20"/>
        </w:rPr>
        <w:t>A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udit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rogram with </w:t>
      </w:r>
      <w:r w:rsidR="00571261">
        <w:rPr>
          <w:rFonts w:ascii="Garamond" w:hAnsi="Garamond" w:cs="Arial"/>
          <w:b/>
          <w:bCs/>
          <w:sz w:val="20"/>
          <w:szCs w:val="20"/>
        </w:rPr>
        <w:t>M</w:t>
      </w:r>
      <w:r w:rsidRPr="004E77CC">
        <w:rPr>
          <w:rFonts w:ascii="Garamond" w:hAnsi="Garamond" w:cs="Arial"/>
          <w:b/>
          <w:bCs/>
          <w:sz w:val="20"/>
          <w:szCs w:val="20"/>
        </w:rPr>
        <w:t xml:space="preserve">easurable </w:t>
      </w:r>
      <w:r w:rsidR="00571261">
        <w:rPr>
          <w:rFonts w:ascii="Garamond" w:hAnsi="Garamond" w:cs="Arial"/>
          <w:b/>
          <w:bCs/>
          <w:sz w:val="20"/>
          <w:szCs w:val="20"/>
        </w:rPr>
        <w:t>I</w:t>
      </w:r>
      <w:r w:rsidRPr="004E77CC">
        <w:rPr>
          <w:rFonts w:ascii="Garamond" w:hAnsi="Garamond" w:cs="Arial"/>
          <w:b/>
          <w:bCs/>
          <w:sz w:val="20"/>
          <w:szCs w:val="20"/>
        </w:rPr>
        <w:t>mpact</w:t>
      </w:r>
      <w:r w:rsidRPr="004E77CC">
        <w:rPr>
          <w:rFonts w:ascii="Garamond" w:hAnsi="Garamond" w:cs="Arial"/>
          <w:sz w:val="20"/>
          <w:szCs w:val="20"/>
        </w:rPr>
        <w:t xml:space="preserve"> for approximately </w:t>
      </w:r>
      <w:r w:rsidR="002E4929">
        <w:rPr>
          <w:rFonts w:ascii="Garamond" w:hAnsi="Garamond" w:cs="Arial"/>
          <w:sz w:val="20"/>
          <w:szCs w:val="20"/>
        </w:rPr>
        <w:t>$210M</w:t>
      </w:r>
      <w:r w:rsidRPr="004E77CC">
        <w:rPr>
          <w:rFonts w:ascii="Garamond" w:hAnsi="Garamond" w:cs="Arial"/>
          <w:sz w:val="20"/>
          <w:szCs w:val="20"/>
        </w:rPr>
        <w:t xml:space="preserve"> in inventory that improved variance tracking and issue resolution, uncovered more than </w:t>
      </w:r>
      <w:r w:rsidR="002E4929">
        <w:rPr>
          <w:rFonts w:ascii="Garamond" w:hAnsi="Garamond" w:cs="Arial"/>
          <w:sz w:val="20"/>
          <w:szCs w:val="20"/>
        </w:rPr>
        <w:t>$225k</w:t>
      </w:r>
      <w:r w:rsidRPr="004E77CC">
        <w:rPr>
          <w:rFonts w:ascii="Garamond" w:hAnsi="Garamond" w:cs="Arial"/>
          <w:sz w:val="20"/>
          <w:szCs w:val="20"/>
        </w:rPr>
        <w:t xml:space="preserve"> in unclaimed rebates annually,</w:t>
      </w:r>
      <w:r w:rsidR="002E4929">
        <w:rPr>
          <w:rFonts w:ascii="Garamond" w:hAnsi="Garamond" w:cs="Arial"/>
          <w:sz w:val="20"/>
          <w:szCs w:val="20"/>
        </w:rPr>
        <w:t xml:space="preserve"> </w:t>
      </w:r>
      <w:r w:rsidRPr="004E77CC">
        <w:rPr>
          <w:rFonts w:ascii="Garamond" w:hAnsi="Garamond" w:cs="Arial"/>
          <w:sz w:val="20"/>
          <w:szCs w:val="20"/>
        </w:rPr>
        <w:t xml:space="preserve">exposed </w:t>
      </w:r>
      <w:r w:rsidR="002E4929">
        <w:rPr>
          <w:rFonts w:ascii="Garamond" w:hAnsi="Garamond" w:cs="Arial"/>
          <w:sz w:val="20"/>
          <w:szCs w:val="20"/>
        </w:rPr>
        <w:t xml:space="preserve">and developed </w:t>
      </w:r>
      <w:r w:rsidR="002944F0">
        <w:rPr>
          <w:rFonts w:ascii="Garamond" w:hAnsi="Garamond" w:cs="Arial"/>
          <w:sz w:val="20"/>
          <w:szCs w:val="20"/>
        </w:rPr>
        <w:t xml:space="preserve">improvement strategy for </w:t>
      </w:r>
      <w:r w:rsidRPr="004E77CC">
        <w:rPr>
          <w:rFonts w:ascii="Garamond" w:hAnsi="Garamond" w:cs="Arial"/>
          <w:sz w:val="20"/>
          <w:szCs w:val="20"/>
        </w:rPr>
        <w:t>process gaps that were driving general ledger leakage.</w:t>
      </w:r>
    </w:p>
    <w:p w14:paraId="687D0C1E" w14:textId="27B5CD0F" w:rsidR="00404ED8" w:rsidRPr="004E77CC" w:rsidRDefault="00404ED8" w:rsidP="004E77CC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</w:p>
    <w:p w14:paraId="2046BDCE" w14:textId="0840564E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 xml:space="preserve">Business Process Analyst </w:t>
      </w:r>
      <w:r w:rsidR="0037125A">
        <w:rPr>
          <w:rFonts w:ascii="Garamond" w:hAnsi="Garamond" w:cs="Arial"/>
          <w:color w:val="1F497D" w:themeColor="text2"/>
        </w:rPr>
        <w:t xml:space="preserve"> </w:t>
      </w:r>
      <w:r w:rsidRPr="007B3EE2">
        <w:rPr>
          <w:rFonts w:ascii="Garamond" w:hAnsi="Garamond" w:cs="Arial"/>
          <w:color w:val="1F497D" w:themeColor="text2"/>
        </w:rPr>
        <w:t xml:space="preserve"> </w:t>
      </w:r>
      <w:r w:rsidR="00D86DD8" w:rsidRPr="007B3EE2">
        <w:rPr>
          <w:rFonts w:ascii="Garamond" w:hAnsi="Garamond" w:cs="Arial"/>
          <w:color w:val="1F497D" w:themeColor="text2"/>
        </w:rPr>
        <w:t>Sonepar</w:t>
      </w:r>
      <w:r w:rsidR="00F93AE1">
        <w:rPr>
          <w:rFonts w:ascii="Garamond" w:hAnsi="Garamond" w:cs="Arial"/>
          <w:color w:val="1F497D" w:themeColor="text2"/>
        </w:rPr>
        <w:t>-VES</w:t>
      </w:r>
      <w:r w:rsidR="007138FF">
        <w:rPr>
          <w:rFonts w:ascii="Garamond" w:hAnsi="Garamond" w:cs="Arial"/>
          <w:color w:val="1F497D" w:themeColor="text2"/>
        </w:rPr>
        <w:t xml:space="preserve"> 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 xml:space="preserve">– </w:t>
      </w:r>
      <w:r w:rsidR="007138FF">
        <w:rPr>
          <w:rFonts w:ascii="Garamond" w:hAnsi="Garamond" w:cs="Arial"/>
          <w:color w:val="1F497D" w:themeColor="text2"/>
          <w:sz w:val="16"/>
          <w:szCs w:val="16"/>
        </w:rPr>
        <w:t>Minneapolis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>, MN</w:t>
      </w:r>
    </w:p>
    <w:p w14:paraId="54EC58AF" w14:textId="77777777" w:rsidR="00404ED8" w:rsidRPr="00B53D11" w:rsidRDefault="00000000" w:rsidP="007B3EE2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May 2017 – Nov 2020</w:t>
      </w:r>
    </w:p>
    <w:p w14:paraId="02F26744" w14:textId="0B56DFD6" w:rsidR="00F93AE1" w:rsidRDefault="00F93AE1" w:rsidP="00F93AE1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F93AE1">
        <w:rPr>
          <w:rFonts w:ascii="Garamond" w:hAnsi="Garamond" w:cs="Arial"/>
          <w:sz w:val="20"/>
          <w:szCs w:val="20"/>
        </w:rPr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Collaborated with </w:t>
      </w:r>
      <w:r w:rsidR="00571261">
        <w:rPr>
          <w:rFonts w:ascii="Garamond" w:hAnsi="Garamond" w:cs="Arial"/>
          <w:b/>
          <w:bCs/>
          <w:sz w:val="20"/>
          <w:szCs w:val="20"/>
        </w:rPr>
        <w:t>B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usiness and </w:t>
      </w:r>
      <w:r w:rsidR="00571261">
        <w:rPr>
          <w:rFonts w:ascii="Garamond" w:hAnsi="Garamond" w:cs="Arial"/>
          <w:b/>
          <w:bCs/>
          <w:sz w:val="20"/>
          <w:szCs w:val="20"/>
        </w:rPr>
        <w:t>T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echnical </w:t>
      </w:r>
      <w:r w:rsidR="00571261">
        <w:rPr>
          <w:rFonts w:ascii="Garamond" w:hAnsi="Garamond" w:cs="Arial"/>
          <w:b/>
          <w:bCs/>
          <w:sz w:val="20"/>
          <w:szCs w:val="20"/>
        </w:rPr>
        <w:t>L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eaders to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efine KPI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riven </w:t>
      </w:r>
      <w:r w:rsidR="00571261">
        <w:rPr>
          <w:rFonts w:ascii="Garamond" w:hAnsi="Garamond" w:cs="Arial"/>
          <w:b/>
          <w:bCs/>
          <w:sz w:val="20"/>
          <w:szCs w:val="20"/>
        </w:rPr>
        <w:t>R</w:t>
      </w:r>
      <w:r w:rsidRPr="00F93AE1">
        <w:rPr>
          <w:rFonts w:ascii="Garamond" w:hAnsi="Garamond" w:cs="Arial"/>
          <w:b/>
          <w:bCs/>
          <w:sz w:val="20"/>
          <w:szCs w:val="20"/>
        </w:rPr>
        <w:t>eporting</w:t>
      </w:r>
      <w:r w:rsidRPr="00F93AE1">
        <w:rPr>
          <w:rFonts w:ascii="Garamond" w:hAnsi="Garamond" w:cs="Arial"/>
          <w:sz w:val="20"/>
          <w:szCs w:val="20"/>
        </w:rPr>
        <w:t xml:space="preserve"> in Power BI, using SSMS and SQL to design BAQs and reusable views that aligned metrics with expected outcomes and decision making needs.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Led </w:t>
      </w:r>
      <w:r w:rsidR="00571261">
        <w:rPr>
          <w:rFonts w:ascii="Garamond" w:hAnsi="Garamond" w:cs="Arial"/>
          <w:b/>
          <w:bCs/>
          <w:sz w:val="20"/>
          <w:szCs w:val="20"/>
        </w:rPr>
        <w:t>C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ross </w:t>
      </w:r>
      <w:r w:rsidR="00571261">
        <w:rPr>
          <w:rFonts w:ascii="Garamond" w:hAnsi="Garamond" w:cs="Arial"/>
          <w:b/>
          <w:bCs/>
          <w:sz w:val="20"/>
          <w:szCs w:val="20"/>
        </w:rPr>
        <w:t>F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unctional </w:t>
      </w:r>
      <w:r w:rsidR="00571261">
        <w:rPr>
          <w:rFonts w:ascii="Garamond" w:hAnsi="Garamond" w:cs="Arial"/>
          <w:b/>
          <w:bCs/>
          <w:sz w:val="20"/>
          <w:szCs w:val="20"/>
        </w:rPr>
        <w:t>I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mplementation </w:t>
      </w:r>
      <w:r w:rsidR="00571261">
        <w:rPr>
          <w:rFonts w:ascii="Garamond" w:hAnsi="Garamond" w:cs="Arial"/>
          <w:b/>
          <w:bCs/>
          <w:sz w:val="20"/>
          <w:szCs w:val="20"/>
        </w:rPr>
        <w:t>Teams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571261">
        <w:rPr>
          <w:rFonts w:ascii="Garamond" w:hAnsi="Garamond" w:cs="Arial"/>
          <w:b/>
          <w:bCs/>
          <w:sz w:val="20"/>
          <w:szCs w:val="20"/>
        </w:rPr>
        <w:t>A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cross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istribution </w:t>
      </w:r>
      <w:r w:rsidR="00571261">
        <w:rPr>
          <w:rFonts w:ascii="Garamond" w:hAnsi="Garamond" w:cs="Arial"/>
          <w:b/>
          <w:bCs/>
          <w:sz w:val="20"/>
          <w:szCs w:val="20"/>
        </w:rPr>
        <w:t>C</w:t>
      </w:r>
      <w:r w:rsidRPr="00F93AE1">
        <w:rPr>
          <w:rFonts w:ascii="Garamond" w:hAnsi="Garamond" w:cs="Arial"/>
          <w:b/>
          <w:bCs/>
          <w:sz w:val="20"/>
          <w:szCs w:val="20"/>
        </w:rPr>
        <w:t>enters</w:t>
      </w:r>
      <w:r w:rsidRPr="00F93AE1">
        <w:rPr>
          <w:rFonts w:ascii="Garamond" w:hAnsi="Garamond" w:cs="Arial"/>
          <w:sz w:val="20"/>
          <w:szCs w:val="20"/>
        </w:rPr>
        <w:t xml:space="preserve"> including two central RF conversions with a combined budget of one point five million and several regional conversions, applying SQL and Eclipse data to build 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Instrumented </w:t>
      </w:r>
      <w:r w:rsidR="00571261">
        <w:rPr>
          <w:rFonts w:ascii="Garamond" w:hAnsi="Garamond" w:cs="Arial"/>
          <w:b/>
          <w:bCs/>
          <w:sz w:val="20"/>
          <w:szCs w:val="20"/>
        </w:rPr>
        <w:t>R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ollout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rograms with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ata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ipelines and </w:t>
      </w:r>
      <w:r w:rsidR="00571261">
        <w:rPr>
          <w:rFonts w:ascii="Garamond" w:hAnsi="Garamond" w:cs="Arial"/>
          <w:b/>
          <w:bCs/>
          <w:sz w:val="20"/>
          <w:szCs w:val="20"/>
        </w:rPr>
        <w:t>V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alidation </w:t>
      </w:r>
      <w:r w:rsidR="00571261">
        <w:rPr>
          <w:rFonts w:ascii="Garamond" w:hAnsi="Garamond" w:cs="Arial"/>
          <w:b/>
          <w:bCs/>
          <w:sz w:val="20"/>
          <w:szCs w:val="20"/>
        </w:rPr>
        <w:t>C</w:t>
      </w:r>
      <w:r w:rsidRPr="00F93AE1">
        <w:rPr>
          <w:rFonts w:ascii="Garamond" w:hAnsi="Garamond" w:cs="Arial"/>
          <w:b/>
          <w:bCs/>
          <w:sz w:val="20"/>
          <w:szCs w:val="20"/>
        </w:rPr>
        <w:t>hecks</w:t>
      </w:r>
      <w:r w:rsidRPr="00F93AE1">
        <w:rPr>
          <w:rFonts w:ascii="Garamond" w:hAnsi="Garamond" w:cs="Arial"/>
          <w:sz w:val="20"/>
          <w:szCs w:val="20"/>
        </w:rPr>
        <w:t xml:space="preserve"> to support RF conversions, cycle counting, and routing, enabling accurate cutover readiness, measurable adoption across locations, and consistent data quality standards.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Delivered </w:t>
      </w:r>
      <w:r w:rsidR="00571261">
        <w:rPr>
          <w:rFonts w:ascii="Garamond" w:hAnsi="Garamond" w:cs="Arial"/>
          <w:b/>
          <w:bCs/>
          <w:sz w:val="20"/>
          <w:szCs w:val="20"/>
        </w:rPr>
        <w:t>W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orkforce </w:t>
      </w:r>
      <w:r w:rsidR="00571261"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lanning </w:t>
      </w:r>
      <w:r w:rsidR="00571261">
        <w:rPr>
          <w:rFonts w:ascii="Garamond" w:hAnsi="Garamond" w:cs="Arial"/>
          <w:b/>
          <w:bCs/>
          <w:sz w:val="20"/>
          <w:szCs w:val="20"/>
        </w:rPr>
        <w:t>M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odels and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ashboards for the </w:t>
      </w:r>
      <w:r w:rsidR="00571261">
        <w:rPr>
          <w:rFonts w:ascii="Garamond" w:hAnsi="Garamond" w:cs="Arial"/>
          <w:b/>
          <w:bCs/>
          <w:sz w:val="20"/>
          <w:szCs w:val="20"/>
        </w:rPr>
        <w:t>E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xecutive </w:t>
      </w:r>
      <w:r w:rsidR="00571261">
        <w:rPr>
          <w:rFonts w:ascii="Garamond" w:hAnsi="Garamond" w:cs="Arial"/>
          <w:b/>
          <w:bCs/>
          <w:sz w:val="20"/>
          <w:szCs w:val="20"/>
        </w:rPr>
        <w:t>T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eam </w:t>
      </w:r>
      <w:r w:rsidR="0057126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uring the COVID </w:t>
      </w:r>
      <w:r w:rsidR="001D3E82">
        <w:rPr>
          <w:rFonts w:ascii="Garamond" w:hAnsi="Garamond" w:cs="Arial"/>
          <w:b/>
          <w:bCs/>
          <w:sz w:val="20"/>
          <w:szCs w:val="20"/>
        </w:rPr>
        <w:t>P</w:t>
      </w:r>
      <w:r w:rsidR="00E74190">
        <w:rPr>
          <w:rFonts w:ascii="Garamond" w:hAnsi="Garamond" w:cs="Arial"/>
          <w:b/>
          <w:bCs/>
          <w:sz w:val="20"/>
          <w:szCs w:val="20"/>
        </w:rPr>
        <w:t>andemic</w:t>
      </w:r>
      <w:r w:rsidRPr="00F93AE1">
        <w:rPr>
          <w:rFonts w:ascii="Garamond" w:hAnsi="Garamond" w:cs="Arial"/>
          <w:sz w:val="20"/>
          <w:szCs w:val="20"/>
        </w:rPr>
        <w:t xml:space="preserve"> integrating HR and Operations data </w:t>
      </w:r>
      <w:r w:rsidR="00045ED3">
        <w:rPr>
          <w:rFonts w:ascii="Garamond" w:hAnsi="Garamond" w:cs="Arial"/>
          <w:sz w:val="20"/>
          <w:szCs w:val="20"/>
        </w:rPr>
        <w:t xml:space="preserve">into Power BI </w:t>
      </w:r>
      <w:r w:rsidRPr="00F93AE1">
        <w:rPr>
          <w:rFonts w:ascii="Garamond" w:hAnsi="Garamond" w:cs="Arial"/>
          <w:sz w:val="20"/>
          <w:szCs w:val="20"/>
        </w:rPr>
        <w:t>to measure true productivity and inform real time staffing decisions</w:t>
      </w:r>
      <w:r w:rsidR="00865BDB">
        <w:rPr>
          <w:rFonts w:ascii="Garamond" w:hAnsi="Garamond" w:cs="Arial"/>
          <w:sz w:val="20"/>
          <w:szCs w:val="20"/>
        </w:rPr>
        <w:t xml:space="preserve"> on where and how to make</w:t>
      </w:r>
      <w:r w:rsidR="00C201D6">
        <w:rPr>
          <w:rFonts w:ascii="Garamond" w:hAnsi="Garamond" w:cs="Arial"/>
          <w:sz w:val="20"/>
          <w:szCs w:val="20"/>
        </w:rPr>
        <w:t xml:space="preserve"> hour reductions</w:t>
      </w:r>
      <w:r w:rsidR="00865BDB">
        <w:rPr>
          <w:rFonts w:ascii="Garamond" w:hAnsi="Garamond" w:cs="Arial"/>
          <w:sz w:val="20"/>
          <w:szCs w:val="20"/>
        </w:rPr>
        <w:t xml:space="preserve">, resulting in no </w:t>
      </w:r>
      <w:r w:rsidRPr="00F93AE1">
        <w:rPr>
          <w:rFonts w:ascii="Garamond" w:hAnsi="Garamond" w:cs="Arial"/>
          <w:sz w:val="20"/>
          <w:szCs w:val="20"/>
        </w:rPr>
        <w:t xml:space="preserve">layoffs across </w:t>
      </w:r>
      <w:r w:rsidR="00822B97">
        <w:rPr>
          <w:rFonts w:ascii="Garamond" w:hAnsi="Garamond" w:cs="Arial"/>
          <w:sz w:val="20"/>
          <w:szCs w:val="20"/>
        </w:rPr>
        <w:t>twenty four</w:t>
      </w:r>
      <w:r w:rsidRPr="00F93AE1">
        <w:rPr>
          <w:rFonts w:ascii="Garamond" w:hAnsi="Garamond" w:cs="Arial"/>
          <w:sz w:val="20"/>
          <w:szCs w:val="20"/>
        </w:rPr>
        <w:t xml:space="preserve"> location</w:t>
      </w:r>
      <w:r w:rsidR="00822B97">
        <w:rPr>
          <w:rFonts w:ascii="Garamond" w:hAnsi="Garamond" w:cs="Arial"/>
          <w:sz w:val="20"/>
          <w:szCs w:val="20"/>
        </w:rPr>
        <w:t xml:space="preserve">s in 2020. 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Authored </w:t>
      </w:r>
      <w:r w:rsidR="001D3E82">
        <w:rPr>
          <w:rFonts w:ascii="Garamond" w:hAnsi="Garamond" w:cs="Arial"/>
          <w:b/>
          <w:bCs/>
          <w:sz w:val="20"/>
          <w:szCs w:val="20"/>
        </w:rPr>
        <w:t>C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omprehensive </w:t>
      </w:r>
      <w:r w:rsidR="001D3E82">
        <w:rPr>
          <w:rFonts w:ascii="Garamond" w:hAnsi="Garamond" w:cs="Arial"/>
          <w:b/>
          <w:bCs/>
          <w:sz w:val="20"/>
          <w:szCs w:val="20"/>
        </w:rPr>
        <w:t>O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perational </w:t>
      </w:r>
      <w:r w:rsidR="001D3E82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>ocumentation</w:t>
      </w:r>
      <w:r w:rsidRPr="00F93AE1">
        <w:rPr>
          <w:rFonts w:ascii="Garamond" w:hAnsi="Garamond" w:cs="Arial"/>
          <w:sz w:val="20"/>
          <w:szCs w:val="20"/>
        </w:rPr>
        <w:t xml:space="preserve"> including </w:t>
      </w:r>
      <w:r w:rsidR="00695A85">
        <w:rPr>
          <w:rFonts w:ascii="Garamond" w:hAnsi="Garamond" w:cs="Arial"/>
          <w:sz w:val="20"/>
          <w:szCs w:val="20"/>
        </w:rPr>
        <w:t>hundreds of</w:t>
      </w:r>
      <w:r w:rsidRPr="00F93AE1">
        <w:rPr>
          <w:rFonts w:ascii="Garamond" w:hAnsi="Garamond" w:cs="Arial"/>
          <w:sz w:val="20"/>
          <w:szCs w:val="20"/>
        </w:rPr>
        <w:t xml:space="preserve"> pages of standard operating procedures, process improvement plans, and process flow diagrams that established clear roles, inputs, outputs, and quality checkpoints.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Supported and </w:t>
      </w:r>
      <w:r w:rsidR="001D3E82">
        <w:rPr>
          <w:rFonts w:ascii="Garamond" w:hAnsi="Garamond" w:cs="Arial"/>
          <w:b/>
          <w:bCs/>
          <w:sz w:val="20"/>
          <w:szCs w:val="20"/>
        </w:rPr>
        <w:t>C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oached a </w:t>
      </w:r>
      <w:r w:rsidR="001D3E82">
        <w:rPr>
          <w:rFonts w:ascii="Garamond" w:hAnsi="Garamond" w:cs="Arial"/>
          <w:b/>
          <w:bCs/>
          <w:sz w:val="20"/>
          <w:szCs w:val="20"/>
        </w:rPr>
        <w:t>T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eam of </w:t>
      </w:r>
      <w:r w:rsidR="001D3E82">
        <w:rPr>
          <w:rFonts w:ascii="Garamond" w:hAnsi="Garamond" w:cs="Arial"/>
          <w:b/>
          <w:bCs/>
          <w:sz w:val="20"/>
          <w:szCs w:val="20"/>
        </w:rPr>
        <w:t>A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nalysts and </w:t>
      </w:r>
      <w:r w:rsidR="001D3E82">
        <w:rPr>
          <w:rFonts w:ascii="Garamond" w:hAnsi="Garamond" w:cs="Arial"/>
          <w:b/>
          <w:bCs/>
          <w:sz w:val="20"/>
          <w:szCs w:val="20"/>
        </w:rPr>
        <w:t>S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pecialists </w:t>
      </w:r>
      <w:r w:rsidR="001D3E82"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ost </w:t>
      </w:r>
      <w:r w:rsidR="001D3E82">
        <w:rPr>
          <w:rFonts w:ascii="Garamond" w:hAnsi="Garamond" w:cs="Arial"/>
          <w:b/>
          <w:bCs/>
          <w:sz w:val="20"/>
          <w:szCs w:val="20"/>
        </w:rPr>
        <w:t>C</w:t>
      </w:r>
      <w:r w:rsidRPr="00F93AE1">
        <w:rPr>
          <w:rFonts w:ascii="Garamond" w:hAnsi="Garamond" w:cs="Arial"/>
          <w:b/>
          <w:bCs/>
          <w:sz w:val="20"/>
          <w:szCs w:val="20"/>
        </w:rPr>
        <w:t>onversion</w:t>
      </w:r>
      <w:r w:rsidRPr="00F93AE1">
        <w:rPr>
          <w:rFonts w:ascii="Garamond" w:hAnsi="Garamond" w:cs="Arial"/>
          <w:sz w:val="20"/>
          <w:szCs w:val="20"/>
        </w:rPr>
        <w:t xml:space="preserve"> by redefining processes, </w:t>
      </w:r>
      <w:r w:rsidR="00DA2872">
        <w:rPr>
          <w:rFonts w:ascii="Garamond" w:hAnsi="Garamond" w:cs="Arial"/>
          <w:sz w:val="20"/>
          <w:szCs w:val="20"/>
        </w:rPr>
        <w:t>developing</w:t>
      </w:r>
      <w:r w:rsidRPr="00F93AE1">
        <w:rPr>
          <w:rFonts w:ascii="Garamond" w:hAnsi="Garamond" w:cs="Arial"/>
          <w:sz w:val="20"/>
          <w:szCs w:val="20"/>
        </w:rPr>
        <w:t xml:space="preserve"> reporting, and guiding technology implementations that enabled </w:t>
      </w:r>
      <w:r w:rsidR="00F73A49">
        <w:rPr>
          <w:rFonts w:ascii="Garamond" w:hAnsi="Garamond" w:cs="Arial"/>
          <w:sz w:val="20"/>
          <w:szCs w:val="20"/>
        </w:rPr>
        <w:t>operational efficiencies</w:t>
      </w:r>
      <w:r w:rsidRPr="00F93AE1">
        <w:rPr>
          <w:rFonts w:ascii="Garamond" w:hAnsi="Garamond" w:cs="Arial"/>
          <w:sz w:val="20"/>
          <w:szCs w:val="20"/>
        </w:rPr>
        <w:t>, adoption, and continuous improvement.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Mastered SSMS and SQL </w:t>
      </w:r>
      <w:r w:rsidR="002E0C51">
        <w:rPr>
          <w:rFonts w:ascii="Garamond" w:hAnsi="Garamond" w:cs="Arial"/>
          <w:b/>
          <w:bCs/>
          <w:sz w:val="20"/>
          <w:szCs w:val="20"/>
        </w:rPr>
        <w:t>F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oundations and </w:t>
      </w:r>
      <w:r w:rsidR="002E0C51">
        <w:rPr>
          <w:rFonts w:ascii="Garamond" w:hAnsi="Garamond" w:cs="Arial"/>
          <w:b/>
          <w:bCs/>
          <w:sz w:val="20"/>
          <w:szCs w:val="20"/>
        </w:rPr>
        <w:t>A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utomated </w:t>
      </w:r>
      <w:r w:rsidR="002E0C51">
        <w:rPr>
          <w:rFonts w:ascii="Garamond" w:hAnsi="Garamond" w:cs="Arial"/>
          <w:b/>
          <w:bCs/>
          <w:sz w:val="20"/>
          <w:szCs w:val="20"/>
        </w:rPr>
        <w:t>R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ecurring </w:t>
      </w:r>
      <w:r w:rsidR="002E0C51">
        <w:rPr>
          <w:rFonts w:ascii="Garamond" w:hAnsi="Garamond" w:cs="Arial"/>
          <w:b/>
          <w:bCs/>
          <w:sz w:val="20"/>
          <w:szCs w:val="20"/>
        </w:rPr>
        <w:t>R</w:t>
      </w:r>
      <w:r w:rsidRPr="00F93AE1">
        <w:rPr>
          <w:rFonts w:ascii="Garamond" w:hAnsi="Garamond" w:cs="Arial"/>
          <w:b/>
          <w:bCs/>
          <w:sz w:val="20"/>
          <w:szCs w:val="20"/>
        </w:rPr>
        <w:t>eporting</w:t>
      </w:r>
      <w:r w:rsidRPr="00F93AE1">
        <w:rPr>
          <w:rFonts w:ascii="Garamond" w:hAnsi="Garamond" w:cs="Arial"/>
          <w:sz w:val="20"/>
          <w:szCs w:val="20"/>
        </w:rPr>
        <w:t xml:space="preserve"> in Excel and Power BI for Operations and Sales, </w:t>
      </w:r>
      <w:r w:rsidR="00530B73">
        <w:rPr>
          <w:rFonts w:ascii="Garamond" w:hAnsi="Garamond" w:cs="Arial"/>
          <w:sz w:val="20"/>
          <w:szCs w:val="20"/>
        </w:rPr>
        <w:t xml:space="preserve">HR, Procurement, and Marketing </w:t>
      </w:r>
      <w:r w:rsidRPr="00F93AE1">
        <w:rPr>
          <w:rFonts w:ascii="Garamond" w:hAnsi="Garamond" w:cs="Arial"/>
          <w:sz w:val="20"/>
          <w:szCs w:val="20"/>
        </w:rPr>
        <w:t>standardizing definitions, schedules, and ownership to improve reliability and stakeholder trust.</w:t>
      </w:r>
    </w:p>
    <w:p w14:paraId="5B4B8C9A" w14:textId="295F9553" w:rsidR="00BF3602" w:rsidRDefault="00695A85" w:rsidP="00F93AE1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F93AE1">
        <w:rPr>
          <w:rFonts w:ascii="Garamond" w:hAnsi="Garamond" w:cs="Arial"/>
          <w:sz w:val="20"/>
          <w:szCs w:val="20"/>
        </w:rPr>
        <w:t xml:space="preserve">• </w:t>
      </w:r>
      <w:r>
        <w:rPr>
          <w:rFonts w:ascii="Garamond" w:hAnsi="Garamond" w:cs="Arial"/>
          <w:b/>
          <w:bCs/>
          <w:sz w:val="20"/>
          <w:szCs w:val="20"/>
        </w:rPr>
        <w:t>Developed</w:t>
      </w:r>
      <w:r w:rsidR="00DC71ED">
        <w:rPr>
          <w:rFonts w:ascii="Garamond" w:hAnsi="Garamond" w:cs="Arial"/>
          <w:b/>
          <w:bCs/>
          <w:sz w:val="20"/>
          <w:szCs w:val="20"/>
        </w:rPr>
        <w:t xml:space="preserve"> Power BI Reporting</w:t>
      </w:r>
      <w:r w:rsidR="00791321">
        <w:rPr>
          <w:rFonts w:ascii="Garamond" w:hAnsi="Garamond" w:cs="Arial"/>
          <w:b/>
          <w:bCs/>
          <w:sz w:val="20"/>
          <w:szCs w:val="20"/>
        </w:rPr>
        <w:t xml:space="preserve"> for </w:t>
      </w:r>
      <w:r w:rsidR="002E0C51">
        <w:rPr>
          <w:rFonts w:ascii="Garamond" w:hAnsi="Garamond" w:cs="Arial"/>
          <w:b/>
          <w:bCs/>
          <w:sz w:val="20"/>
          <w:szCs w:val="20"/>
        </w:rPr>
        <w:t>S</w:t>
      </w:r>
      <w:r w:rsidR="00791321">
        <w:rPr>
          <w:rFonts w:ascii="Garamond" w:hAnsi="Garamond" w:cs="Arial"/>
          <w:b/>
          <w:bCs/>
          <w:sz w:val="20"/>
          <w:szCs w:val="20"/>
        </w:rPr>
        <w:t xml:space="preserve">trategic </w:t>
      </w:r>
      <w:r w:rsidR="002E0C51">
        <w:rPr>
          <w:rFonts w:ascii="Garamond" w:hAnsi="Garamond" w:cs="Arial"/>
          <w:b/>
          <w:bCs/>
          <w:sz w:val="20"/>
          <w:szCs w:val="20"/>
        </w:rPr>
        <w:t>P</w:t>
      </w:r>
      <w:r w:rsidR="00791321">
        <w:rPr>
          <w:rFonts w:ascii="Garamond" w:hAnsi="Garamond" w:cs="Arial"/>
          <w:b/>
          <w:bCs/>
          <w:sz w:val="20"/>
          <w:szCs w:val="20"/>
        </w:rPr>
        <w:t>rojects</w:t>
      </w:r>
      <w:r w:rsidR="00DC71ED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DC71ED">
        <w:rPr>
          <w:rFonts w:ascii="Garamond" w:hAnsi="Garamond" w:cs="Arial"/>
          <w:sz w:val="20"/>
          <w:szCs w:val="20"/>
        </w:rPr>
        <w:t>for</w:t>
      </w:r>
      <w:r w:rsidR="00A772F0">
        <w:rPr>
          <w:rFonts w:ascii="Garamond" w:hAnsi="Garamond" w:cs="Arial"/>
          <w:sz w:val="20"/>
          <w:szCs w:val="20"/>
        </w:rPr>
        <w:t xml:space="preserve"> teams across the organization, </w:t>
      </w:r>
      <w:r w:rsidR="00DC71ED">
        <w:rPr>
          <w:rFonts w:ascii="Garamond" w:hAnsi="Garamond" w:cs="Arial"/>
          <w:sz w:val="20"/>
          <w:szCs w:val="20"/>
        </w:rPr>
        <w:t>supporting</w:t>
      </w:r>
      <w:r w:rsidR="009F35B0">
        <w:rPr>
          <w:rFonts w:ascii="Garamond" w:hAnsi="Garamond" w:cs="Arial"/>
          <w:sz w:val="20"/>
          <w:szCs w:val="20"/>
        </w:rPr>
        <w:t xml:space="preserve"> 250 users across </w:t>
      </w:r>
      <w:r w:rsidR="00552E0B">
        <w:rPr>
          <w:rFonts w:ascii="Garamond" w:hAnsi="Garamond" w:cs="Arial"/>
          <w:sz w:val="20"/>
          <w:szCs w:val="20"/>
        </w:rPr>
        <w:t>all departments in targeted improvement efforts where we</w:t>
      </w:r>
      <w:r w:rsidR="00210094">
        <w:rPr>
          <w:rFonts w:ascii="Garamond" w:hAnsi="Garamond" w:cs="Arial"/>
          <w:sz w:val="20"/>
          <w:szCs w:val="20"/>
        </w:rPr>
        <w:t xml:space="preserve"> identified areas in the business</w:t>
      </w:r>
      <w:r w:rsidR="00A772F0">
        <w:rPr>
          <w:rFonts w:ascii="Garamond" w:hAnsi="Garamond" w:cs="Arial"/>
          <w:sz w:val="20"/>
          <w:szCs w:val="20"/>
        </w:rPr>
        <w:t xml:space="preserve"> to</w:t>
      </w:r>
      <w:r w:rsidR="00210094">
        <w:rPr>
          <w:rFonts w:ascii="Garamond" w:hAnsi="Garamond" w:cs="Arial"/>
          <w:sz w:val="20"/>
          <w:szCs w:val="20"/>
        </w:rPr>
        <w:t xml:space="preserve"> im</w:t>
      </w:r>
      <w:r w:rsidR="00A772F0">
        <w:rPr>
          <w:rFonts w:ascii="Garamond" w:hAnsi="Garamond" w:cs="Arial"/>
          <w:sz w:val="20"/>
          <w:szCs w:val="20"/>
        </w:rPr>
        <w:t>prove</w:t>
      </w:r>
      <w:r w:rsidR="00210094">
        <w:rPr>
          <w:rFonts w:ascii="Garamond" w:hAnsi="Garamond" w:cs="Arial"/>
          <w:sz w:val="20"/>
          <w:szCs w:val="20"/>
        </w:rPr>
        <w:t xml:space="preserve"> and </w:t>
      </w:r>
      <w:r w:rsidR="00552E0B">
        <w:rPr>
          <w:rFonts w:ascii="Garamond" w:hAnsi="Garamond" w:cs="Arial"/>
          <w:sz w:val="20"/>
          <w:szCs w:val="20"/>
        </w:rPr>
        <w:t>developed</w:t>
      </w:r>
      <w:r w:rsidR="00210094">
        <w:rPr>
          <w:rFonts w:ascii="Garamond" w:hAnsi="Garamond" w:cs="Arial"/>
          <w:sz w:val="20"/>
          <w:szCs w:val="20"/>
        </w:rPr>
        <w:t xml:space="preserve"> an improvement </w:t>
      </w:r>
      <w:r w:rsidR="00253665">
        <w:rPr>
          <w:rFonts w:ascii="Garamond" w:hAnsi="Garamond" w:cs="Arial"/>
          <w:sz w:val="20"/>
          <w:szCs w:val="20"/>
        </w:rPr>
        <w:t>strategy</w:t>
      </w:r>
      <w:r w:rsidR="00210094">
        <w:rPr>
          <w:rFonts w:ascii="Garamond" w:hAnsi="Garamond" w:cs="Arial"/>
          <w:sz w:val="20"/>
          <w:szCs w:val="20"/>
        </w:rPr>
        <w:t xml:space="preserve"> supported by measurable and reportable goals</w:t>
      </w:r>
      <w:r w:rsidR="00253665">
        <w:rPr>
          <w:rFonts w:ascii="Garamond" w:hAnsi="Garamond" w:cs="Arial"/>
          <w:sz w:val="20"/>
          <w:szCs w:val="20"/>
        </w:rPr>
        <w:t xml:space="preserve"> within Power BI</w:t>
      </w:r>
      <w:r w:rsidR="00DD1BB7">
        <w:rPr>
          <w:rFonts w:ascii="Garamond" w:hAnsi="Garamond" w:cs="Arial"/>
          <w:sz w:val="20"/>
          <w:szCs w:val="20"/>
        </w:rPr>
        <w:t>. A few of these projects included</w:t>
      </w:r>
      <w:r w:rsidR="00BF3602">
        <w:rPr>
          <w:rFonts w:ascii="Garamond" w:hAnsi="Garamond" w:cs="Arial"/>
          <w:sz w:val="20"/>
          <w:szCs w:val="20"/>
        </w:rPr>
        <w:t>:</w:t>
      </w:r>
    </w:p>
    <w:p w14:paraId="3827B5E3" w14:textId="311035B2" w:rsidR="009C6156" w:rsidRDefault="00472700" w:rsidP="009C6156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 w:rsidRPr="00D0248E">
        <w:rPr>
          <w:rFonts w:ascii="Garamond" w:hAnsi="Garamond" w:cs="Arial"/>
          <w:b/>
          <w:bCs/>
          <w:sz w:val="20"/>
          <w:szCs w:val="20"/>
        </w:rPr>
        <w:t>P</w:t>
      </w:r>
      <w:r w:rsidR="004860EF" w:rsidRPr="00D0248E">
        <w:rPr>
          <w:rFonts w:ascii="Garamond" w:hAnsi="Garamond" w:cs="Arial"/>
          <w:b/>
          <w:bCs/>
          <w:sz w:val="20"/>
          <w:szCs w:val="20"/>
        </w:rPr>
        <w:t xml:space="preserve">roductivity reporting for HR &amp; </w:t>
      </w:r>
      <w:r w:rsidR="00D0248E" w:rsidRPr="00D0248E">
        <w:rPr>
          <w:rFonts w:ascii="Garamond" w:hAnsi="Garamond" w:cs="Arial"/>
          <w:b/>
          <w:bCs/>
          <w:sz w:val="20"/>
          <w:szCs w:val="20"/>
        </w:rPr>
        <w:t xml:space="preserve">Operations </w:t>
      </w:r>
      <w:r w:rsidR="004860EF" w:rsidRPr="00D0248E">
        <w:rPr>
          <w:rFonts w:ascii="Garamond" w:hAnsi="Garamond" w:cs="Arial"/>
          <w:b/>
          <w:bCs/>
          <w:sz w:val="20"/>
          <w:szCs w:val="20"/>
        </w:rPr>
        <w:t xml:space="preserve">Management </w:t>
      </w:r>
      <w:r w:rsidR="004860EF" w:rsidRPr="009C6156">
        <w:rPr>
          <w:rFonts w:ascii="Garamond" w:hAnsi="Garamond" w:cs="Arial"/>
          <w:sz w:val="20"/>
          <w:szCs w:val="20"/>
        </w:rPr>
        <w:t>used in FTE Capacity planning</w:t>
      </w:r>
      <w:r w:rsidR="009C6156">
        <w:rPr>
          <w:rFonts w:ascii="Garamond" w:hAnsi="Garamond" w:cs="Arial"/>
          <w:sz w:val="20"/>
          <w:szCs w:val="20"/>
        </w:rPr>
        <w:t xml:space="preserve"> and headcount </w:t>
      </w:r>
      <w:r>
        <w:rPr>
          <w:rFonts w:ascii="Garamond" w:hAnsi="Garamond" w:cs="Arial"/>
          <w:sz w:val="20"/>
          <w:szCs w:val="20"/>
        </w:rPr>
        <w:t xml:space="preserve">decisions </w:t>
      </w:r>
    </w:p>
    <w:p w14:paraId="2D42477D" w14:textId="5D945F4E" w:rsidR="00695A85" w:rsidRDefault="00472700" w:rsidP="009C6156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 w:rsidRPr="00865CB4">
        <w:rPr>
          <w:rFonts w:ascii="Garamond" w:hAnsi="Garamond" w:cs="Arial"/>
          <w:b/>
          <w:bCs/>
          <w:sz w:val="20"/>
          <w:szCs w:val="20"/>
        </w:rPr>
        <w:t>Distribution center</w:t>
      </w:r>
      <w:r w:rsidR="007D5C3D" w:rsidRPr="00865CB4">
        <w:rPr>
          <w:rFonts w:ascii="Garamond" w:hAnsi="Garamond" w:cs="Arial"/>
          <w:b/>
          <w:bCs/>
          <w:sz w:val="20"/>
          <w:szCs w:val="20"/>
        </w:rPr>
        <w:t>s and RDC</w:t>
      </w:r>
      <w:r w:rsidR="00BE10D2" w:rsidRPr="00865CB4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BB7E88" w:rsidRPr="00865CB4">
        <w:rPr>
          <w:rFonts w:ascii="Garamond" w:hAnsi="Garamond" w:cs="Arial"/>
          <w:b/>
          <w:bCs/>
          <w:sz w:val="20"/>
          <w:szCs w:val="20"/>
        </w:rPr>
        <w:t>slotting and capacity planning</w:t>
      </w:r>
      <w:r w:rsidR="00C925A6">
        <w:rPr>
          <w:rFonts w:ascii="Garamond" w:hAnsi="Garamond" w:cs="Arial"/>
          <w:sz w:val="20"/>
          <w:szCs w:val="20"/>
        </w:rPr>
        <w:t xml:space="preserve"> </w:t>
      </w:r>
      <w:r w:rsidR="0086407A" w:rsidRPr="00F93AE1">
        <w:rPr>
          <w:rFonts w:ascii="Garamond" w:hAnsi="Garamond" w:cs="Arial"/>
          <w:sz w:val="20"/>
          <w:szCs w:val="20"/>
        </w:rPr>
        <w:t>algorithms that optimized travel path</w:t>
      </w:r>
      <w:r w:rsidR="00C925A6">
        <w:rPr>
          <w:rFonts w:ascii="Garamond" w:hAnsi="Garamond" w:cs="Arial"/>
          <w:sz w:val="20"/>
          <w:szCs w:val="20"/>
        </w:rPr>
        <w:t xml:space="preserve">s, aligning </w:t>
      </w:r>
      <w:r w:rsidR="004C1C87" w:rsidRPr="009C6156">
        <w:rPr>
          <w:rFonts w:ascii="Garamond" w:hAnsi="Garamond" w:cs="Arial"/>
          <w:sz w:val="20"/>
          <w:szCs w:val="20"/>
        </w:rPr>
        <w:t>high ranking items</w:t>
      </w:r>
      <w:r w:rsidR="007D5C3D">
        <w:rPr>
          <w:rFonts w:ascii="Garamond" w:hAnsi="Garamond" w:cs="Arial"/>
          <w:sz w:val="20"/>
          <w:szCs w:val="20"/>
        </w:rPr>
        <w:t xml:space="preserve"> with</w:t>
      </w:r>
      <w:r w:rsidR="004C1C87" w:rsidRPr="009C6156">
        <w:rPr>
          <w:rFonts w:ascii="Garamond" w:hAnsi="Garamond" w:cs="Arial"/>
          <w:sz w:val="20"/>
          <w:szCs w:val="20"/>
        </w:rPr>
        <w:t xml:space="preserve"> </w:t>
      </w:r>
      <w:r w:rsidR="007F0E2E" w:rsidRPr="009C6156">
        <w:rPr>
          <w:rFonts w:ascii="Garamond" w:hAnsi="Garamond" w:cs="Arial"/>
          <w:sz w:val="20"/>
          <w:szCs w:val="20"/>
        </w:rPr>
        <w:t>pick density paths, resulting in</w:t>
      </w:r>
      <w:r w:rsidR="008624DF" w:rsidRPr="009C6156">
        <w:rPr>
          <w:rFonts w:ascii="Garamond" w:hAnsi="Garamond" w:cs="Arial"/>
          <w:sz w:val="20"/>
          <w:szCs w:val="20"/>
        </w:rPr>
        <w:t xml:space="preserve"> a </w:t>
      </w:r>
      <w:r w:rsidR="00141D42" w:rsidRPr="009C6156">
        <w:rPr>
          <w:rFonts w:ascii="Garamond" w:hAnsi="Garamond" w:cs="Arial"/>
          <w:sz w:val="20"/>
          <w:szCs w:val="20"/>
        </w:rPr>
        <w:t>5</w:t>
      </w:r>
      <w:r w:rsidR="008624DF" w:rsidRPr="009C6156">
        <w:rPr>
          <w:rFonts w:ascii="Garamond" w:hAnsi="Garamond" w:cs="Arial"/>
          <w:sz w:val="20"/>
          <w:szCs w:val="20"/>
        </w:rPr>
        <w:t xml:space="preserve"> second decrease in average pick time for </w:t>
      </w:r>
      <w:r w:rsidR="00141D42" w:rsidRPr="009C6156">
        <w:rPr>
          <w:rFonts w:ascii="Garamond" w:hAnsi="Garamond" w:cs="Arial"/>
          <w:sz w:val="20"/>
          <w:szCs w:val="20"/>
        </w:rPr>
        <w:t>every item picked.</w:t>
      </w:r>
    </w:p>
    <w:p w14:paraId="7F5775A5" w14:textId="0CE727F0" w:rsidR="00A43E12" w:rsidRPr="00492F41" w:rsidRDefault="00865CB4" w:rsidP="00492F41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b/>
          <w:bCs/>
          <w:sz w:val="20"/>
          <w:szCs w:val="20"/>
        </w:rPr>
        <w:t xml:space="preserve">Vendor Scorecard for Procurement </w:t>
      </w:r>
      <w:r>
        <w:rPr>
          <w:rFonts w:ascii="Garamond" w:hAnsi="Garamond" w:cs="Arial"/>
          <w:sz w:val="20"/>
          <w:szCs w:val="20"/>
        </w:rPr>
        <w:t xml:space="preserve">used by the purchasing team </w:t>
      </w:r>
      <w:r w:rsidR="00D726FE">
        <w:rPr>
          <w:rFonts w:ascii="Garamond" w:hAnsi="Garamond" w:cs="Arial"/>
          <w:sz w:val="20"/>
          <w:szCs w:val="20"/>
        </w:rPr>
        <w:t>to</w:t>
      </w:r>
      <w:r w:rsidR="00ED25BB">
        <w:rPr>
          <w:rFonts w:ascii="Garamond" w:hAnsi="Garamond" w:cs="Arial"/>
          <w:sz w:val="20"/>
          <w:szCs w:val="20"/>
        </w:rPr>
        <w:t xml:space="preserve"> support improvement conversations with vendors around lead times</w:t>
      </w:r>
      <w:r w:rsidR="00C411AF">
        <w:rPr>
          <w:rFonts w:ascii="Garamond" w:hAnsi="Garamond" w:cs="Arial"/>
          <w:sz w:val="20"/>
          <w:szCs w:val="20"/>
        </w:rPr>
        <w:t>, on time delivery,</w:t>
      </w:r>
      <w:r w:rsidR="008912E9">
        <w:rPr>
          <w:rFonts w:ascii="Garamond" w:hAnsi="Garamond" w:cs="Arial"/>
          <w:sz w:val="20"/>
          <w:szCs w:val="20"/>
        </w:rPr>
        <w:t xml:space="preserve"> defective/return rates and PO completeness. </w:t>
      </w:r>
    </w:p>
    <w:p w14:paraId="52BCD5DF" w14:textId="77777777" w:rsidR="005D1397" w:rsidRDefault="005D1397">
      <w:pPr>
        <w:pStyle w:val="Heading2"/>
        <w:rPr>
          <w:rFonts w:ascii="Garamond" w:hAnsi="Garamond" w:cs="Arial"/>
          <w:color w:val="1F497D" w:themeColor="text2"/>
        </w:rPr>
      </w:pPr>
    </w:p>
    <w:p w14:paraId="179B53D4" w14:textId="421FA2FF" w:rsidR="00404ED8" w:rsidRPr="00B53D11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B53D11">
        <w:rPr>
          <w:rFonts w:ascii="Garamond" w:hAnsi="Garamond" w:cs="Arial"/>
          <w:color w:val="1F497D" w:themeColor="text2"/>
        </w:rPr>
        <w:t xml:space="preserve">Project Logistics Manager </w:t>
      </w:r>
      <w:r w:rsidR="0037125A">
        <w:rPr>
          <w:rFonts w:ascii="Garamond" w:hAnsi="Garamond" w:cs="Arial"/>
          <w:color w:val="1F497D" w:themeColor="text2"/>
        </w:rPr>
        <w:t xml:space="preserve"> </w:t>
      </w:r>
      <w:r w:rsidRPr="00B53D11">
        <w:rPr>
          <w:rFonts w:ascii="Garamond" w:hAnsi="Garamond" w:cs="Arial"/>
          <w:color w:val="1F497D" w:themeColor="text2"/>
        </w:rPr>
        <w:t xml:space="preserve"> </w:t>
      </w:r>
      <w:r w:rsidR="00D86DD8" w:rsidRPr="00B53D11">
        <w:rPr>
          <w:rFonts w:ascii="Garamond" w:hAnsi="Garamond" w:cs="Arial"/>
          <w:color w:val="1F497D" w:themeColor="text2"/>
        </w:rPr>
        <w:t>Sonepar</w:t>
      </w:r>
      <w:r w:rsidR="00F93AE1">
        <w:rPr>
          <w:rFonts w:ascii="Garamond" w:hAnsi="Garamond" w:cs="Arial"/>
          <w:color w:val="1F497D" w:themeColor="text2"/>
        </w:rPr>
        <w:t>-VES</w:t>
      </w:r>
      <w:r w:rsidR="007138FF">
        <w:rPr>
          <w:rFonts w:ascii="Garamond" w:hAnsi="Garamond" w:cs="Arial"/>
          <w:color w:val="1F497D" w:themeColor="text2"/>
        </w:rPr>
        <w:t xml:space="preserve"> 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 xml:space="preserve">– </w:t>
      </w:r>
      <w:r w:rsidR="007138FF">
        <w:rPr>
          <w:rFonts w:ascii="Garamond" w:hAnsi="Garamond" w:cs="Arial"/>
          <w:color w:val="1F497D" w:themeColor="text2"/>
          <w:sz w:val="16"/>
          <w:szCs w:val="16"/>
        </w:rPr>
        <w:t>Minneapolis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>, MN</w:t>
      </w:r>
    </w:p>
    <w:p w14:paraId="0D238B02" w14:textId="31A03367" w:rsidR="004E77CC" w:rsidRPr="00F93AE1" w:rsidRDefault="00000000" w:rsidP="00F93AE1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May 2015</w:t>
      </w:r>
      <w:r w:rsidR="004A3D09">
        <w:rPr>
          <w:rFonts w:ascii="Garamond" w:hAnsi="Garamond" w:cs="Arial"/>
          <w:b/>
          <w:bCs/>
          <w:color w:val="1F497D" w:themeColor="text2"/>
        </w:rPr>
        <w:t xml:space="preserve"> – </w:t>
      </w:r>
      <w:r w:rsidRPr="00B53D11">
        <w:rPr>
          <w:rFonts w:ascii="Garamond" w:hAnsi="Garamond" w:cs="Arial"/>
          <w:b/>
          <w:bCs/>
          <w:color w:val="1F497D" w:themeColor="text2"/>
        </w:rPr>
        <w:t>May 2017</w:t>
      </w:r>
    </w:p>
    <w:p w14:paraId="77CC4431" w14:textId="46D2FFD7" w:rsidR="00F93AE1" w:rsidRDefault="00F93AE1" w:rsidP="002A6B26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F93AE1">
        <w:rPr>
          <w:rFonts w:ascii="Garamond" w:hAnsi="Garamond" w:cs="Arial"/>
          <w:sz w:val="20"/>
          <w:szCs w:val="20"/>
        </w:rPr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Managed a </w:t>
      </w:r>
      <w:r w:rsidR="001925CF">
        <w:rPr>
          <w:rFonts w:ascii="Garamond" w:hAnsi="Garamond" w:cs="Arial"/>
          <w:b/>
          <w:bCs/>
          <w:sz w:val="20"/>
          <w:szCs w:val="20"/>
        </w:rPr>
        <w:t>T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eam of </w:t>
      </w:r>
      <w:r w:rsidR="001925CF">
        <w:rPr>
          <w:rFonts w:ascii="Garamond" w:hAnsi="Garamond" w:cs="Arial"/>
          <w:b/>
          <w:bCs/>
          <w:sz w:val="20"/>
          <w:szCs w:val="20"/>
        </w:rPr>
        <w:t>S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trategic </w:t>
      </w:r>
      <w:r w:rsidR="001925CF">
        <w:rPr>
          <w:rFonts w:ascii="Garamond" w:hAnsi="Garamond" w:cs="Arial"/>
          <w:b/>
          <w:bCs/>
          <w:sz w:val="20"/>
          <w:szCs w:val="20"/>
        </w:rPr>
        <w:t>L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ogistics </w:t>
      </w:r>
      <w:r w:rsidR="001925CF">
        <w:rPr>
          <w:rFonts w:ascii="Garamond" w:hAnsi="Garamond" w:cs="Arial"/>
          <w:b/>
          <w:bCs/>
          <w:sz w:val="20"/>
          <w:szCs w:val="20"/>
        </w:rPr>
        <w:t>A</w:t>
      </w:r>
      <w:r w:rsidRPr="00F93AE1">
        <w:rPr>
          <w:rFonts w:ascii="Garamond" w:hAnsi="Garamond" w:cs="Arial"/>
          <w:b/>
          <w:bCs/>
          <w:sz w:val="20"/>
          <w:szCs w:val="20"/>
        </w:rPr>
        <w:t>nalysts</w:t>
      </w:r>
      <w:r w:rsidRPr="00F93AE1">
        <w:rPr>
          <w:rFonts w:ascii="Garamond" w:hAnsi="Garamond" w:cs="Arial"/>
          <w:sz w:val="20"/>
          <w:szCs w:val="20"/>
        </w:rPr>
        <w:t xml:space="preserve"> delivering</w:t>
      </w:r>
      <w:r w:rsidR="00B84618">
        <w:rPr>
          <w:rFonts w:ascii="Garamond" w:hAnsi="Garamond" w:cs="Arial"/>
          <w:sz w:val="20"/>
          <w:szCs w:val="20"/>
        </w:rPr>
        <w:t xml:space="preserve"> </w:t>
      </w:r>
      <w:r w:rsidR="00D46738">
        <w:rPr>
          <w:rFonts w:ascii="Garamond" w:hAnsi="Garamond" w:cs="Arial"/>
          <w:sz w:val="20"/>
          <w:szCs w:val="20"/>
        </w:rPr>
        <w:t xml:space="preserve">business process improvements and cross department alignment on </w:t>
      </w:r>
      <w:r w:rsidRPr="00F93AE1">
        <w:rPr>
          <w:rFonts w:ascii="Garamond" w:hAnsi="Garamond" w:cs="Arial"/>
          <w:sz w:val="20"/>
          <w:szCs w:val="20"/>
        </w:rPr>
        <w:t>designs</w:t>
      </w:r>
      <w:r w:rsidR="00D46738">
        <w:rPr>
          <w:rFonts w:ascii="Garamond" w:hAnsi="Garamond" w:cs="Arial"/>
          <w:sz w:val="20"/>
          <w:szCs w:val="20"/>
        </w:rPr>
        <w:t>, projects</w:t>
      </w:r>
      <w:r w:rsidRPr="00F93AE1">
        <w:rPr>
          <w:rFonts w:ascii="Garamond" w:hAnsi="Garamond" w:cs="Arial"/>
          <w:sz w:val="20"/>
          <w:szCs w:val="20"/>
        </w:rPr>
        <w:t>, capacity planning models, and corporate project execution, while defining end to end processes and aligning multiple departments through clear</w:t>
      </w:r>
      <w:r w:rsidR="008C6822">
        <w:rPr>
          <w:rFonts w:ascii="Garamond" w:hAnsi="Garamond" w:cs="Arial"/>
          <w:sz w:val="20"/>
          <w:szCs w:val="20"/>
        </w:rPr>
        <w:t xml:space="preserve"> objectives,</w:t>
      </w:r>
      <w:r w:rsidRPr="00F93AE1">
        <w:rPr>
          <w:rFonts w:ascii="Garamond" w:hAnsi="Garamond" w:cs="Arial"/>
          <w:sz w:val="20"/>
          <w:szCs w:val="20"/>
        </w:rPr>
        <w:t xml:space="preserve"> documentation, stakeholder communication, and measurable outcomes.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Orchestrated a </w:t>
      </w:r>
      <w:r w:rsidR="001925CF">
        <w:rPr>
          <w:rFonts w:ascii="Garamond" w:hAnsi="Garamond" w:cs="Arial"/>
          <w:b/>
          <w:bCs/>
          <w:sz w:val="20"/>
          <w:szCs w:val="20"/>
        </w:rPr>
        <w:t>F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acility </w:t>
      </w:r>
      <w:r w:rsidR="001925CF">
        <w:rPr>
          <w:rFonts w:ascii="Garamond" w:hAnsi="Garamond" w:cs="Arial"/>
          <w:b/>
          <w:bCs/>
          <w:sz w:val="20"/>
          <w:szCs w:val="20"/>
        </w:rPr>
        <w:t>R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elocation </w:t>
      </w:r>
      <w:r w:rsidR="001925CF">
        <w:rPr>
          <w:rFonts w:ascii="Garamond" w:hAnsi="Garamond" w:cs="Arial"/>
          <w:sz w:val="20"/>
          <w:szCs w:val="20"/>
        </w:rPr>
        <w:t>and new warehouse standup</w:t>
      </w:r>
      <w:r w:rsidRPr="00F93AE1">
        <w:rPr>
          <w:rFonts w:ascii="Garamond" w:hAnsi="Garamond" w:cs="Arial"/>
          <w:sz w:val="20"/>
          <w:szCs w:val="20"/>
        </w:rPr>
        <w:t xml:space="preserve"> for the Project Logistics Center, coordinating cross functional partners, data migration activities, and operational reporting, and establishing shared intake and escalation paths so departments executed to the same plan.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Led the ERP conversion for </w:t>
      </w:r>
      <w:r w:rsidR="008C6822">
        <w:rPr>
          <w:rFonts w:ascii="Garamond" w:hAnsi="Garamond" w:cs="Arial"/>
          <w:b/>
          <w:bCs/>
          <w:sz w:val="20"/>
          <w:szCs w:val="20"/>
        </w:rPr>
        <w:t>Eclipse J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ob </w:t>
      </w:r>
      <w:r w:rsidR="008C6822">
        <w:rPr>
          <w:rFonts w:ascii="Garamond" w:hAnsi="Garamond" w:cs="Arial"/>
          <w:b/>
          <w:bCs/>
          <w:sz w:val="20"/>
          <w:szCs w:val="20"/>
        </w:rPr>
        <w:t>M</w:t>
      </w:r>
      <w:r w:rsidRPr="00F93AE1">
        <w:rPr>
          <w:rFonts w:ascii="Garamond" w:hAnsi="Garamond" w:cs="Arial"/>
          <w:b/>
          <w:bCs/>
          <w:sz w:val="20"/>
          <w:szCs w:val="20"/>
        </w:rPr>
        <w:t>anagement</w:t>
      </w:r>
      <w:r w:rsidRPr="00F93AE1">
        <w:rPr>
          <w:rFonts w:ascii="Garamond" w:hAnsi="Garamond" w:cs="Arial"/>
          <w:sz w:val="20"/>
          <w:szCs w:val="20"/>
        </w:rPr>
        <w:t xml:space="preserve"> by coordinating testing, data validation, and process alignment across operations, finance, and IT, and developing SQL queries and Power BI prototypes to support reporting, adoption, </w:t>
      </w:r>
      <w:r w:rsidR="008C6822">
        <w:rPr>
          <w:rFonts w:ascii="Garamond" w:hAnsi="Garamond" w:cs="Arial"/>
          <w:sz w:val="20"/>
          <w:szCs w:val="20"/>
        </w:rPr>
        <w:t xml:space="preserve">and internal customer reporting. 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="00466896">
        <w:rPr>
          <w:rFonts w:ascii="Garamond" w:hAnsi="Garamond" w:cs="Arial"/>
          <w:b/>
          <w:bCs/>
          <w:sz w:val="20"/>
          <w:szCs w:val="20"/>
        </w:rPr>
        <w:t>Worked with Vendors</w:t>
      </w:r>
      <w:r w:rsidR="00A43E12">
        <w:rPr>
          <w:rFonts w:ascii="Garamond" w:hAnsi="Garamond" w:cs="Arial"/>
          <w:b/>
          <w:bCs/>
          <w:sz w:val="20"/>
          <w:szCs w:val="20"/>
        </w:rPr>
        <w:t xml:space="preserve"> to </w:t>
      </w:r>
      <w:r w:rsidR="001925CF">
        <w:rPr>
          <w:rFonts w:ascii="Garamond" w:hAnsi="Garamond" w:cs="Arial"/>
          <w:b/>
          <w:bCs/>
          <w:sz w:val="20"/>
          <w:szCs w:val="20"/>
        </w:rPr>
        <w:t>I</w:t>
      </w:r>
      <w:r w:rsidR="00A43E12">
        <w:rPr>
          <w:rFonts w:ascii="Garamond" w:hAnsi="Garamond" w:cs="Arial"/>
          <w:b/>
          <w:bCs/>
          <w:sz w:val="20"/>
          <w:szCs w:val="20"/>
        </w:rPr>
        <w:t xml:space="preserve">mprove </w:t>
      </w:r>
      <w:r w:rsidR="001925CF">
        <w:rPr>
          <w:rFonts w:ascii="Garamond" w:hAnsi="Garamond" w:cs="Arial"/>
          <w:b/>
          <w:bCs/>
          <w:sz w:val="20"/>
          <w:szCs w:val="20"/>
        </w:rPr>
        <w:t>Str</w:t>
      </w:r>
      <w:r w:rsidR="00A43E12">
        <w:rPr>
          <w:rFonts w:ascii="Garamond" w:hAnsi="Garamond" w:cs="Arial"/>
          <w:b/>
          <w:bCs/>
          <w:sz w:val="20"/>
          <w:szCs w:val="20"/>
        </w:rPr>
        <w:t xml:space="preserve">ategic </w:t>
      </w:r>
      <w:r w:rsidR="001925CF">
        <w:rPr>
          <w:rFonts w:ascii="Garamond" w:hAnsi="Garamond" w:cs="Arial"/>
          <w:b/>
          <w:bCs/>
          <w:sz w:val="20"/>
          <w:szCs w:val="20"/>
        </w:rPr>
        <w:t>P</w:t>
      </w:r>
      <w:r w:rsidR="00A43E12">
        <w:rPr>
          <w:rFonts w:ascii="Garamond" w:hAnsi="Garamond" w:cs="Arial"/>
          <w:b/>
          <w:bCs/>
          <w:sz w:val="20"/>
          <w:szCs w:val="20"/>
        </w:rPr>
        <w:t xml:space="preserve">roject </w:t>
      </w:r>
      <w:r w:rsidR="001925CF">
        <w:rPr>
          <w:rFonts w:ascii="Garamond" w:hAnsi="Garamond" w:cs="Arial"/>
          <w:b/>
          <w:bCs/>
          <w:sz w:val="20"/>
          <w:szCs w:val="20"/>
        </w:rPr>
        <w:t>A</w:t>
      </w:r>
      <w:r w:rsidR="00A43E12">
        <w:rPr>
          <w:rFonts w:ascii="Garamond" w:hAnsi="Garamond" w:cs="Arial"/>
          <w:b/>
          <w:bCs/>
          <w:sz w:val="20"/>
          <w:szCs w:val="20"/>
        </w:rPr>
        <w:t>lignment</w:t>
      </w:r>
      <w:r w:rsidRPr="00F93AE1">
        <w:rPr>
          <w:rFonts w:ascii="Garamond" w:hAnsi="Garamond" w:cs="Arial"/>
          <w:sz w:val="20"/>
          <w:szCs w:val="20"/>
        </w:rPr>
        <w:t xml:space="preserve"> by aligning owners, inputs, outputs, and service level expectations across procurement, logistics, finance, and customer service, and publishing SOPs and operating rhythms that improved handoffs, cycle times, and accountability.</w:t>
      </w:r>
    </w:p>
    <w:p w14:paraId="3891FF63" w14:textId="77777777" w:rsidR="002E0C51" w:rsidRDefault="002E0C51" w:rsidP="002A6B26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</w:p>
    <w:p w14:paraId="74941164" w14:textId="56360C2F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 xml:space="preserve">Branch Operations Manager </w:t>
      </w:r>
      <w:r w:rsidR="0037125A">
        <w:rPr>
          <w:rFonts w:ascii="Garamond" w:hAnsi="Garamond" w:cs="Arial"/>
          <w:color w:val="1F497D" w:themeColor="text2"/>
        </w:rPr>
        <w:t xml:space="preserve"> </w:t>
      </w:r>
      <w:r w:rsidRPr="007B3EE2">
        <w:rPr>
          <w:rFonts w:ascii="Garamond" w:hAnsi="Garamond" w:cs="Arial"/>
          <w:color w:val="1F497D" w:themeColor="text2"/>
        </w:rPr>
        <w:t xml:space="preserve"> </w:t>
      </w:r>
      <w:r w:rsidR="00D86DD8" w:rsidRPr="007B3EE2">
        <w:rPr>
          <w:rFonts w:ascii="Garamond" w:hAnsi="Garamond" w:cs="Arial"/>
          <w:color w:val="1F497D" w:themeColor="text2"/>
        </w:rPr>
        <w:t>Sonepar</w:t>
      </w:r>
      <w:r w:rsidR="00F93AE1">
        <w:rPr>
          <w:rFonts w:ascii="Garamond" w:hAnsi="Garamond" w:cs="Arial"/>
          <w:color w:val="1F497D" w:themeColor="text2"/>
        </w:rPr>
        <w:t>-VES</w:t>
      </w:r>
      <w:r w:rsidR="007138FF">
        <w:rPr>
          <w:rFonts w:ascii="Garamond" w:hAnsi="Garamond" w:cs="Arial"/>
          <w:color w:val="1F497D" w:themeColor="text2"/>
        </w:rPr>
        <w:t xml:space="preserve"> 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 xml:space="preserve">– </w:t>
      </w:r>
      <w:r w:rsidR="007138FF">
        <w:rPr>
          <w:rFonts w:ascii="Garamond" w:hAnsi="Garamond" w:cs="Arial"/>
          <w:color w:val="1F497D" w:themeColor="text2"/>
          <w:sz w:val="16"/>
          <w:szCs w:val="16"/>
        </w:rPr>
        <w:t>Sheboy</w:t>
      </w:r>
      <w:r w:rsidR="006F075B">
        <w:rPr>
          <w:rFonts w:ascii="Garamond" w:hAnsi="Garamond" w:cs="Arial"/>
          <w:color w:val="1F497D" w:themeColor="text2"/>
          <w:sz w:val="16"/>
          <w:szCs w:val="16"/>
        </w:rPr>
        <w:t>gan</w:t>
      </w:r>
      <w:r w:rsidR="007138FF" w:rsidRPr="007138FF">
        <w:rPr>
          <w:rFonts w:ascii="Garamond" w:hAnsi="Garamond" w:cs="Arial"/>
          <w:color w:val="1F497D" w:themeColor="text2"/>
          <w:sz w:val="16"/>
          <w:szCs w:val="16"/>
        </w:rPr>
        <w:t xml:space="preserve">, </w:t>
      </w:r>
      <w:r w:rsidR="006F075B">
        <w:rPr>
          <w:rFonts w:ascii="Garamond" w:hAnsi="Garamond" w:cs="Arial"/>
          <w:color w:val="1F497D" w:themeColor="text2"/>
          <w:sz w:val="16"/>
          <w:szCs w:val="16"/>
        </w:rPr>
        <w:t>WI</w:t>
      </w:r>
    </w:p>
    <w:p w14:paraId="6F6C0F9A" w14:textId="164E59FB" w:rsidR="00404ED8" w:rsidRPr="00B53D11" w:rsidRDefault="00000000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May 201</w:t>
      </w:r>
      <w:r w:rsidR="004A3D09">
        <w:rPr>
          <w:rFonts w:ascii="Garamond" w:hAnsi="Garamond" w:cs="Arial"/>
          <w:b/>
          <w:bCs/>
          <w:color w:val="1F497D" w:themeColor="text2"/>
        </w:rPr>
        <w:t>3 –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May 2015</w:t>
      </w:r>
    </w:p>
    <w:p w14:paraId="438B352A" w14:textId="7759B328" w:rsidR="00F93AE1" w:rsidRDefault="00F93AE1" w:rsidP="001925CF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F93AE1">
        <w:rPr>
          <w:rFonts w:ascii="Garamond" w:hAnsi="Garamond" w:cs="Arial"/>
          <w:sz w:val="20"/>
          <w:szCs w:val="20"/>
        </w:rPr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Managed a </w:t>
      </w:r>
      <w:r w:rsidR="001925CF">
        <w:rPr>
          <w:rFonts w:ascii="Garamond" w:hAnsi="Garamond" w:cs="Arial"/>
          <w:b/>
          <w:bCs/>
          <w:sz w:val="20"/>
          <w:szCs w:val="20"/>
        </w:rPr>
        <w:t>B</w:t>
      </w:r>
      <w:r w:rsidR="0058067D">
        <w:rPr>
          <w:rFonts w:ascii="Garamond" w:hAnsi="Garamond" w:cs="Arial"/>
          <w:b/>
          <w:bCs/>
          <w:sz w:val="20"/>
          <w:szCs w:val="20"/>
        </w:rPr>
        <w:t>ranch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 of </w:t>
      </w:r>
      <w:r w:rsidR="001925CF">
        <w:rPr>
          <w:rFonts w:ascii="Garamond" w:hAnsi="Garamond" w:cs="Arial"/>
          <w:b/>
          <w:bCs/>
          <w:sz w:val="20"/>
          <w:szCs w:val="20"/>
        </w:rPr>
        <w:t>19</w:t>
      </w:r>
      <w:r w:rsidR="00785DB6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1925CF">
        <w:rPr>
          <w:rFonts w:ascii="Garamond" w:hAnsi="Garamond" w:cs="Arial"/>
          <w:b/>
          <w:bCs/>
          <w:sz w:val="20"/>
          <w:szCs w:val="20"/>
        </w:rPr>
        <w:t>T</w:t>
      </w:r>
      <w:r w:rsidR="00785DB6">
        <w:rPr>
          <w:rFonts w:ascii="Garamond" w:hAnsi="Garamond" w:cs="Arial"/>
          <w:b/>
          <w:bCs/>
          <w:sz w:val="20"/>
          <w:szCs w:val="20"/>
        </w:rPr>
        <w:t xml:space="preserve">eam </w:t>
      </w:r>
      <w:r w:rsidR="001925CF">
        <w:rPr>
          <w:rFonts w:ascii="Garamond" w:hAnsi="Garamond" w:cs="Arial"/>
          <w:b/>
          <w:bCs/>
          <w:sz w:val="20"/>
          <w:szCs w:val="20"/>
        </w:rPr>
        <w:t>M</w:t>
      </w:r>
      <w:r w:rsidR="00785DB6">
        <w:rPr>
          <w:rFonts w:ascii="Garamond" w:hAnsi="Garamond" w:cs="Arial"/>
          <w:b/>
          <w:bCs/>
          <w:sz w:val="20"/>
          <w:szCs w:val="20"/>
        </w:rPr>
        <w:t>embers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1925CF">
        <w:rPr>
          <w:rFonts w:ascii="Garamond" w:hAnsi="Garamond" w:cs="Arial"/>
          <w:b/>
          <w:bCs/>
          <w:sz w:val="20"/>
          <w:szCs w:val="20"/>
        </w:rPr>
        <w:t>A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cross </w:t>
      </w:r>
      <w:r w:rsidR="001925CF">
        <w:rPr>
          <w:rFonts w:ascii="Garamond" w:hAnsi="Garamond" w:cs="Arial"/>
          <w:b/>
          <w:bCs/>
          <w:sz w:val="20"/>
          <w:szCs w:val="20"/>
        </w:rPr>
        <w:t>A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dministration, </w:t>
      </w:r>
      <w:r w:rsidR="001925CF">
        <w:rPr>
          <w:rFonts w:ascii="Garamond" w:hAnsi="Garamond" w:cs="Arial"/>
          <w:b/>
          <w:bCs/>
          <w:sz w:val="20"/>
          <w:szCs w:val="20"/>
        </w:rPr>
        <w:t>S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ales, </w:t>
      </w:r>
      <w:r w:rsidR="001925CF"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>roject</w:t>
      </w:r>
      <w:r w:rsidR="001925CF">
        <w:rPr>
          <w:rFonts w:ascii="Garamond" w:hAnsi="Garamond" w:cs="Arial"/>
          <w:b/>
          <w:bCs/>
          <w:sz w:val="20"/>
          <w:szCs w:val="20"/>
        </w:rPr>
        <w:t xml:space="preserve"> Teams</w:t>
      </w:r>
      <w:r w:rsidRPr="00F93AE1">
        <w:rPr>
          <w:rFonts w:ascii="Garamond" w:hAnsi="Garamond" w:cs="Arial"/>
          <w:b/>
          <w:bCs/>
          <w:sz w:val="20"/>
          <w:szCs w:val="20"/>
        </w:rPr>
        <w:t>, and</w:t>
      </w:r>
      <w:r w:rsidR="00785DB6">
        <w:rPr>
          <w:rFonts w:ascii="Garamond" w:hAnsi="Garamond" w:cs="Arial"/>
          <w:b/>
          <w:bCs/>
          <w:sz w:val="20"/>
          <w:szCs w:val="20"/>
        </w:rPr>
        <w:t xml:space="preserve"> </w:t>
      </w:r>
      <w:r w:rsidR="001925CF">
        <w:rPr>
          <w:rFonts w:ascii="Garamond" w:hAnsi="Garamond" w:cs="Arial"/>
          <w:b/>
          <w:bCs/>
          <w:sz w:val="20"/>
          <w:szCs w:val="20"/>
        </w:rPr>
        <w:t>O</w:t>
      </w:r>
      <w:r w:rsidRPr="00F93AE1">
        <w:rPr>
          <w:rFonts w:ascii="Garamond" w:hAnsi="Garamond" w:cs="Arial"/>
          <w:b/>
          <w:bCs/>
          <w:sz w:val="20"/>
          <w:szCs w:val="20"/>
        </w:rPr>
        <w:t>perations</w:t>
      </w:r>
      <w:r w:rsidR="001925CF">
        <w:rPr>
          <w:rFonts w:ascii="Garamond" w:hAnsi="Garamond" w:cs="Arial"/>
          <w:b/>
          <w:bCs/>
          <w:sz w:val="20"/>
          <w:szCs w:val="20"/>
        </w:rPr>
        <w:t>,</w:t>
      </w:r>
      <w:r w:rsidR="00AD20D3">
        <w:rPr>
          <w:rFonts w:ascii="Garamond" w:hAnsi="Garamond" w:cs="Arial"/>
          <w:sz w:val="20"/>
          <w:szCs w:val="20"/>
        </w:rPr>
        <w:t xml:space="preserve"> managing with an </w:t>
      </w:r>
      <w:r w:rsidR="00B10038">
        <w:rPr>
          <w:rFonts w:ascii="Garamond" w:hAnsi="Garamond" w:cs="Arial"/>
          <w:sz w:val="20"/>
          <w:szCs w:val="20"/>
        </w:rPr>
        <w:t>empathetical</w:t>
      </w:r>
      <w:r w:rsidR="00AD20D3">
        <w:rPr>
          <w:rFonts w:ascii="Garamond" w:hAnsi="Garamond" w:cs="Arial"/>
          <w:sz w:val="20"/>
          <w:szCs w:val="20"/>
        </w:rPr>
        <w:t xml:space="preserve"> mindset setting </w:t>
      </w:r>
      <w:r w:rsidRPr="00F93AE1">
        <w:rPr>
          <w:rFonts w:ascii="Garamond" w:hAnsi="Garamond" w:cs="Arial"/>
          <w:sz w:val="20"/>
          <w:szCs w:val="20"/>
        </w:rPr>
        <w:t xml:space="preserve">clear goals, </w:t>
      </w:r>
      <w:r w:rsidR="00B10038">
        <w:rPr>
          <w:rFonts w:ascii="Garamond" w:hAnsi="Garamond" w:cs="Arial"/>
          <w:sz w:val="20"/>
          <w:szCs w:val="20"/>
        </w:rPr>
        <w:t xml:space="preserve">spending half my time </w:t>
      </w:r>
      <w:r w:rsidRPr="00F93AE1">
        <w:rPr>
          <w:rFonts w:ascii="Garamond" w:hAnsi="Garamond" w:cs="Arial"/>
          <w:sz w:val="20"/>
          <w:szCs w:val="20"/>
        </w:rPr>
        <w:t>coaching, and</w:t>
      </w:r>
      <w:r w:rsidR="00B10038">
        <w:rPr>
          <w:rFonts w:ascii="Garamond" w:hAnsi="Garamond" w:cs="Arial"/>
          <w:sz w:val="20"/>
          <w:szCs w:val="20"/>
        </w:rPr>
        <w:t xml:space="preserve"> maintaining</w:t>
      </w:r>
      <w:r w:rsidRPr="00F93AE1">
        <w:rPr>
          <w:rFonts w:ascii="Garamond" w:hAnsi="Garamond" w:cs="Arial"/>
          <w:sz w:val="20"/>
          <w:szCs w:val="20"/>
        </w:rPr>
        <w:t xml:space="preserve"> performance</w:t>
      </w:r>
      <w:r w:rsidR="00B10038">
        <w:rPr>
          <w:rFonts w:ascii="Garamond" w:hAnsi="Garamond" w:cs="Arial"/>
          <w:sz w:val="20"/>
          <w:szCs w:val="20"/>
        </w:rPr>
        <w:t xml:space="preserve"> check-ins</w:t>
      </w:r>
      <w:r w:rsidRPr="00F93AE1">
        <w:rPr>
          <w:rFonts w:ascii="Garamond" w:hAnsi="Garamond" w:cs="Arial"/>
          <w:sz w:val="20"/>
          <w:szCs w:val="20"/>
        </w:rPr>
        <w:t xml:space="preserve"> to improve accountability and outcomes.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Negotiated </w:t>
      </w:r>
      <w:r w:rsidR="002E0C51">
        <w:rPr>
          <w:rFonts w:ascii="Garamond" w:hAnsi="Garamond" w:cs="Arial"/>
          <w:b/>
          <w:bCs/>
          <w:sz w:val="20"/>
          <w:szCs w:val="20"/>
        </w:rPr>
        <w:t>F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acility </w:t>
      </w:r>
      <w:r w:rsidR="002E0C51">
        <w:rPr>
          <w:rFonts w:ascii="Garamond" w:hAnsi="Garamond" w:cs="Arial"/>
          <w:b/>
          <w:bCs/>
          <w:sz w:val="20"/>
          <w:szCs w:val="20"/>
        </w:rPr>
        <w:t>E</w:t>
      </w:r>
      <w:r w:rsidRPr="00F93AE1">
        <w:rPr>
          <w:rFonts w:ascii="Garamond" w:hAnsi="Garamond" w:cs="Arial"/>
          <w:b/>
          <w:bCs/>
          <w:sz w:val="20"/>
          <w:szCs w:val="20"/>
        </w:rPr>
        <w:t>xpansion</w:t>
      </w:r>
      <w:r w:rsidRPr="00F93AE1">
        <w:rPr>
          <w:rFonts w:ascii="Garamond" w:hAnsi="Garamond" w:cs="Arial"/>
          <w:sz w:val="20"/>
          <w:szCs w:val="20"/>
        </w:rPr>
        <w:t xml:space="preserve"> by coordinating a building lease and adding fifteen thousand square feet of warehouse capacity, aligning timelines, budget, and operational readiness.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Planned and </w:t>
      </w:r>
      <w:r w:rsidR="002E0C51">
        <w:rPr>
          <w:rFonts w:ascii="Garamond" w:hAnsi="Garamond" w:cs="Arial"/>
          <w:b/>
          <w:bCs/>
          <w:sz w:val="20"/>
          <w:szCs w:val="20"/>
        </w:rPr>
        <w:t>E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xecuted </w:t>
      </w:r>
      <w:r w:rsidR="002E0C51">
        <w:rPr>
          <w:rFonts w:ascii="Garamond" w:hAnsi="Garamond" w:cs="Arial"/>
          <w:b/>
          <w:bCs/>
          <w:sz w:val="20"/>
          <w:szCs w:val="20"/>
        </w:rPr>
        <w:t>E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ducation and </w:t>
      </w:r>
      <w:r w:rsidR="002E0C51">
        <w:rPr>
          <w:rFonts w:ascii="Garamond" w:hAnsi="Garamond" w:cs="Arial"/>
          <w:b/>
          <w:bCs/>
          <w:sz w:val="20"/>
          <w:szCs w:val="20"/>
        </w:rPr>
        <w:t>M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arketing </w:t>
      </w:r>
      <w:r w:rsidR="002E0C51">
        <w:rPr>
          <w:rFonts w:ascii="Garamond" w:hAnsi="Garamond" w:cs="Arial"/>
          <w:b/>
          <w:bCs/>
          <w:sz w:val="20"/>
          <w:szCs w:val="20"/>
        </w:rPr>
        <w:t>E</w:t>
      </w:r>
      <w:r w:rsidRPr="00F93AE1">
        <w:rPr>
          <w:rFonts w:ascii="Garamond" w:hAnsi="Garamond" w:cs="Arial"/>
          <w:b/>
          <w:bCs/>
          <w:sz w:val="20"/>
          <w:szCs w:val="20"/>
        </w:rPr>
        <w:t>vents</w:t>
      </w:r>
      <w:r w:rsidR="009E3202">
        <w:rPr>
          <w:rFonts w:ascii="Garamond" w:hAnsi="Garamond" w:cs="Arial"/>
          <w:sz w:val="20"/>
          <w:szCs w:val="20"/>
        </w:rPr>
        <w:t xml:space="preserve"> in collaboration with vendors,</w:t>
      </w:r>
      <w:r w:rsidRPr="00F93AE1">
        <w:rPr>
          <w:rFonts w:ascii="Garamond" w:hAnsi="Garamond" w:cs="Arial"/>
          <w:sz w:val="20"/>
          <w:szCs w:val="20"/>
        </w:rPr>
        <w:t xml:space="preserve"> including </w:t>
      </w:r>
      <w:r w:rsidR="009E3202">
        <w:rPr>
          <w:rFonts w:ascii="Garamond" w:hAnsi="Garamond" w:cs="Arial"/>
          <w:sz w:val="20"/>
          <w:szCs w:val="20"/>
        </w:rPr>
        <w:t>several c</w:t>
      </w:r>
      <w:r w:rsidRPr="00F93AE1">
        <w:rPr>
          <w:rFonts w:ascii="Garamond" w:hAnsi="Garamond" w:cs="Arial"/>
          <w:sz w:val="20"/>
          <w:szCs w:val="20"/>
        </w:rPr>
        <w:t>ontinuing educatio</w:t>
      </w:r>
      <w:r w:rsidR="009E3202">
        <w:rPr>
          <w:rFonts w:ascii="Garamond" w:hAnsi="Garamond" w:cs="Arial"/>
          <w:sz w:val="20"/>
          <w:szCs w:val="20"/>
        </w:rPr>
        <w:t>n</w:t>
      </w:r>
      <w:r w:rsidRPr="00F93AE1">
        <w:rPr>
          <w:rFonts w:ascii="Garamond" w:hAnsi="Garamond" w:cs="Arial"/>
          <w:sz w:val="20"/>
          <w:szCs w:val="20"/>
        </w:rPr>
        <w:t>, counter days, and all day tool shows to drive revenue</w:t>
      </w:r>
      <w:r w:rsidR="00464EF3">
        <w:rPr>
          <w:rFonts w:ascii="Garamond" w:hAnsi="Garamond" w:cs="Arial"/>
          <w:sz w:val="20"/>
          <w:szCs w:val="20"/>
        </w:rPr>
        <w:t>,</w:t>
      </w:r>
      <w:r w:rsidRPr="00F93AE1">
        <w:rPr>
          <w:rFonts w:ascii="Garamond" w:hAnsi="Garamond" w:cs="Arial"/>
          <w:sz w:val="20"/>
          <w:szCs w:val="20"/>
        </w:rPr>
        <w:t xml:space="preserve"> partner</w:t>
      </w:r>
      <w:r w:rsidR="00464EF3">
        <w:rPr>
          <w:rFonts w:ascii="Garamond" w:hAnsi="Garamond" w:cs="Arial"/>
          <w:sz w:val="20"/>
          <w:szCs w:val="20"/>
        </w:rPr>
        <w:t xml:space="preserve"> and most importantly, customer</w:t>
      </w:r>
      <w:r w:rsidRPr="00F93AE1">
        <w:rPr>
          <w:rFonts w:ascii="Garamond" w:hAnsi="Garamond" w:cs="Arial"/>
          <w:sz w:val="20"/>
          <w:szCs w:val="20"/>
        </w:rPr>
        <w:t xml:space="preserve"> engagement.</w:t>
      </w:r>
      <w:r w:rsidRPr="00F93AE1">
        <w:rPr>
          <w:rFonts w:ascii="Garamond" w:hAnsi="Garamond" w:cs="Arial"/>
          <w:sz w:val="20"/>
          <w:szCs w:val="20"/>
        </w:rPr>
        <w:br/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Introduced KPI </w:t>
      </w:r>
      <w:r w:rsidR="002E0C51">
        <w:rPr>
          <w:rFonts w:ascii="Garamond" w:hAnsi="Garamond" w:cs="Arial"/>
          <w:b/>
          <w:bCs/>
          <w:sz w:val="20"/>
          <w:szCs w:val="20"/>
        </w:rPr>
        <w:t>D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ashboards and </w:t>
      </w:r>
      <w:r w:rsidR="002E0C51">
        <w:rPr>
          <w:rFonts w:ascii="Garamond" w:hAnsi="Garamond" w:cs="Arial"/>
          <w:b/>
          <w:bCs/>
          <w:sz w:val="20"/>
          <w:szCs w:val="20"/>
        </w:rPr>
        <w:t>F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ormalized </w:t>
      </w:r>
      <w:r w:rsidR="002E0C51">
        <w:rPr>
          <w:rFonts w:ascii="Garamond" w:hAnsi="Garamond" w:cs="Arial"/>
          <w:b/>
          <w:bCs/>
          <w:sz w:val="20"/>
          <w:szCs w:val="20"/>
        </w:rPr>
        <w:t>O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perating </w:t>
      </w:r>
      <w:r w:rsidR="002E0C51"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>rocedures</w:t>
      </w:r>
      <w:r w:rsidRPr="00F93AE1">
        <w:rPr>
          <w:rFonts w:ascii="Garamond" w:hAnsi="Garamond" w:cs="Arial"/>
          <w:sz w:val="20"/>
          <w:szCs w:val="20"/>
        </w:rPr>
        <w:t xml:space="preserve"> documenting flows and controls to improve compliance, transparency, and performance</w:t>
      </w:r>
      <w:r w:rsidR="009B717D">
        <w:rPr>
          <w:rFonts w:ascii="Garamond" w:hAnsi="Garamond" w:cs="Arial"/>
          <w:sz w:val="20"/>
          <w:szCs w:val="20"/>
        </w:rPr>
        <w:t>.</w:t>
      </w:r>
      <w:r w:rsidR="004E16C8">
        <w:rPr>
          <w:rFonts w:ascii="Garamond" w:hAnsi="Garamond" w:cs="Arial"/>
          <w:sz w:val="20"/>
          <w:szCs w:val="20"/>
        </w:rPr>
        <w:t xml:space="preserve"> One staple example is a </w:t>
      </w:r>
      <w:r w:rsidR="00D7795A">
        <w:rPr>
          <w:rFonts w:ascii="Garamond" w:hAnsi="Garamond" w:cs="Arial"/>
          <w:sz w:val="20"/>
          <w:szCs w:val="20"/>
        </w:rPr>
        <w:t>forty</w:t>
      </w:r>
      <w:r w:rsidR="004E16C8">
        <w:rPr>
          <w:rFonts w:ascii="Garamond" w:hAnsi="Garamond" w:cs="Arial"/>
          <w:sz w:val="20"/>
          <w:szCs w:val="20"/>
        </w:rPr>
        <w:t xml:space="preserve"> seven minute</w:t>
      </w:r>
      <w:r w:rsidR="00D7795A">
        <w:rPr>
          <w:rFonts w:ascii="Garamond" w:hAnsi="Garamond" w:cs="Arial"/>
          <w:sz w:val="20"/>
          <w:szCs w:val="20"/>
        </w:rPr>
        <w:t xml:space="preserve"> improvement on morning delivery departure. </w:t>
      </w:r>
    </w:p>
    <w:p w14:paraId="21B1C1DC" w14:textId="05B6429B" w:rsidR="001925CF" w:rsidRDefault="001925CF" w:rsidP="001925CF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F93AE1">
        <w:rPr>
          <w:rFonts w:ascii="Garamond" w:hAnsi="Garamond" w:cs="Arial"/>
          <w:sz w:val="20"/>
          <w:szCs w:val="20"/>
        </w:rPr>
        <w:t xml:space="preserve">• 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Partnered with </w:t>
      </w:r>
      <w:r>
        <w:rPr>
          <w:rFonts w:ascii="Garamond" w:hAnsi="Garamond" w:cs="Arial"/>
          <w:b/>
          <w:bCs/>
          <w:sz w:val="20"/>
          <w:szCs w:val="20"/>
        </w:rPr>
        <w:t>S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ales and </w:t>
      </w:r>
      <w:r>
        <w:rPr>
          <w:rFonts w:ascii="Garamond" w:hAnsi="Garamond" w:cs="Arial"/>
          <w:b/>
          <w:bCs/>
          <w:sz w:val="20"/>
          <w:szCs w:val="20"/>
        </w:rPr>
        <w:t>P</w:t>
      </w:r>
      <w:r w:rsidRPr="00F93AE1">
        <w:rPr>
          <w:rFonts w:ascii="Garamond" w:hAnsi="Garamond" w:cs="Arial"/>
          <w:b/>
          <w:bCs/>
          <w:sz w:val="20"/>
          <w:szCs w:val="20"/>
        </w:rPr>
        <w:t xml:space="preserve">roject </w:t>
      </w:r>
      <w:r>
        <w:rPr>
          <w:rFonts w:ascii="Garamond" w:hAnsi="Garamond" w:cs="Arial"/>
          <w:b/>
          <w:bCs/>
          <w:sz w:val="20"/>
          <w:szCs w:val="20"/>
        </w:rPr>
        <w:t>T</w:t>
      </w:r>
      <w:r w:rsidRPr="00F93AE1">
        <w:rPr>
          <w:rFonts w:ascii="Garamond" w:hAnsi="Garamond" w:cs="Arial"/>
          <w:b/>
          <w:bCs/>
          <w:sz w:val="20"/>
          <w:szCs w:val="20"/>
        </w:rPr>
        <w:t>eams</w:t>
      </w:r>
      <w:r>
        <w:rPr>
          <w:rFonts w:ascii="Garamond" w:hAnsi="Garamond" w:cs="Arial"/>
          <w:b/>
          <w:bCs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>on securing several multi-year, multi-million dollar notable projects in Sheboygan County including</w:t>
      </w:r>
      <w:r>
        <w:rPr>
          <w:rFonts w:ascii="Garamond" w:hAnsi="Garamond" w:cs="Arial"/>
          <w:sz w:val="20"/>
          <w:szCs w:val="20"/>
        </w:rPr>
        <w:t>:</w:t>
      </w:r>
    </w:p>
    <w:p w14:paraId="155F3A03" w14:textId="79797AFD" w:rsidR="001925CF" w:rsidRDefault="001925CF" w:rsidP="001925CF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 w:rsidRPr="00DE4D3A">
        <w:rPr>
          <w:rFonts w:ascii="Garamond" w:hAnsi="Garamond" w:cs="Arial"/>
          <w:b/>
          <w:bCs/>
          <w:sz w:val="20"/>
          <w:szCs w:val="20"/>
        </w:rPr>
        <w:t>Acuity Insurance Compound Development</w:t>
      </w:r>
      <w:r>
        <w:rPr>
          <w:rFonts w:ascii="Garamond" w:hAnsi="Garamond" w:cs="Arial"/>
          <w:sz w:val="20"/>
          <w:szCs w:val="20"/>
        </w:rPr>
        <w:t xml:space="preserve"> – including lighting for the “World’s Tallest Sign of Freedom” – a 400 ft American Flag </w:t>
      </w:r>
    </w:p>
    <w:p w14:paraId="21689A1E" w14:textId="06634074" w:rsidR="001925CF" w:rsidRDefault="001925CF" w:rsidP="001925CF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 w:rsidRPr="00DE4D3A">
        <w:rPr>
          <w:rFonts w:ascii="Garamond" w:hAnsi="Garamond" w:cs="Arial"/>
          <w:b/>
          <w:bCs/>
          <w:sz w:val="20"/>
          <w:szCs w:val="20"/>
        </w:rPr>
        <w:t>Edgewater Power Plant</w:t>
      </w:r>
      <w:r>
        <w:rPr>
          <w:rFonts w:ascii="Garamond" w:hAnsi="Garamond" w:cs="Arial"/>
          <w:sz w:val="20"/>
          <w:szCs w:val="20"/>
        </w:rPr>
        <w:t xml:space="preserve"> – secured an out of state customer contract spearheading a new</w:t>
      </w:r>
      <w:r w:rsidR="00DE4D3A">
        <w:rPr>
          <w:rFonts w:ascii="Garamond" w:hAnsi="Garamond" w:cs="Arial"/>
          <w:sz w:val="20"/>
          <w:szCs w:val="20"/>
        </w:rPr>
        <w:t xml:space="preserve"> corporate drop storage inventory initiative which resulted in the foundation of a new service in multiple regions.</w:t>
      </w:r>
    </w:p>
    <w:p w14:paraId="784BC9D3" w14:textId="29809AE9" w:rsidR="00DE4D3A" w:rsidRDefault="00DE4D3A" w:rsidP="001925CF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b/>
          <w:bCs/>
          <w:sz w:val="20"/>
          <w:szCs w:val="20"/>
        </w:rPr>
        <w:t xml:space="preserve">Sargento Cheese Lighting Project – </w:t>
      </w:r>
      <w:r>
        <w:rPr>
          <w:rFonts w:ascii="Garamond" w:hAnsi="Garamond" w:cs="Arial"/>
          <w:sz w:val="20"/>
          <w:szCs w:val="20"/>
        </w:rPr>
        <w:t>complete LED renovation for entire plant</w:t>
      </w:r>
    </w:p>
    <w:p w14:paraId="7C42F27F" w14:textId="024C0D06" w:rsidR="00DE4D3A" w:rsidRDefault="00DE4D3A" w:rsidP="001925CF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b/>
          <w:bCs/>
          <w:sz w:val="20"/>
          <w:szCs w:val="20"/>
        </w:rPr>
        <w:t>Johnsonville Brats Lighting Project –</w:t>
      </w:r>
      <w:r>
        <w:rPr>
          <w:rFonts w:ascii="Garamond" w:hAnsi="Garamond" w:cs="Arial"/>
          <w:sz w:val="20"/>
          <w:szCs w:val="20"/>
        </w:rPr>
        <w:t xml:space="preserve"> complete LED renovation for entire plant </w:t>
      </w:r>
    </w:p>
    <w:p w14:paraId="60311640" w14:textId="3B5F038E" w:rsidR="00960F3C" w:rsidRPr="001925CF" w:rsidRDefault="00313D3A" w:rsidP="001925CF">
      <w:pPr>
        <w:pStyle w:val="ListParagraph"/>
        <w:numPr>
          <w:ilvl w:val="0"/>
          <w:numId w:val="20"/>
        </w:numPr>
        <w:spacing w:after="0" w:line="324" w:lineRule="auto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b/>
          <w:bCs/>
          <w:sz w:val="20"/>
          <w:szCs w:val="20"/>
        </w:rPr>
        <w:t xml:space="preserve">Sheboygan </w:t>
      </w:r>
      <w:r w:rsidR="002C0C95">
        <w:rPr>
          <w:rFonts w:ascii="Garamond" w:hAnsi="Garamond" w:cs="Arial"/>
          <w:b/>
          <w:bCs/>
          <w:sz w:val="20"/>
          <w:szCs w:val="20"/>
        </w:rPr>
        <w:t>Veteran’s</w:t>
      </w:r>
      <w:r w:rsidR="006A2944">
        <w:rPr>
          <w:rFonts w:ascii="Garamond" w:hAnsi="Garamond" w:cs="Arial"/>
          <w:b/>
          <w:bCs/>
          <w:sz w:val="20"/>
          <w:szCs w:val="20"/>
        </w:rPr>
        <w:t xml:space="preserve"> Memorial</w:t>
      </w:r>
      <w:r>
        <w:rPr>
          <w:rFonts w:ascii="Garamond" w:hAnsi="Garamond" w:cs="Arial"/>
          <w:b/>
          <w:bCs/>
          <w:sz w:val="20"/>
          <w:szCs w:val="20"/>
        </w:rPr>
        <w:t xml:space="preserve"> Lighting</w:t>
      </w:r>
      <w:r w:rsidR="006A2944">
        <w:rPr>
          <w:rFonts w:ascii="Garamond" w:hAnsi="Garamond" w:cs="Arial"/>
          <w:b/>
          <w:bCs/>
          <w:sz w:val="20"/>
          <w:szCs w:val="20"/>
        </w:rPr>
        <w:t xml:space="preserve"> –</w:t>
      </w:r>
      <w:r w:rsidR="006A2944">
        <w:rPr>
          <w:rFonts w:ascii="Garamond" w:hAnsi="Garamond" w:cs="Arial"/>
          <w:sz w:val="20"/>
          <w:szCs w:val="20"/>
        </w:rPr>
        <w:t xml:space="preserve"> </w:t>
      </w:r>
      <w:r w:rsidR="00B91D3F">
        <w:rPr>
          <w:rFonts w:ascii="Garamond" w:hAnsi="Garamond" w:cs="Arial"/>
          <w:sz w:val="20"/>
          <w:szCs w:val="20"/>
        </w:rPr>
        <w:t>over the course of my time as a manager</w:t>
      </w:r>
      <w:r w:rsidR="00C7100F">
        <w:rPr>
          <w:rFonts w:ascii="Garamond" w:hAnsi="Garamond" w:cs="Arial"/>
          <w:sz w:val="20"/>
          <w:szCs w:val="20"/>
        </w:rPr>
        <w:t>, I hired 4</w:t>
      </w:r>
      <w:r w:rsidR="00900064">
        <w:rPr>
          <w:rFonts w:ascii="Garamond" w:hAnsi="Garamond" w:cs="Arial"/>
          <w:sz w:val="20"/>
          <w:szCs w:val="20"/>
        </w:rPr>
        <w:t xml:space="preserve"> Veterans</w:t>
      </w:r>
      <w:r w:rsidR="00C7100F">
        <w:rPr>
          <w:rFonts w:ascii="Garamond" w:hAnsi="Garamond" w:cs="Arial"/>
          <w:sz w:val="20"/>
          <w:szCs w:val="20"/>
        </w:rPr>
        <w:t xml:space="preserve"> because of the discipline</w:t>
      </w:r>
      <w:r w:rsidR="00511F2C">
        <w:rPr>
          <w:rFonts w:ascii="Garamond" w:hAnsi="Garamond" w:cs="Arial"/>
          <w:sz w:val="20"/>
          <w:szCs w:val="20"/>
        </w:rPr>
        <w:t xml:space="preserve">, work ethic </w:t>
      </w:r>
      <w:r w:rsidR="00CE3A61">
        <w:rPr>
          <w:rFonts w:ascii="Garamond" w:hAnsi="Garamond" w:cs="Arial"/>
          <w:sz w:val="20"/>
          <w:szCs w:val="20"/>
        </w:rPr>
        <w:t>and commitment they consistently displayed. In honor of</w:t>
      </w:r>
      <w:r w:rsidR="00DF40CF">
        <w:rPr>
          <w:rFonts w:ascii="Garamond" w:hAnsi="Garamond" w:cs="Arial"/>
          <w:sz w:val="20"/>
          <w:szCs w:val="20"/>
        </w:rPr>
        <w:t xml:space="preserve"> their </w:t>
      </w:r>
      <w:r w:rsidR="00511F2C">
        <w:rPr>
          <w:rFonts w:ascii="Garamond" w:hAnsi="Garamond" w:cs="Arial"/>
          <w:sz w:val="20"/>
          <w:szCs w:val="20"/>
        </w:rPr>
        <w:t xml:space="preserve">military </w:t>
      </w:r>
      <w:r w:rsidR="00DF40CF">
        <w:rPr>
          <w:rFonts w:ascii="Garamond" w:hAnsi="Garamond" w:cs="Arial"/>
          <w:sz w:val="20"/>
          <w:szCs w:val="20"/>
        </w:rPr>
        <w:t>service</w:t>
      </w:r>
      <w:r w:rsidR="00CE3A61">
        <w:rPr>
          <w:rFonts w:ascii="Garamond" w:hAnsi="Garamond" w:cs="Arial"/>
          <w:sz w:val="20"/>
          <w:szCs w:val="20"/>
        </w:rPr>
        <w:t>, I</w:t>
      </w:r>
      <w:r w:rsidR="002C0C95">
        <w:rPr>
          <w:rFonts w:ascii="Garamond" w:hAnsi="Garamond" w:cs="Arial"/>
          <w:sz w:val="20"/>
          <w:szCs w:val="20"/>
        </w:rPr>
        <w:t xml:space="preserve"> </w:t>
      </w:r>
      <w:r w:rsidR="00230F38">
        <w:rPr>
          <w:rFonts w:ascii="Garamond" w:hAnsi="Garamond" w:cs="Arial"/>
          <w:sz w:val="20"/>
          <w:szCs w:val="20"/>
        </w:rPr>
        <w:t>spearheaded a</w:t>
      </w:r>
      <w:r w:rsidR="00DF40CF">
        <w:rPr>
          <w:rFonts w:ascii="Garamond" w:hAnsi="Garamond" w:cs="Arial"/>
          <w:sz w:val="20"/>
          <w:szCs w:val="20"/>
        </w:rPr>
        <w:t xml:space="preserve"> </w:t>
      </w:r>
      <w:r w:rsidR="00230F38">
        <w:rPr>
          <w:rFonts w:ascii="Garamond" w:hAnsi="Garamond" w:cs="Arial"/>
          <w:sz w:val="20"/>
          <w:szCs w:val="20"/>
        </w:rPr>
        <w:t>collection fund through</w:t>
      </w:r>
      <w:r w:rsidR="00DF40CF">
        <w:rPr>
          <w:rFonts w:ascii="Garamond" w:hAnsi="Garamond" w:cs="Arial"/>
          <w:sz w:val="20"/>
          <w:szCs w:val="20"/>
        </w:rPr>
        <w:t xml:space="preserve"> community,</w:t>
      </w:r>
      <w:r w:rsidR="00230F38">
        <w:rPr>
          <w:rFonts w:ascii="Garamond" w:hAnsi="Garamond" w:cs="Arial"/>
          <w:sz w:val="20"/>
          <w:szCs w:val="20"/>
        </w:rPr>
        <w:t xml:space="preserve"> corporate</w:t>
      </w:r>
      <w:r w:rsidR="00DF40CF">
        <w:rPr>
          <w:rFonts w:ascii="Garamond" w:hAnsi="Garamond" w:cs="Arial"/>
          <w:sz w:val="20"/>
          <w:szCs w:val="20"/>
        </w:rPr>
        <w:t xml:space="preserve"> and </w:t>
      </w:r>
      <w:r w:rsidR="00230F38">
        <w:rPr>
          <w:rFonts w:ascii="Garamond" w:hAnsi="Garamond" w:cs="Arial"/>
          <w:sz w:val="20"/>
          <w:szCs w:val="20"/>
        </w:rPr>
        <w:t>vendor donations to fund the Sheboygan County Veterans Memorial Lighting Project.</w:t>
      </w:r>
    </w:p>
    <w:sectPr w:rsidR="00960F3C" w:rsidRPr="001925CF" w:rsidSect="00492F41">
      <w:type w:val="continuous"/>
      <w:pgSz w:w="12240" w:h="15840"/>
      <w:pgMar w:top="461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15510" w14:textId="77777777" w:rsidR="00CB3AE6" w:rsidRDefault="00CB3AE6" w:rsidP="00492F41">
      <w:pPr>
        <w:spacing w:after="0" w:line="240" w:lineRule="auto"/>
      </w:pPr>
      <w:r>
        <w:separator/>
      </w:r>
    </w:p>
  </w:endnote>
  <w:endnote w:type="continuationSeparator" w:id="0">
    <w:p w14:paraId="3D487628" w14:textId="77777777" w:rsidR="00CB3AE6" w:rsidRDefault="00CB3AE6" w:rsidP="0049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D23EA" w14:textId="77777777" w:rsidR="00CB3AE6" w:rsidRDefault="00CB3AE6" w:rsidP="00492F41">
      <w:pPr>
        <w:spacing w:after="0" w:line="240" w:lineRule="auto"/>
      </w:pPr>
      <w:r>
        <w:separator/>
      </w:r>
    </w:p>
  </w:footnote>
  <w:footnote w:type="continuationSeparator" w:id="0">
    <w:p w14:paraId="05CB6282" w14:textId="77777777" w:rsidR="00CB3AE6" w:rsidRDefault="00CB3AE6" w:rsidP="0049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653D8"/>
    <w:multiLevelType w:val="hybridMultilevel"/>
    <w:tmpl w:val="9D38DCA4"/>
    <w:lvl w:ilvl="0" w:tplc="DBD64F68">
      <w:numFmt w:val="bullet"/>
      <w:lvlText w:val="•"/>
      <w:lvlJc w:val="left"/>
      <w:pPr>
        <w:ind w:left="634" w:hanging="360"/>
      </w:pPr>
      <w:rPr>
        <w:rFonts w:ascii="Garamond" w:eastAsiaTheme="minorEastAsia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0" w15:restartNumberingAfterBreak="0">
    <w:nsid w:val="08F423ED"/>
    <w:multiLevelType w:val="hybridMultilevel"/>
    <w:tmpl w:val="FC6E94DA"/>
    <w:lvl w:ilvl="0" w:tplc="FAC02F38">
      <w:start w:val="2015"/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8135A"/>
    <w:multiLevelType w:val="hybridMultilevel"/>
    <w:tmpl w:val="2AC2E0F0"/>
    <w:lvl w:ilvl="0" w:tplc="8BD02AE6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35E1A"/>
    <w:multiLevelType w:val="hybridMultilevel"/>
    <w:tmpl w:val="470287FC"/>
    <w:lvl w:ilvl="0" w:tplc="F8463734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C4099"/>
    <w:multiLevelType w:val="hybridMultilevel"/>
    <w:tmpl w:val="D7D45A0A"/>
    <w:lvl w:ilvl="0" w:tplc="21F2BDE0">
      <w:numFmt w:val="bullet"/>
      <w:lvlText w:val="•"/>
      <w:lvlJc w:val="left"/>
      <w:pPr>
        <w:ind w:left="994" w:hanging="360"/>
      </w:pPr>
      <w:rPr>
        <w:rFonts w:ascii="Garamond" w:eastAsiaTheme="minorEastAsia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4" w15:restartNumberingAfterBreak="0">
    <w:nsid w:val="5C3648D6"/>
    <w:multiLevelType w:val="hybridMultilevel"/>
    <w:tmpl w:val="E4E24A98"/>
    <w:lvl w:ilvl="0" w:tplc="F4C23BAE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30457"/>
    <w:multiLevelType w:val="hybridMultilevel"/>
    <w:tmpl w:val="FC6ECD24"/>
    <w:lvl w:ilvl="0" w:tplc="E5E4075E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821"/>
    <w:multiLevelType w:val="hybridMultilevel"/>
    <w:tmpl w:val="BEFED07E"/>
    <w:lvl w:ilvl="0" w:tplc="5704C8F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0290D"/>
    <w:multiLevelType w:val="hybridMultilevel"/>
    <w:tmpl w:val="3A9A8F12"/>
    <w:lvl w:ilvl="0" w:tplc="9566E606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86B78"/>
    <w:multiLevelType w:val="hybridMultilevel"/>
    <w:tmpl w:val="2BDE6EEA"/>
    <w:lvl w:ilvl="0" w:tplc="884C6F10">
      <w:numFmt w:val="bullet"/>
      <w:lvlText w:val="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21567"/>
    <w:multiLevelType w:val="hybridMultilevel"/>
    <w:tmpl w:val="0EFC2DCA"/>
    <w:lvl w:ilvl="0" w:tplc="BFD0176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9616">
    <w:abstractNumId w:val="8"/>
  </w:num>
  <w:num w:numId="2" w16cid:durableId="1848057194">
    <w:abstractNumId w:val="6"/>
  </w:num>
  <w:num w:numId="3" w16cid:durableId="2042394331">
    <w:abstractNumId w:val="5"/>
  </w:num>
  <w:num w:numId="4" w16cid:durableId="388840474">
    <w:abstractNumId w:val="4"/>
  </w:num>
  <w:num w:numId="5" w16cid:durableId="1444571333">
    <w:abstractNumId w:val="7"/>
  </w:num>
  <w:num w:numId="6" w16cid:durableId="1694333988">
    <w:abstractNumId w:val="3"/>
  </w:num>
  <w:num w:numId="7" w16cid:durableId="1448113573">
    <w:abstractNumId w:val="2"/>
  </w:num>
  <w:num w:numId="8" w16cid:durableId="1834369749">
    <w:abstractNumId w:val="1"/>
  </w:num>
  <w:num w:numId="9" w16cid:durableId="1338077884">
    <w:abstractNumId w:val="0"/>
  </w:num>
  <w:num w:numId="10" w16cid:durableId="322706663">
    <w:abstractNumId w:val="15"/>
  </w:num>
  <w:num w:numId="11" w16cid:durableId="2130586418">
    <w:abstractNumId w:val="17"/>
  </w:num>
  <w:num w:numId="12" w16cid:durableId="131169604">
    <w:abstractNumId w:val="12"/>
  </w:num>
  <w:num w:numId="13" w16cid:durableId="110712874">
    <w:abstractNumId w:val="14"/>
  </w:num>
  <w:num w:numId="14" w16cid:durableId="1297179904">
    <w:abstractNumId w:val="10"/>
  </w:num>
  <w:num w:numId="15" w16cid:durableId="15422848">
    <w:abstractNumId w:val="11"/>
  </w:num>
  <w:num w:numId="16" w16cid:durableId="2055109572">
    <w:abstractNumId w:val="19"/>
  </w:num>
  <w:num w:numId="17" w16cid:durableId="1205865786">
    <w:abstractNumId w:val="16"/>
  </w:num>
  <w:num w:numId="18" w16cid:durableId="1889222211">
    <w:abstractNumId w:val="18"/>
  </w:num>
  <w:num w:numId="19" w16cid:durableId="798181740">
    <w:abstractNumId w:val="9"/>
  </w:num>
  <w:num w:numId="20" w16cid:durableId="4848587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56D"/>
    <w:rsid w:val="0003217B"/>
    <w:rsid w:val="00034616"/>
    <w:rsid w:val="00045ED3"/>
    <w:rsid w:val="0006063C"/>
    <w:rsid w:val="00096795"/>
    <w:rsid w:val="000A6085"/>
    <w:rsid w:val="000C5BD7"/>
    <w:rsid w:val="000C786A"/>
    <w:rsid w:val="000D43E9"/>
    <w:rsid w:val="000D4481"/>
    <w:rsid w:val="000E0BE5"/>
    <w:rsid w:val="000E13A6"/>
    <w:rsid w:val="000F2AEB"/>
    <w:rsid w:val="00101093"/>
    <w:rsid w:val="00104A95"/>
    <w:rsid w:val="00127C16"/>
    <w:rsid w:val="00141D42"/>
    <w:rsid w:val="0015074B"/>
    <w:rsid w:val="001925CF"/>
    <w:rsid w:val="001B78A2"/>
    <w:rsid w:val="001C65D9"/>
    <w:rsid w:val="001D3E82"/>
    <w:rsid w:val="001D48D8"/>
    <w:rsid w:val="001D48E4"/>
    <w:rsid w:val="002037B4"/>
    <w:rsid w:val="00210094"/>
    <w:rsid w:val="00211C90"/>
    <w:rsid w:val="00230F38"/>
    <w:rsid w:val="00253665"/>
    <w:rsid w:val="00266C8E"/>
    <w:rsid w:val="00281E86"/>
    <w:rsid w:val="002944F0"/>
    <w:rsid w:val="0029639D"/>
    <w:rsid w:val="002A6B26"/>
    <w:rsid w:val="002C0C95"/>
    <w:rsid w:val="002C2E5D"/>
    <w:rsid w:val="002E03CE"/>
    <w:rsid w:val="002E0C51"/>
    <w:rsid w:val="002E4929"/>
    <w:rsid w:val="002E75F3"/>
    <w:rsid w:val="00302E17"/>
    <w:rsid w:val="00313D3A"/>
    <w:rsid w:val="0032645E"/>
    <w:rsid w:val="00326F90"/>
    <w:rsid w:val="00356756"/>
    <w:rsid w:val="003573F8"/>
    <w:rsid w:val="0037125A"/>
    <w:rsid w:val="0037571B"/>
    <w:rsid w:val="00383028"/>
    <w:rsid w:val="00396B79"/>
    <w:rsid w:val="003B2B14"/>
    <w:rsid w:val="003C07B0"/>
    <w:rsid w:val="00401DB7"/>
    <w:rsid w:val="00404ED8"/>
    <w:rsid w:val="00425F24"/>
    <w:rsid w:val="004303FD"/>
    <w:rsid w:val="00446E78"/>
    <w:rsid w:val="004565AE"/>
    <w:rsid w:val="0046185D"/>
    <w:rsid w:val="00464EF3"/>
    <w:rsid w:val="00466896"/>
    <w:rsid w:val="00472700"/>
    <w:rsid w:val="004860EF"/>
    <w:rsid w:val="00492F41"/>
    <w:rsid w:val="004A3D09"/>
    <w:rsid w:val="004C1C87"/>
    <w:rsid w:val="004D22E4"/>
    <w:rsid w:val="004E16C8"/>
    <w:rsid w:val="004E4257"/>
    <w:rsid w:val="004E77CC"/>
    <w:rsid w:val="00511F2C"/>
    <w:rsid w:val="00530B73"/>
    <w:rsid w:val="00552E0B"/>
    <w:rsid w:val="00571261"/>
    <w:rsid w:val="00574716"/>
    <w:rsid w:val="0058067D"/>
    <w:rsid w:val="00582BC1"/>
    <w:rsid w:val="00592443"/>
    <w:rsid w:val="005C4857"/>
    <w:rsid w:val="005D1397"/>
    <w:rsid w:val="005D45E0"/>
    <w:rsid w:val="005E342D"/>
    <w:rsid w:val="00600E10"/>
    <w:rsid w:val="00643F5C"/>
    <w:rsid w:val="00665669"/>
    <w:rsid w:val="00691C52"/>
    <w:rsid w:val="00695A85"/>
    <w:rsid w:val="006A2944"/>
    <w:rsid w:val="006A6915"/>
    <w:rsid w:val="006C1877"/>
    <w:rsid w:val="006D3395"/>
    <w:rsid w:val="006F075B"/>
    <w:rsid w:val="0071352E"/>
    <w:rsid w:val="007138FF"/>
    <w:rsid w:val="00785DB6"/>
    <w:rsid w:val="00791321"/>
    <w:rsid w:val="007B3EE2"/>
    <w:rsid w:val="007C3FF7"/>
    <w:rsid w:val="007D4B76"/>
    <w:rsid w:val="007D5C3D"/>
    <w:rsid w:val="007F0E2E"/>
    <w:rsid w:val="008053B8"/>
    <w:rsid w:val="00806892"/>
    <w:rsid w:val="00815A5E"/>
    <w:rsid w:val="00822B97"/>
    <w:rsid w:val="00822C9C"/>
    <w:rsid w:val="008247D3"/>
    <w:rsid w:val="008624DF"/>
    <w:rsid w:val="0086407A"/>
    <w:rsid w:val="00864C9A"/>
    <w:rsid w:val="008659AB"/>
    <w:rsid w:val="00865BDB"/>
    <w:rsid w:val="00865CB4"/>
    <w:rsid w:val="008912E9"/>
    <w:rsid w:val="008A22AE"/>
    <w:rsid w:val="008A5CE1"/>
    <w:rsid w:val="008C6822"/>
    <w:rsid w:val="008F2A0D"/>
    <w:rsid w:val="00900064"/>
    <w:rsid w:val="00954531"/>
    <w:rsid w:val="0096083A"/>
    <w:rsid w:val="00960F3C"/>
    <w:rsid w:val="00970333"/>
    <w:rsid w:val="00980AD5"/>
    <w:rsid w:val="00984C03"/>
    <w:rsid w:val="009A03B3"/>
    <w:rsid w:val="009B717D"/>
    <w:rsid w:val="009C6156"/>
    <w:rsid w:val="009E3202"/>
    <w:rsid w:val="009F1AB2"/>
    <w:rsid w:val="009F35B0"/>
    <w:rsid w:val="00A43E12"/>
    <w:rsid w:val="00A52199"/>
    <w:rsid w:val="00A56D54"/>
    <w:rsid w:val="00A621EE"/>
    <w:rsid w:val="00A73AA0"/>
    <w:rsid w:val="00A772F0"/>
    <w:rsid w:val="00A866F7"/>
    <w:rsid w:val="00AA0CB0"/>
    <w:rsid w:val="00AA1D8D"/>
    <w:rsid w:val="00AD20D3"/>
    <w:rsid w:val="00AE2866"/>
    <w:rsid w:val="00AF59D5"/>
    <w:rsid w:val="00B10038"/>
    <w:rsid w:val="00B47730"/>
    <w:rsid w:val="00B53D11"/>
    <w:rsid w:val="00B60786"/>
    <w:rsid w:val="00B628F3"/>
    <w:rsid w:val="00B731CB"/>
    <w:rsid w:val="00B84618"/>
    <w:rsid w:val="00B91D3F"/>
    <w:rsid w:val="00B92332"/>
    <w:rsid w:val="00BB7E88"/>
    <w:rsid w:val="00BC74F1"/>
    <w:rsid w:val="00BC7C8A"/>
    <w:rsid w:val="00BD1B79"/>
    <w:rsid w:val="00BE10D2"/>
    <w:rsid w:val="00BF08D4"/>
    <w:rsid w:val="00BF3602"/>
    <w:rsid w:val="00BF4958"/>
    <w:rsid w:val="00C02609"/>
    <w:rsid w:val="00C04DEC"/>
    <w:rsid w:val="00C15A71"/>
    <w:rsid w:val="00C201D6"/>
    <w:rsid w:val="00C411AF"/>
    <w:rsid w:val="00C7100F"/>
    <w:rsid w:val="00C925A6"/>
    <w:rsid w:val="00CA4972"/>
    <w:rsid w:val="00CB0664"/>
    <w:rsid w:val="00CB0A92"/>
    <w:rsid w:val="00CB3AE6"/>
    <w:rsid w:val="00CE3A61"/>
    <w:rsid w:val="00D0248E"/>
    <w:rsid w:val="00D04BC9"/>
    <w:rsid w:val="00D1398A"/>
    <w:rsid w:val="00D46738"/>
    <w:rsid w:val="00D726FE"/>
    <w:rsid w:val="00D7795A"/>
    <w:rsid w:val="00D86DD8"/>
    <w:rsid w:val="00DA2872"/>
    <w:rsid w:val="00DA291E"/>
    <w:rsid w:val="00DB0FC8"/>
    <w:rsid w:val="00DC71ED"/>
    <w:rsid w:val="00DD1BB7"/>
    <w:rsid w:val="00DE4D3A"/>
    <w:rsid w:val="00DF40CF"/>
    <w:rsid w:val="00E02202"/>
    <w:rsid w:val="00E57C6F"/>
    <w:rsid w:val="00E700F3"/>
    <w:rsid w:val="00E723A0"/>
    <w:rsid w:val="00E74190"/>
    <w:rsid w:val="00E7701B"/>
    <w:rsid w:val="00E8442B"/>
    <w:rsid w:val="00E92DCF"/>
    <w:rsid w:val="00EC7156"/>
    <w:rsid w:val="00ED25BB"/>
    <w:rsid w:val="00ED51D0"/>
    <w:rsid w:val="00F372A1"/>
    <w:rsid w:val="00F461D5"/>
    <w:rsid w:val="00F557BD"/>
    <w:rsid w:val="00F650D0"/>
    <w:rsid w:val="00F73A49"/>
    <w:rsid w:val="00F73C6D"/>
    <w:rsid w:val="00F93AE1"/>
    <w:rsid w:val="00F97781"/>
    <w:rsid w:val="00FC693F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50390B"/>
  <w14:defaultImageDpi w14:val="300"/>
  <w15:docId w15:val="{F07F5DDF-37DE-4189-ADCB-85FE000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1D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75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minicvicchioll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mvicc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Dominic Vicchiollo</cp:lastModifiedBy>
  <cp:revision>19</cp:revision>
  <cp:lastPrinted>2025-09-10T18:55:00Z</cp:lastPrinted>
  <dcterms:created xsi:type="dcterms:W3CDTF">2025-09-25T03:50:00Z</dcterms:created>
  <dcterms:modified xsi:type="dcterms:W3CDTF">2025-09-25T04:04:00Z</dcterms:modified>
  <cp:category/>
</cp:coreProperties>
</file>