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99221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70D48" w:rsidRDefault="00670D48">
          <w:pPr>
            <w:pStyle w:val="TOCHeading"/>
          </w:pPr>
          <w:r>
            <w:t>Contents</w:t>
          </w:r>
        </w:p>
        <w:p w:rsidR="0089014C" w:rsidRDefault="00670D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771516" w:history="1">
            <w:r w:rsidR="0089014C" w:rsidRPr="00FE2FBF">
              <w:rPr>
                <w:rStyle w:val="Hyperlink"/>
                <w:rFonts w:ascii="Helvetica" w:eastAsia="Times New Roman" w:hAnsi="Helvetica" w:cs="Helvetica"/>
                <w:noProof/>
              </w:rPr>
              <w:t>Death type concept ids hierarchy -  E. Burrows</w:t>
            </w:r>
            <w:r w:rsidR="0089014C">
              <w:rPr>
                <w:noProof/>
                <w:webHidden/>
              </w:rPr>
              <w:tab/>
            </w:r>
            <w:r w:rsidR="0089014C">
              <w:rPr>
                <w:noProof/>
                <w:webHidden/>
              </w:rPr>
              <w:fldChar w:fldCharType="begin"/>
            </w:r>
            <w:r w:rsidR="0089014C">
              <w:rPr>
                <w:noProof/>
                <w:webHidden/>
              </w:rPr>
              <w:instrText xml:space="preserve"> PAGEREF _Toc444771516 \h </w:instrText>
            </w:r>
            <w:r w:rsidR="0089014C">
              <w:rPr>
                <w:noProof/>
                <w:webHidden/>
              </w:rPr>
            </w:r>
            <w:r w:rsidR="0089014C">
              <w:rPr>
                <w:noProof/>
                <w:webHidden/>
              </w:rPr>
              <w:fldChar w:fldCharType="separate"/>
            </w:r>
            <w:r w:rsidR="0089014C">
              <w:rPr>
                <w:noProof/>
                <w:webHidden/>
              </w:rPr>
              <w:t>1</w:t>
            </w:r>
            <w:r w:rsidR="0089014C">
              <w:rPr>
                <w:noProof/>
                <w:webHidden/>
              </w:rPr>
              <w:fldChar w:fldCharType="end"/>
            </w:r>
          </w:hyperlink>
        </w:p>
        <w:p w:rsidR="0089014C" w:rsidRDefault="0089014C">
          <w:pPr>
            <w:pStyle w:val="TOC1"/>
            <w:tabs>
              <w:tab w:val="right" w:leader="dot" w:pos="9350"/>
            </w:tabs>
            <w:rPr>
              <w:rFonts w:eastAsiaTheme="minorEastAsia"/>
              <w:noProof/>
            </w:rPr>
          </w:pPr>
          <w:hyperlink w:anchor="_Toc444771517" w:history="1">
            <w:r w:rsidRPr="00FE2FBF">
              <w:rPr>
                <w:rStyle w:val="Hyperlink"/>
                <w:rFonts w:ascii="Helvetica" w:eastAsia="Times New Roman" w:hAnsi="Helvetica" w:cs="Helvetica"/>
                <w:noProof/>
              </w:rPr>
              <w:t>Death Table -One Record Per Person Constraint – E. Burrows</w:t>
            </w:r>
            <w:r>
              <w:rPr>
                <w:noProof/>
                <w:webHidden/>
              </w:rPr>
              <w:tab/>
            </w:r>
            <w:r>
              <w:rPr>
                <w:noProof/>
                <w:webHidden/>
              </w:rPr>
              <w:fldChar w:fldCharType="begin"/>
            </w:r>
            <w:r>
              <w:rPr>
                <w:noProof/>
                <w:webHidden/>
              </w:rPr>
              <w:instrText xml:space="preserve"> PAGEREF _Toc444771517 \h </w:instrText>
            </w:r>
            <w:r>
              <w:rPr>
                <w:noProof/>
                <w:webHidden/>
              </w:rPr>
            </w:r>
            <w:r>
              <w:rPr>
                <w:noProof/>
                <w:webHidden/>
              </w:rPr>
              <w:fldChar w:fldCharType="separate"/>
            </w:r>
            <w:r>
              <w:rPr>
                <w:noProof/>
                <w:webHidden/>
              </w:rPr>
              <w:t>2</w:t>
            </w:r>
            <w:r>
              <w:rPr>
                <w:noProof/>
                <w:webHidden/>
              </w:rPr>
              <w:fldChar w:fldCharType="end"/>
            </w:r>
          </w:hyperlink>
        </w:p>
        <w:p w:rsidR="00670D48" w:rsidRDefault="00670D48">
          <w:r>
            <w:fldChar w:fldCharType="end"/>
          </w:r>
        </w:p>
      </w:sdtContent>
    </w:sdt>
    <w:p w:rsidR="00670D48" w:rsidRDefault="00670D48" w:rsidP="00670D48">
      <w:pPr>
        <w:pStyle w:val="Heading1"/>
        <w:rPr>
          <w:rFonts w:ascii="Helvetica" w:eastAsia="Times New Roman" w:hAnsi="Helvetica" w:cs="Helvetica"/>
          <w:color w:val="264359"/>
          <w:sz w:val="16"/>
          <w:szCs w:val="16"/>
        </w:rPr>
      </w:pPr>
      <w:bookmarkStart w:id="0" w:name="_Toc444771516"/>
      <w:r>
        <w:rPr>
          <w:rFonts w:ascii="Helvetica" w:eastAsia="Times New Roman" w:hAnsi="Helvetica" w:cs="Helvetica"/>
          <w:color w:val="264359"/>
          <w:sz w:val="16"/>
          <w:szCs w:val="16"/>
        </w:rPr>
        <w:t>Death type concept ids hierarchy</w:t>
      </w:r>
      <w:r w:rsidR="00D126D8">
        <w:rPr>
          <w:rFonts w:ascii="Helvetica" w:eastAsia="Times New Roman" w:hAnsi="Helvetica" w:cs="Helvetica"/>
          <w:color w:val="264359"/>
          <w:sz w:val="16"/>
          <w:szCs w:val="16"/>
        </w:rPr>
        <w:t xml:space="preserve"> </w:t>
      </w:r>
      <w:proofErr w:type="gramStart"/>
      <w:r w:rsidR="00D126D8">
        <w:rPr>
          <w:rFonts w:ascii="Helvetica" w:eastAsia="Times New Roman" w:hAnsi="Helvetica" w:cs="Helvetica"/>
          <w:color w:val="264359"/>
          <w:sz w:val="16"/>
          <w:szCs w:val="16"/>
        </w:rPr>
        <w:t>-  E</w:t>
      </w:r>
      <w:proofErr w:type="gramEnd"/>
      <w:r w:rsidR="00D126D8">
        <w:rPr>
          <w:rFonts w:ascii="Helvetica" w:eastAsia="Times New Roman" w:hAnsi="Helvetica" w:cs="Helvetica"/>
          <w:color w:val="264359"/>
          <w:sz w:val="16"/>
          <w:szCs w:val="16"/>
        </w:rPr>
        <w:t>. Burrows</w:t>
      </w:r>
      <w:bookmarkEnd w:id="0"/>
    </w:p>
    <w:p w:rsidR="00670D48" w:rsidRPr="00670D48" w:rsidRDefault="0089014C" w:rsidP="00670D48">
      <w:r w:rsidRPr="0089014C">
        <w:t>http://forums.ohdsi.org/t/death-table-addition-of-death-type-concepts/508</w:t>
      </w:r>
    </w:p>
    <w:p w:rsidR="00670D48" w:rsidRPr="00670D48" w:rsidRDefault="00670D48" w:rsidP="00670D48">
      <w:pPr>
        <w:shd w:val="clear" w:color="auto" w:fill="FFFFFF"/>
        <w:spacing w:after="0" w:line="219" w:lineRule="atLeast"/>
        <w:rPr>
          <w:rFonts w:ascii="Times New Roman" w:eastAsia="Times New Roman" w:hAnsi="Times New Roman" w:cs="Times New Roman"/>
          <w:color w:val="0088CC"/>
          <w:sz w:val="24"/>
          <w:szCs w:val="24"/>
        </w:rPr>
      </w:pPr>
      <w:r w:rsidRPr="00670D48">
        <w:rPr>
          <w:rFonts w:ascii="Helvetica" w:eastAsia="Times New Roman" w:hAnsi="Helvetica" w:cs="Helvetica"/>
          <w:color w:val="264359"/>
          <w:sz w:val="16"/>
          <w:szCs w:val="16"/>
        </w:rPr>
        <w:fldChar w:fldCharType="begin"/>
      </w:r>
      <w:r w:rsidRPr="00670D48">
        <w:rPr>
          <w:rFonts w:ascii="Helvetica" w:eastAsia="Times New Roman" w:hAnsi="Helvetica" w:cs="Helvetica"/>
          <w:color w:val="264359"/>
          <w:sz w:val="16"/>
          <w:szCs w:val="16"/>
        </w:rPr>
        <w:instrText xml:space="preserve"> HYPERLINK "http://forums.ohdsi.org/uploads/default/109/cacc0444c21e9efb.png" \o "Screen Shot 2015-04-23 at 2.09.00 PM.png" </w:instrText>
      </w:r>
      <w:r w:rsidRPr="00670D48">
        <w:rPr>
          <w:rFonts w:ascii="Helvetica" w:eastAsia="Times New Roman" w:hAnsi="Helvetica" w:cs="Helvetica"/>
          <w:color w:val="264359"/>
          <w:sz w:val="16"/>
          <w:szCs w:val="16"/>
        </w:rPr>
        <w:fldChar w:fldCharType="separate"/>
      </w:r>
      <w:r>
        <w:rPr>
          <w:rFonts w:ascii="Helvetica" w:eastAsia="Times New Roman" w:hAnsi="Helvetica" w:cs="Helvetica"/>
          <w:noProof/>
          <w:color w:val="0088CC"/>
          <w:sz w:val="16"/>
          <w:szCs w:val="16"/>
        </w:rPr>
        <w:drawing>
          <wp:inline distT="0" distB="0" distL="0" distR="0">
            <wp:extent cx="6569075" cy="2275205"/>
            <wp:effectExtent l="19050" t="0" r="3175" b="0"/>
            <wp:docPr id="1" name="Picture 1" descr="http://forums.ohdsi.org/uploads/default/_optimized/0df/148/803653ad2a_690x239.png">
              <a:hlinkClick xmlns:a="http://schemas.openxmlformats.org/drawingml/2006/main" r:id="rId5" tooltip="&quot;Screen Shot 2015-04-23 at 2.09.00 P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ums.ohdsi.org/uploads/default/_optimized/0df/148/803653ad2a_690x239.png">
                      <a:hlinkClick r:id="rId5" tooltip="&quot;Screen Shot 2015-04-23 at 2.09.00 PM.png&quot;"/>
                    </pic:cNvPr>
                    <pic:cNvPicPr>
                      <a:picLocks noChangeAspect="1" noChangeArrowheads="1"/>
                    </pic:cNvPicPr>
                  </pic:nvPicPr>
                  <pic:blipFill>
                    <a:blip r:embed="rId6" cstate="print"/>
                    <a:srcRect/>
                    <a:stretch>
                      <a:fillRect/>
                    </a:stretch>
                  </pic:blipFill>
                  <pic:spPr bwMode="auto">
                    <a:xfrm>
                      <a:off x="0" y="0"/>
                      <a:ext cx="6569075" cy="2275205"/>
                    </a:xfrm>
                    <a:prstGeom prst="rect">
                      <a:avLst/>
                    </a:prstGeom>
                    <a:noFill/>
                    <a:ln w="9525">
                      <a:noFill/>
                      <a:miter lim="800000"/>
                      <a:headEnd/>
                      <a:tailEnd/>
                    </a:ln>
                  </pic:spPr>
                </pic:pic>
              </a:graphicData>
            </a:graphic>
          </wp:inline>
        </w:drawing>
      </w:r>
    </w:p>
    <w:p w:rsidR="00670D48" w:rsidRPr="00670D48" w:rsidRDefault="00670D48" w:rsidP="00670D48">
      <w:pPr>
        <w:shd w:val="clear" w:color="auto" w:fill="264359"/>
        <w:spacing w:after="0" w:line="219" w:lineRule="atLeast"/>
        <w:rPr>
          <w:rFonts w:ascii="Times New Roman" w:eastAsia="Times New Roman" w:hAnsi="Times New Roman" w:cs="Times New Roman"/>
          <w:color w:val="FFFFFF"/>
          <w:sz w:val="24"/>
          <w:szCs w:val="24"/>
        </w:rPr>
      </w:pPr>
      <w:r w:rsidRPr="00670D48">
        <w:rPr>
          <w:rFonts w:ascii="Helvetica" w:eastAsia="Times New Roman" w:hAnsi="Helvetica" w:cs="Helvetica"/>
          <w:color w:val="FFFFFF"/>
          <w:sz w:val="16"/>
        </w:rPr>
        <w:t>Screen Shot 2015-04-23 at 2.09.00 PM.png</w:t>
      </w:r>
      <w:r w:rsidRPr="00670D48">
        <w:rPr>
          <w:rFonts w:ascii="Helvetica" w:eastAsia="Times New Roman" w:hAnsi="Helvetica" w:cs="Helvetica"/>
          <w:color w:val="79A5C6"/>
          <w:sz w:val="16"/>
        </w:rPr>
        <w:t>906x314 68.5 KB</w:t>
      </w:r>
    </w:p>
    <w:p w:rsidR="00670D48" w:rsidRPr="00670D48" w:rsidRDefault="00670D48" w:rsidP="00670D48">
      <w:pPr>
        <w:shd w:val="clear" w:color="auto" w:fill="FFFFFF"/>
        <w:spacing w:after="0" w:line="219" w:lineRule="atLeast"/>
        <w:rPr>
          <w:rFonts w:ascii="Helvetica" w:eastAsia="Times New Roman" w:hAnsi="Helvetica" w:cs="Helvetica"/>
          <w:color w:val="264359"/>
          <w:sz w:val="16"/>
          <w:szCs w:val="16"/>
        </w:rPr>
      </w:pPr>
      <w:r w:rsidRPr="00670D48">
        <w:rPr>
          <w:rFonts w:ascii="Helvetica" w:eastAsia="Times New Roman" w:hAnsi="Helvetica" w:cs="Helvetica"/>
          <w:color w:val="264359"/>
          <w:sz w:val="16"/>
          <w:szCs w:val="16"/>
        </w:rPr>
        <w:fldChar w:fldCharType="end"/>
      </w:r>
    </w:p>
    <w:p w:rsidR="00670D48" w:rsidRPr="00670D48" w:rsidRDefault="00670D48" w:rsidP="00670D48">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670D48">
        <w:rPr>
          <w:rFonts w:ascii="Helvetica" w:eastAsia="Times New Roman" w:hAnsi="Helvetica" w:cs="Helvetica"/>
          <w:color w:val="264359"/>
          <w:sz w:val="16"/>
          <w:szCs w:val="16"/>
        </w:rPr>
        <w:t>We are finding that we need the hierarchy represented for Death Certificate also present for the EHR record type to describe the cause of death for records.</w:t>
      </w:r>
    </w:p>
    <w:p w:rsidR="00670D48" w:rsidRPr="00670D48" w:rsidRDefault="00670D48" w:rsidP="00670D48">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670D48">
        <w:rPr>
          <w:rFonts w:ascii="Helvetica" w:eastAsia="Times New Roman" w:hAnsi="Helvetica" w:cs="Helvetica"/>
          <w:color w:val="264359"/>
          <w:sz w:val="16"/>
          <w:szCs w:val="16"/>
        </w:rPr>
        <w:t>Example:</w:t>
      </w:r>
    </w:p>
    <w:p w:rsidR="00670D48" w:rsidRPr="00670D48" w:rsidRDefault="00670D48" w:rsidP="00670D48">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670D48">
        <w:rPr>
          <w:rFonts w:ascii="Helvetica" w:eastAsia="Times New Roman" w:hAnsi="Helvetica" w:cs="Helvetica"/>
          <w:color w:val="264359"/>
          <w:sz w:val="16"/>
          <w:szCs w:val="16"/>
        </w:rPr>
        <w:t>EHR Record immediate cause</w:t>
      </w:r>
      <w:r w:rsidRPr="00670D48">
        <w:rPr>
          <w:rFonts w:ascii="Helvetica" w:eastAsia="Times New Roman" w:hAnsi="Helvetica" w:cs="Helvetica"/>
          <w:color w:val="264359"/>
          <w:sz w:val="16"/>
          <w:szCs w:val="16"/>
        </w:rPr>
        <w:br/>
        <w:t>EHR Record contributory cause</w:t>
      </w:r>
      <w:r w:rsidRPr="00670D48">
        <w:rPr>
          <w:rFonts w:ascii="Helvetica" w:eastAsia="Times New Roman" w:hAnsi="Helvetica" w:cs="Helvetica"/>
          <w:color w:val="264359"/>
          <w:sz w:val="16"/>
          <w:szCs w:val="16"/>
        </w:rPr>
        <w:br/>
        <w:t>EHR Record underlying cause</w:t>
      </w:r>
    </w:p>
    <w:p w:rsidR="0089014C" w:rsidRDefault="00670D48" w:rsidP="00670D48">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670D48">
        <w:rPr>
          <w:rFonts w:ascii="Helvetica" w:eastAsia="Times New Roman" w:hAnsi="Helvetica" w:cs="Helvetica"/>
          <w:color w:val="264359"/>
          <w:sz w:val="16"/>
          <w:szCs w:val="16"/>
        </w:rPr>
        <w:t>Would it be possible to add these as valid concepts for the Death Type Concept id?</w:t>
      </w:r>
    </w:p>
    <w:p w:rsidR="0089014C" w:rsidRDefault="0089014C">
      <w:pPr>
        <w:rPr>
          <w:rFonts w:ascii="Helvetica" w:eastAsia="Times New Roman" w:hAnsi="Helvetica" w:cs="Helvetica"/>
          <w:color w:val="264359"/>
          <w:sz w:val="16"/>
          <w:szCs w:val="16"/>
        </w:rPr>
      </w:pPr>
      <w:r>
        <w:rPr>
          <w:rFonts w:ascii="Helvetica" w:eastAsia="Times New Roman" w:hAnsi="Helvetica" w:cs="Helvetica"/>
          <w:color w:val="264359"/>
          <w:sz w:val="16"/>
          <w:szCs w:val="16"/>
        </w:rPr>
        <w:br w:type="page"/>
      </w:r>
    </w:p>
    <w:p w:rsidR="0089014C" w:rsidRPr="0089014C" w:rsidRDefault="0089014C" w:rsidP="0089014C">
      <w:pPr>
        <w:pStyle w:val="Heading1"/>
        <w:rPr>
          <w:rFonts w:ascii="Helvetica" w:eastAsia="Times New Roman" w:hAnsi="Helvetica" w:cs="Helvetica"/>
          <w:color w:val="264359"/>
          <w:sz w:val="16"/>
          <w:szCs w:val="16"/>
        </w:rPr>
      </w:pPr>
      <w:bookmarkStart w:id="1" w:name="_Toc444771517"/>
      <w:r w:rsidRPr="0089014C">
        <w:rPr>
          <w:rFonts w:ascii="Helvetica" w:eastAsia="Times New Roman" w:hAnsi="Helvetica" w:cs="Helvetica"/>
          <w:color w:val="264359"/>
          <w:sz w:val="16"/>
          <w:szCs w:val="16"/>
        </w:rPr>
        <w:lastRenderedPageBreak/>
        <w:t xml:space="preserve">Death Table -One Record </w:t>
      </w:r>
      <w:proofErr w:type="gramStart"/>
      <w:r w:rsidRPr="0089014C">
        <w:rPr>
          <w:rFonts w:ascii="Helvetica" w:eastAsia="Times New Roman" w:hAnsi="Helvetica" w:cs="Helvetica"/>
          <w:color w:val="264359"/>
          <w:sz w:val="16"/>
          <w:szCs w:val="16"/>
        </w:rPr>
        <w:t>Per</w:t>
      </w:r>
      <w:proofErr w:type="gramEnd"/>
      <w:r w:rsidRPr="0089014C">
        <w:rPr>
          <w:rFonts w:ascii="Helvetica" w:eastAsia="Times New Roman" w:hAnsi="Helvetica" w:cs="Helvetica"/>
          <w:color w:val="264359"/>
          <w:sz w:val="16"/>
          <w:szCs w:val="16"/>
        </w:rPr>
        <w:t xml:space="preserve"> Person Constraint</w:t>
      </w:r>
      <w:r>
        <w:rPr>
          <w:rFonts w:ascii="Helvetica" w:eastAsia="Times New Roman" w:hAnsi="Helvetica" w:cs="Helvetica"/>
          <w:color w:val="264359"/>
          <w:sz w:val="16"/>
          <w:szCs w:val="16"/>
        </w:rPr>
        <w:t xml:space="preserve"> – E. Burrows</w:t>
      </w:r>
      <w:bookmarkEnd w:id="1"/>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b/>
          <w:color w:val="264359"/>
          <w:sz w:val="16"/>
          <w:szCs w:val="16"/>
        </w:rPr>
      </w:pPr>
      <w:proofErr w:type="spellStart"/>
      <w:proofErr w:type="gramStart"/>
      <w:r w:rsidRPr="0089014C">
        <w:rPr>
          <w:rFonts w:ascii="Helvetica" w:eastAsia="Times New Roman" w:hAnsi="Helvetica" w:cs="Helvetica"/>
          <w:b/>
          <w:color w:val="264359"/>
          <w:sz w:val="16"/>
          <w:szCs w:val="16"/>
        </w:rPr>
        <w:t>burrowseApr</w:t>
      </w:r>
      <w:proofErr w:type="spellEnd"/>
      <w:proofErr w:type="gramEnd"/>
      <w:r w:rsidRPr="0089014C">
        <w:rPr>
          <w:rFonts w:ascii="Helvetica" w:eastAsia="Times New Roman" w:hAnsi="Helvetica" w:cs="Helvetica"/>
          <w:b/>
          <w:color w:val="264359"/>
          <w:sz w:val="16"/>
          <w:szCs w:val="16"/>
        </w:rPr>
        <w:t xml:space="preserve"> '15</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The OMOP v5 documentation for the Death table indicates that a person can only have up to one record.</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In our network, we are finding that this conflicts for two reasons:</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 xml:space="preserve">In our source data </w:t>
      </w:r>
      <w:proofErr w:type="spellStart"/>
      <w:r w:rsidRPr="0089014C">
        <w:rPr>
          <w:rFonts w:ascii="Helvetica" w:eastAsia="Times New Roman" w:hAnsi="Helvetica" w:cs="Helvetica"/>
          <w:color w:val="264359"/>
          <w:sz w:val="16"/>
          <w:szCs w:val="16"/>
        </w:rPr>
        <w:t>data</w:t>
      </w:r>
      <w:proofErr w:type="spellEnd"/>
      <w:r w:rsidRPr="0089014C">
        <w:rPr>
          <w:rFonts w:ascii="Helvetica" w:eastAsia="Times New Roman" w:hAnsi="Helvetica" w:cs="Helvetica"/>
          <w:color w:val="264359"/>
          <w:sz w:val="16"/>
          <w:szCs w:val="16"/>
        </w:rPr>
        <w:t xml:space="preserve"> a patient can have </w:t>
      </w:r>
      <w:r w:rsidRPr="00D86229">
        <w:rPr>
          <w:rFonts w:ascii="Helvetica" w:eastAsia="Times New Roman" w:hAnsi="Helvetica" w:cs="Helvetica"/>
          <w:b/>
          <w:color w:val="FF0000"/>
          <w:sz w:val="16"/>
          <w:szCs w:val="16"/>
        </w:rPr>
        <w:t>more than one cause of death recorded</w:t>
      </w:r>
      <w:r w:rsidRPr="0089014C">
        <w:rPr>
          <w:rFonts w:ascii="Helvetica" w:eastAsia="Times New Roman" w:hAnsi="Helvetica" w:cs="Helvetica"/>
          <w:color w:val="264359"/>
          <w:sz w:val="16"/>
          <w:szCs w:val="16"/>
        </w:rPr>
        <w:t>. This means for cause of death, several ICD9 codes may be associated with one patient which is indicative of more than one row being represented in the death table.</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 xml:space="preserve">We expect external source data (insurance vendors) to assert cause of death, which would mean this could also be numerous rows based on the amount of ICD9 codes. While the ICD9 codes could be the same we would still see more than one row because we would </w:t>
      </w:r>
      <w:r w:rsidRPr="00D86229">
        <w:rPr>
          <w:rFonts w:ascii="Helvetica" w:eastAsia="Times New Roman" w:hAnsi="Helvetica" w:cs="Helvetica"/>
          <w:b/>
          <w:color w:val="FF0000"/>
          <w:sz w:val="16"/>
          <w:szCs w:val="16"/>
        </w:rPr>
        <w:t>utilize a different Death Type concept id to indicate that the originating source of the data is different from the ICD9 codes coming from the EHR</w:t>
      </w:r>
      <w:r w:rsidRPr="0089014C">
        <w:rPr>
          <w:rFonts w:ascii="Helvetica" w:eastAsia="Times New Roman" w:hAnsi="Helvetica" w:cs="Helvetica"/>
          <w:color w:val="264359"/>
          <w:sz w:val="16"/>
          <w:szCs w:val="16"/>
        </w:rPr>
        <w:t>.</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Are other networks experiencing this issue?</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b/>
          <w:color w:val="264359"/>
          <w:sz w:val="16"/>
          <w:szCs w:val="16"/>
        </w:rPr>
      </w:pPr>
      <w:proofErr w:type="spellStart"/>
      <w:proofErr w:type="gramStart"/>
      <w:r w:rsidRPr="0089014C">
        <w:rPr>
          <w:rFonts w:ascii="Helvetica" w:eastAsia="Times New Roman" w:hAnsi="Helvetica" w:cs="Helvetica"/>
          <w:b/>
          <w:color w:val="264359"/>
          <w:sz w:val="16"/>
          <w:szCs w:val="16"/>
        </w:rPr>
        <w:t>jenniferduryeaJen</w:t>
      </w:r>
      <w:proofErr w:type="spellEnd"/>
      <w:proofErr w:type="gramEnd"/>
      <w:r w:rsidRPr="0089014C">
        <w:rPr>
          <w:rFonts w:ascii="Helvetica" w:eastAsia="Times New Roman" w:hAnsi="Helvetica" w:cs="Helvetica"/>
          <w:b/>
          <w:color w:val="264359"/>
          <w:sz w:val="16"/>
          <w:szCs w:val="16"/>
        </w:rPr>
        <w:t xml:space="preserve"> </w:t>
      </w:r>
      <w:proofErr w:type="spellStart"/>
      <w:r w:rsidRPr="0089014C">
        <w:rPr>
          <w:rFonts w:ascii="Helvetica" w:eastAsia="Times New Roman" w:hAnsi="Helvetica" w:cs="Helvetica"/>
          <w:b/>
          <w:color w:val="264359"/>
          <w:sz w:val="16"/>
          <w:szCs w:val="16"/>
        </w:rPr>
        <w:t>DuryeaApr</w:t>
      </w:r>
      <w:proofErr w:type="spellEnd"/>
      <w:r w:rsidRPr="0089014C">
        <w:rPr>
          <w:rFonts w:ascii="Helvetica" w:eastAsia="Times New Roman" w:hAnsi="Helvetica" w:cs="Helvetica"/>
          <w:b/>
          <w:color w:val="264359"/>
          <w:sz w:val="16"/>
          <w:szCs w:val="16"/>
        </w:rPr>
        <w:t xml:space="preserve"> '15</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Thanks for bringing this up @</w:t>
      </w:r>
      <w:proofErr w:type="spellStart"/>
      <w:r w:rsidRPr="0089014C">
        <w:rPr>
          <w:rFonts w:ascii="Helvetica" w:eastAsia="Times New Roman" w:hAnsi="Helvetica" w:cs="Helvetica"/>
          <w:color w:val="264359"/>
          <w:sz w:val="16"/>
          <w:szCs w:val="16"/>
        </w:rPr>
        <w:t>burrowse</w:t>
      </w:r>
      <w:proofErr w:type="spellEnd"/>
      <w:r w:rsidRPr="0089014C">
        <w:rPr>
          <w:rFonts w:ascii="Helvetica" w:eastAsia="Times New Roman" w:hAnsi="Helvetica" w:cs="Helvetica"/>
          <w:color w:val="264359"/>
          <w:sz w:val="16"/>
          <w:szCs w:val="16"/>
        </w:rPr>
        <w:t>! We have the same issue with analyzing SEER Medicare data. Patients could have 3 death records per patient - 1) the death date recorded by Medicare Enrollment; 2) the death date recorded by the SEER registry; and 3) ICD9 codes within the patient's claims. For this purpose, we would love to have multiple death records per patient.</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 xml:space="preserve">We have created a </w:t>
      </w:r>
      <w:proofErr w:type="spellStart"/>
      <w:r w:rsidRPr="0089014C">
        <w:rPr>
          <w:rFonts w:ascii="Helvetica" w:eastAsia="Times New Roman" w:hAnsi="Helvetica" w:cs="Helvetica"/>
          <w:color w:val="264359"/>
          <w:sz w:val="16"/>
          <w:szCs w:val="16"/>
        </w:rPr>
        <w:t>lite</w:t>
      </w:r>
      <w:proofErr w:type="spellEnd"/>
      <w:r w:rsidRPr="0089014C">
        <w:rPr>
          <w:rFonts w:ascii="Helvetica" w:eastAsia="Times New Roman" w:hAnsi="Helvetica" w:cs="Helvetica"/>
          <w:color w:val="264359"/>
          <w:sz w:val="16"/>
          <w:szCs w:val="16"/>
        </w:rPr>
        <w:t xml:space="preserve"> ETL specification for SEER Medicare data and have decided to use a hierarchy to pick one death record for each patient. This is not ideal. We would love to report all sources of death dates and give the analyst the freedom to choose which source to use for analysis.</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In the next couple of weeks, I believe we are going to start to create a proper ETL spec for SEER Medicare in the OHDSI community and I know this issue is going to come up again.</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b/>
          <w:color w:val="264359"/>
          <w:sz w:val="16"/>
          <w:szCs w:val="16"/>
        </w:rPr>
      </w:pPr>
      <w:proofErr w:type="spellStart"/>
      <w:r w:rsidRPr="0089014C">
        <w:rPr>
          <w:rFonts w:ascii="Helvetica" w:eastAsia="Times New Roman" w:hAnsi="Helvetica" w:cs="Helvetica"/>
          <w:b/>
          <w:color w:val="264359"/>
          <w:sz w:val="16"/>
          <w:szCs w:val="16"/>
        </w:rPr>
        <w:t>Christian_ReichApr</w:t>
      </w:r>
      <w:proofErr w:type="spellEnd"/>
      <w:r w:rsidRPr="0089014C">
        <w:rPr>
          <w:rFonts w:ascii="Helvetica" w:eastAsia="Times New Roman" w:hAnsi="Helvetica" w:cs="Helvetica"/>
          <w:b/>
          <w:color w:val="264359"/>
          <w:sz w:val="16"/>
          <w:szCs w:val="16"/>
        </w:rPr>
        <w:t xml:space="preserve"> '15</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Friends:</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As usual, I will take the perspective of the analyst. The analyst doesn't want to deal with several deaths or figure out which one is the real one. You need to decide during the ETL when the patient most likely died.</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As far as the cause of death goes: This is a condition. So, the question is, should we record those conditions at the same day as the death? Or is there a use case where we explicitly need the cause?</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b/>
          <w:color w:val="264359"/>
          <w:sz w:val="16"/>
          <w:szCs w:val="16"/>
        </w:rPr>
      </w:pPr>
      <w:proofErr w:type="spellStart"/>
      <w:r w:rsidRPr="0089014C">
        <w:rPr>
          <w:rFonts w:ascii="Helvetica" w:eastAsia="Times New Roman" w:hAnsi="Helvetica" w:cs="Helvetica"/>
          <w:b/>
          <w:color w:val="264359"/>
          <w:sz w:val="16"/>
          <w:szCs w:val="16"/>
        </w:rPr>
        <w:t>Mark_DaneseApr</w:t>
      </w:r>
      <w:proofErr w:type="spellEnd"/>
      <w:r w:rsidRPr="0089014C">
        <w:rPr>
          <w:rFonts w:ascii="Helvetica" w:eastAsia="Times New Roman" w:hAnsi="Helvetica" w:cs="Helvetica"/>
          <w:b/>
          <w:color w:val="264359"/>
          <w:sz w:val="16"/>
          <w:szCs w:val="16"/>
        </w:rPr>
        <w:t xml:space="preserve"> '15</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The most obvious use case for cause of death is for cardiovascular death. I just completed an analysis of CPRD data measuring time to non-fatal cardiovascular event, cardiovascular death, or non-cardiovascular death. Also, this is very common in oncology -- cancer death vs. all-cause death s used in relative survival. So, we definitely need to have cause of death in the CDM. Cause of death is an ICD9 or ICD10 code in the data sources with which I am familiar, so it might be possible to link death to a condition. Maybe just need a way to indicate condition type (cause of death) for the condition occurrence table, and put it in there.</w:t>
      </w: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p>
    <w:p w:rsidR="0089014C" w:rsidRPr="0089014C" w:rsidRDefault="0089014C" w:rsidP="0089014C">
      <w:pPr>
        <w:shd w:val="clear" w:color="auto" w:fill="FFFFFF"/>
        <w:spacing w:before="100" w:beforeAutospacing="1" w:after="100" w:afterAutospacing="1" w:line="219" w:lineRule="atLeast"/>
        <w:rPr>
          <w:rFonts w:ascii="Helvetica" w:eastAsia="Times New Roman" w:hAnsi="Helvetica" w:cs="Helvetica"/>
          <w:color w:val="264359"/>
          <w:sz w:val="16"/>
          <w:szCs w:val="16"/>
        </w:rPr>
      </w:pPr>
      <w:r w:rsidRPr="0089014C">
        <w:rPr>
          <w:rFonts w:ascii="Helvetica" w:eastAsia="Times New Roman" w:hAnsi="Helvetica" w:cs="Helvetica"/>
          <w:color w:val="264359"/>
          <w:sz w:val="16"/>
          <w:szCs w:val="16"/>
        </w:rPr>
        <w:t>As for multiple sources of data, I agree that it can be handled as part of the ETL. We typically pick the earliest of the available dates. The challenging in putting multiple death dates in the CDM is that we then have to identify the source of the death date so the investigator can make a decision. That seems like it is not worthwhile. If there are substantial differences among sources, it sounds like a data quality issue, and not a CDM storage issue.</w:t>
      </w:r>
    </w:p>
    <w:p w:rsidR="00367E1E" w:rsidRDefault="00367E1E"/>
    <w:sectPr w:rsidR="00367E1E" w:rsidSect="00C95BB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670D48"/>
    <w:rsid w:val="002B0002"/>
    <w:rsid w:val="00367E1E"/>
    <w:rsid w:val="00670D48"/>
    <w:rsid w:val="0089014C"/>
    <w:rsid w:val="00C95BBD"/>
    <w:rsid w:val="00D126D8"/>
    <w:rsid w:val="00D86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E1E"/>
  </w:style>
  <w:style w:type="paragraph" w:styleId="Heading1">
    <w:name w:val="heading 1"/>
    <w:basedOn w:val="Normal"/>
    <w:next w:val="Normal"/>
    <w:link w:val="Heading1Char"/>
    <w:uiPriority w:val="9"/>
    <w:qFormat/>
    <w:rsid w:val="00670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D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0D48"/>
    <w:rPr>
      <w:color w:val="0000FF"/>
      <w:u w:val="single"/>
    </w:rPr>
  </w:style>
  <w:style w:type="character" w:customStyle="1" w:styleId="filename">
    <w:name w:val="filename"/>
    <w:basedOn w:val="DefaultParagraphFont"/>
    <w:rsid w:val="00670D48"/>
  </w:style>
  <w:style w:type="character" w:customStyle="1" w:styleId="informations">
    <w:name w:val="informations"/>
    <w:basedOn w:val="DefaultParagraphFont"/>
    <w:rsid w:val="00670D48"/>
  </w:style>
  <w:style w:type="paragraph" w:styleId="BalloonText">
    <w:name w:val="Balloon Text"/>
    <w:basedOn w:val="Normal"/>
    <w:link w:val="BalloonTextChar"/>
    <w:uiPriority w:val="99"/>
    <w:semiHidden/>
    <w:unhideWhenUsed/>
    <w:rsid w:val="00670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48"/>
    <w:rPr>
      <w:rFonts w:ascii="Tahoma" w:hAnsi="Tahoma" w:cs="Tahoma"/>
      <w:sz w:val="16"/>
      <w:szCs w:val="16"/>
    </w:rPr>
  </w:style>
  <w:style w:type="character" w:customStyle="1" w:styleId="Heading1Char">
    <w:name w:val="Heading 1 Char"/>
    <w:basedOn w:val="DefaultParagraphFont"/>
    <w:link w:val="Heading1"/>
    <w:uiPriority w:val="9"/>
    <w:rsid w:val="00670D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70D48"/>
    <w:pPr>
      <w:outlineLvl w:val="9"/>
    </w:pPr>
  </w:style>
  <w:style w:type="paragraph" w:styleId="TOC1">
    <w:name w:val="toc 1"/>
    <w:basedOn w:val="Normal"/>
    <w:next w:val="Normal"/>
    <w:autoRedefine/>
    <w:uiPriority w:val="39"/>
    <w:unhideWhenUsed/>
    <w:rsid w:val="00670D48"/>
    <w:pPr>
      <w:spacing w:after="100"/>
    </w:pPr>
  </w:style>
</w:styles>
</file>

<file path=word/webSettings.xml><?xml version="1.0" encoding="utf-8"?>
<w:webSettings xmlns:r="http://schemas.openxmlformats.org/officeDocument/2006/relationships" xmlns:w="http://schemas.openxmlformats.org/wordprocessingml/2006/main">
  <w:divs>
    <w:div w:id="1360737547">
      <w:bodyDiv w:val="1"/>
      <w:marLeft w:val="0"/>
      <w:marRight w:val="0"/>
      <w:marTop w:val="0"/>
      <w:marBottom w:val="0"/>
      <w:divBdr>
        <w:top w:val="none" w:sz="0" w:space="0" w:color="auto"/>
        <w:left w:val="none" w:sz="0" w:space="0" w:color="auto"/>
        <w:bottom w:val="none" w:sz="0" w:space="0" w:color="auto"/>
        <w:right w:val="none" w:sz="0" w:space="0" w:color="auto"/>
      </w:divBdr>
      <w:divsChild>
        <w:div w:id="1933279066">
          <w:marLeft w:val="0"/>
          <w:marRight w:val="0"/>
          <w:marTop w:val="0"/>
          <w:marBottom w:val="115"/>
          <w:divBdr>
            <w:top w:val="none" w:sz="0" w:space="0" w:color="auto"/>
            <w:left w:val="none" w:sz="0" w:space="0" w:color="auto"/>
            <w:bottom w:val="none" w:sz="0" w:space="0" w:color="auto"/>
            <w:right w:val="none" w:sz="0" w:space="0" w:color="auto"/>
          </w:divBdr>
          <w:divsChild>
            <w:div w:id="107969217">
              <w:marLeft w:val="0"/>
              <w:marRight w:val="0"/>
              <w:marTop w:val="0"/>
              <w:marBottom w:val="0"/>
              <w:divBdr>
                <w:top w:val="none" w:sz="0" w:space="0" w:color="auto"/>
                <w:left w:val="none" w:sz="0" w:space="0" w:color="auto"/>
                <w:bottom w:val="none" w:sz="0" w:space="0" w:color="auto"/>
                <w:right w:val="none" w:sz="0" w:space="0" w:color="auto"/>
              </w:divBdr>
              <w:divsChild>
                <w:div w:id="1184710781">
                  <w:marLeft w:val="0"/>
                  <w:marRight w:val="0"/>
                  <w:marTop w:val="0"/>
                  <w:marBottom w:val="0"/>
                  <w:divBdr>
                    <w:top w:val="none" w:sz="0" w:space="0" w:color="auto"/>
                    <w:left w:val="none" w:sz="0" w:space="0" w:color="auto"/>
                    <w:bottom w:val="none" w:sz="0" w:space="0" w:color="auto"/>
                    <w:right w:val="none" w:sz="0" w:space="0" w:color="auto"/>
                  </w:divBdr>
                  <w:divsChild>
                    <w:div w:id="14475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15229">
          <w:marLeft w:val="0"/>
          <w:marRight w:val="0"/>
          <w:marTop w:val="0"/>
          <w:marBottom w:val="0"/>
          <w:divBdr>
            <w:top w:val="none" w:sz="0" w:space="0" w:color="auto"/>
            <w:left w:val="none" w:sz="0" w:space="0" w:color="auto"/>
            <w:bottom w:val="none" w:sz="0" w:space="0" w:color="auto"/>
            <w:right w:val="none" w:sz="0" w:space="0" w:color="auto"/>
          </w:divBdr>
          <w:divsChild>
            <w:div w:id="344288957">
              <w:marLeft w:val="0"/>
              <w:marRight w:val="0"/>
              <w:marTop w:val="0"/>
              <w:marBottom w:val="0"/>
              <w:divBdr>
                <w:top w:val="none" w:sz="0" w:space="0" w:color="auto"/>
                <w:left w:val="none" w:sz="0" w:space="0" w:color="auto"/>
                <w:bottom w:val="none" w:sz="0" w:space="0" w:color="auto"/>
                <w:right w:val="none" w:sz="0" w:space="0" w:color="auto"/>
              </w:divBdr>
              <w:divsChild>
                <w:div w:id="1238779923">
                  <w:marLeft w:val="0"/>
                  <w:marRight w:val="0"/>
                  <w:marTop w:val="0"/>
                  <w:marBottom w:val="0"/>
                  <w:divBdr>
                    <w:top w:val="none" w:sz="0" w:space="0" w:color="auto"/>
                    <w:left w:val="none" w:sz="0" w:space="0" w:color="auto"/>
                    <w:bottom w:val="none" w:sz="0" w:space="0" w:color="auto"/>
                    <w:right w:val="none" w:sz="0" w:space="0" w:color="auto"/>
                  </w:divBdr>
                  <w:divsChild>
                    <w:div w:id="2114862976">
                      <w:marLeft w:val="0"/>
                      <w:marRight w:val="0"/>
                      <w:marTop w:val="0"/>
                      <w:marBottom w:val="0"/>
                      <w:divBdr>
                        <w:top w:val="none" w:sz="0" w:space="0" w:color="auto"/>
                        <w:left w:val="none" w:sz="0" w:space="0" w:color="auto"/>
                        <w:bottom w:val="none" w:sz="0" w:space="0" w:color="auto"/>
                        <w:right w:val="none" w:sz="0" w:space="0" w:color="auto"/>
                      </w:divBdr>
                      <w:divsChild>
                        <w:div w:id="1405764659">
                          <w:marLeft w:val="0"/>
                          <w:marRight w:val="0"/>
                          <w:marTop w:val="0"/>
                          <w:marBottom w:val="0"/>
                          <w:divBdr>
                            <w:top w:val="none" w:sz="0" w:space="0" w:color="auto"/>
                            <w:left w:val="none" w:sz="0" w:space="0" w:color="auto"/>
                            <w:bottom w:val="none" w:sz="0" w:space="0" w:color="auto"/>
                            <w:right w:val="single" w:sz="2" w:space="0" w:color="D1F0FF"/>
                          </w:divBdr>
                        </w:div>
                      </w:divsChild>
                    </w:div>
                    <w:div w:id="1036659303">
                      <w:marLeft w:val="0"/>
                      <w:marRight w:val="0"/>
                      <w:marTop w:val="0"/>
                      <w:marBottom w:val="0"/>
                      <w:divBdr>
                        <w:top w:val="none" w:sz="0" w:space="0" w:color="auto"/>
                        <w:left w:val="none" w:sz="0" w:space="0" w:color="auto"/>
                        <w:bottom w:val="none" w:sz="0" w:space="0" w:color="auto"/>
                        <w:right w:val="none" w:sz="0" w:space="0" w:color="auto"/>
                      </w:divBdr>
                      <w:divsChild>
                        <w:div w:id="822700634">
                          <w:marLeft w:val="0"/>
                          <w:marRight w:val="0"/>
                          <w:marTop w:val="0"/>
                          <w:marBottom w:val="0"/>
                          <w:divBdr>
                            <w:top w:val="none" w:sz="0" w:space="0" w:color="auto"/>
                            <w:left w:val="none" w:sz="0" w:space="0" w:color="auto"/>
                            <w:bottom w:val="none" w:sz="0" w:space="0" w:color="auto"/>
                            <w:right w:val="none" w:sz="0" w:space="0" w:color="auto"/>
                          </w:divBdr>
                          <w:divsChild>
                            <w:div w:id="1676763244">
                              <w:marLeft w:val="0"/>
                              <w:marRight w:val="0"/>
                              <w:marTop w:val="0"/>
                              <w:marBottom w:val="0"/>
                              <w:divBdr>
                                <w:top w:val="none" w:sz="0" w:space="0" w:color="auto"/>
                                <w:left w:val="single" w:sz="4" w:space="0" w:color="auto"/>
                                <w:bottom w:val="none" w:sz="0" w:space="0" w:color="auto"/>
                                <w:right w:val="none" w:sz="0" w:space="0" w:color="auto"/>
                              </w:divBdr>
                              <w:divsChild>
                                <w:div w:id="70856526">
                                  <w:marLeft w:val="0"/>
                                  <w:marRight w:val="0"/>
                                  <w:marTop w:val="0"/>
                                  <w:marBottom w:val="0"/>
                                  <w:divBdr>
                                    <w:top w:val="none" w:sz="0" w:space="0" w:color="auto"/>
                                    <w:left w:val="none" w:sz="0" w:space="0" w:color="auto"/>
                                    <w:bottom w:val="none" w:sz="0" w:space="0" w:color="auto"/>
                                    <w:right w:val="none" w:sz="0" w:space="0" w:color="auto"/>
                                  </w:divBdr>
                                  <w:divsChild>
                                    <w:div w:id="906839583">
                                      <w:marLeft w:val="0"/>
                                      <w:marRight w:val="0"/>
                                      <w:marTop w:val="0"/>
                                      <w:marBottom w:val="0"/>
                                      <w:divBdr>
                                        <w:top w:val="single" w:sz="4" w:space="9" w:color="E4EDF4"/>
                                        <w:left w:val="none" w:sz="0" w:space="0" w:color="auto"/>
                                        <w:bottom w:val="none" w:sz="0" w:space="0" w:color="auto"/>
                                        <w:right w:val="none" w:sz="0" w:space="0" w:color="auto"/>
                                      </w:divBdr>
                                    </w:div>
                                    <w:div w:id="974873036">
                                      <w:marLeft w:val="0"/>
                                      <w:marRight w:val="0"/>
                                      <w:marTop w:val="0"/>
                                      <w:marBottom w:val="0"/>
                                      <w:divBdr>
                                        <w:top w:val="single" w:sz="4" w:space="7" w:color="E4EDF4"/>
                                        <w:left w:val="none" w:sz="0" w:space="0" w:color="auto"/>
                                        <w:bottom w:val="none" w:sz="0" w:space="0" w:color="auto"/>
                                        <w:right w:val="none" w:sz="0" w:space="0" w:color="auto"/>
                                      </w:divBdr>
                                      <w:divsChild>
                                        <w:div w:id="2142334003">
                                          <w:marLeft w:val="0"/>
                                          <w:marRight w:val="0"/>
                                          <w:marTop w:val="0"/>
                                          <w:marBottom w:val="0"/>
                                          <w:divBdr>
                                            <w:top w:val="none" w:sz="0" w:space="0" w:color="auto"/>
                                            <w:left w:val="none" w:sz="0" w:space="0" w:color="auto"/>
                                            <w:bottom w:val="none" w:sz="0" w:space="0" w:color="auto"/>
                                            <w:right w:val="none" w:sz="0" w:space="0" w:color="auto"/>
                                          </w:divBdr>
                                          <w:divsChild>
                                            <w:div w:id="974414047">
                                              <w:marLeft w:val="0"/>
                                              <w:marRight w:val="0"/>
                                              <w:marTop w:val="0"/>
                                              <w:marBottom w:val="0"/>
                                              <w:divBdr>
                                                <w:top w:val="none" w:sz="0" w:space="0" w:color="auto"/>
                                                <w:left w:val="none" w:sz="0" w:space="0" w:color="auto"/>
                                                <w:bottom w:val="none" w:sz="0" w:space="0" w:color="auto"/>
                                                <w:right w:val="none" w:sz="0" w:space="0" w:color="auto"/>
                                              </w:divBdr>
                                            </w:div>
                                            <w:div w:id="1583876190">
                                              <w:marLeft w:val="0"/>
                                              <w:marRight w:val="0"/>
                                              <w:marTop w:val="12"/>
                                              <w:marBottom w:val="0"/>
                                              <w:divBdr>
                                                <w:top w:val="none" w:sz="0" w:space="0" w:color="auto"/>
                                                <w:left w:val="none" w:sz="0" w:space="0" w:color="auto"/>
                                                <w:bottom w:val="none" w:sz="0" w:space="0" w:color="auto"/>
                                                <w:right w:val="none" w:sz="0" w:space="0" w:color="auto"/>
                                              </w:divBdr>
                                            </w:div>
                                          </w:divsChild>
                                        </w:div>
                                        <w:div w:id="1317612419">
                                          <w:marLeft w:val="0"/>
                                          <w:marRight w:val="0"/>
                                          <w:marTop w:val="173"/>
                                          <w:marBottom w:val="0"/>
                                          <w:divBdr>
                                            <w:top w:val="none" w:sz="0" w:space="0" w:color="auto"/>
                                            <w:left w:val="none" w:sz="0" w:space="0" w:color="auto"/>
                                            <w:bottom w:val="none" w:sz="0" w:space="0" w:color="auto"/>
                                            <w:right w:val="none" w:sz="0" w:space="0" w:color="auto"/>
                                          </w:divBdr>
                                          <w:divsChild>
                                            <w:div w:id="1587572169">
                                              <w:marLeft w:val="0"/>
                                              <w:marRight w:val="0"/>
                                              <w:marTop w:val="0"/>
                                              <w:marBottom w:val="0"/>
                                              <w:divBdr>
                                                <w:top w:val="none" w:sz="0" w:space="0" w:color="auto"/>
                                                <w:left w:val="none" w:sz="0" w:space="0" w:color="auto"/>
                                                <w:bottom w:val="none" w:sz="0" w:space="0" w:color="auto"/>
                                                <w:right w:val="none" w:sz="0" w:space="0" w:color="auto"/>
                                              </w:divBdr>
                                            </w:div>
                                          </w:divsChild>
                                        </w:div>
                                        <w:div w:id="3702688">
                                          <w:marLeft w:val="0"/>
                                          <w:marRight w:val="0"/>
                                          <w:marTop w:val="230"/>
                                          <w:marBottom w:val="0"/>
                                          <w:divBdr>
                                            <w:top w:val="none" w:sz="0" w:space="0" w:color="auto"/>
                                            <w:left w:val="single" w:sz="4" w:space="0" w:color="E4EDF4"/>
                                            <w:bottom w:val="single" w:sz="4" w:space="0" w:color="E4EDF4"/>
                                            <w:right w:val="single" w:sz="4" w:space="0" w:color="E4EDF4"/>
                                          </w:divBdr>
                                          <w:divsChild>
                                            <w:div w:id="1130246164">
                                              <w:marLeft w:val="0"/>
                                              <w:marRight w:val="0"/>
                                              <w:marTop w:val="0"/>
                                              <w:marBottom w:val="0"/>
                                              <w:divBdr>
                                                <w:top w:val="none" w:sz="0" w:space="0" w:color="auto"/>
                                                <w:left w:val="none" w:sz="0" w:space="0" w:color="auto"/>
                                                <w:bottom w:val="none" w:sz="0" w:space="0" w:color="auto"/>
                                                <w:right w:val="none" w:sz="0" w:space="0" w:color="auto"/>
                                              </w:divBdr>
                                              <w:divsChild>
                                                <w:div w:id="1887374652">
                                                  <w:marLeft w:val="0"/>
                                                  <w:marRight w:val="0"/>
                                                  <w:marTop w:val="35"/>
                                                  <w:marBottom w:val="35"/>
                                                  <w:divBdr>
                                                    <w:top w:val="none" w:sz="0" w:space="0" w:color="auto"/>
                                                    <w:left w:val="none" w:sz="0" w:space="0" w:color="auto"/>
                                                    <w:bottom w:val="none" w:sz="0" w:space="0" w:color="auto"/>
                                                    <w:right w:val="none" w:sz="0" w:space="0" w:color="auto"/>
                                                  </w:divBdr>
                                                </w:div>
                                                <w:div w:id="1146429763">
                                                  <w:marLeft w:val="0"/>
                                                  <w:marRight w:val="0"/>
                                                  <w:marTop w:val="35"/>
                                                  <w:marBottom w:val="35"/>
                                                  <w:divBdr>
                                                    <w:top w:val="none" w:sz="0" w:space="0" w:color="auto"/>
                                                    <w:left w:val="none" w:sz="0" w:space="0" w:color="auto"/>
                                                    <w:bottom w:val="none" w:sz="0" w:space="0" w:color="auto"/>
                                                    <w:right w:val="none" w:sz="0" w:space="0" w:color="auto"/>
                                                  </w:divBdr>
                                                </w:div>
                                                <w:div w:id="639309767">
                                                  <w:marLeft w:val="0"/>
                                                  <w:marRight w:val="0"/>
                                                  <w:marTop w:val="35"/>
                                                  <w:marBottom w:val="35"/>
                                                  <w:divBdr>
                                                    <w:top w:val="none" w:sz="0" w:space="0" w:color="auto"/>
                                                    <w:left w:val="none" w:sz="0" w:space="0" w:color="auto"/>
                                                    <w:bottom w:val="none" w:sz="0" w:space="0" w:color="auto"/>
                                                    <w:right w:val="none" w:sz="0" w:space="0" w:color="auto"/>
                                                  </w:divBdr>
                                                </w:div>
                                              </w:divsChild>
                                            </w:div>
                                          </w:divsChild>
                                        </w:div>
                                      </w:divsChild>
                                    </w:div>
                                    <w:div w:id="749103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98010507">
                          <w:marLeft w:val="0"/>
                          <w:marRight w:val="0"/>
                          <w:marTop w:val="0"/>
                          <w:marBottom w:val="0"/>
                          <w:divBdr>
                            <w:top w:val="none" w:sz="0" w:space="0" w:color="auto"/>
                            <w:left w:val="none" w:sz="0" w:space="0" w:color="auto"/>
                            <w:bottom w:val="none" w:sz="0" w:space="0" w:color="auto"/>
                            <w:right w:val="none" w:sz="0" w:space="0" w:color="auto"/>
                          </w:divBdr>
                          <w:divsChild>
                            <w:div w:id="881750049">
                              <w:marLeft w:val="0"/>
                              <w:marRight w:val="0"/>
                              <w:marTop w:val="0"/>
                              <w:marBottom w:val="0"/>
                              <w:divBdr>
                                <w:top w:val="none" w:sz="0" w:space="0" w:color="auto"/>
                                <w:left w:val="single" w:sz="4" w:space="0" w:color="auto"/>
                                <w:bottom w:val="none" w:sz="0" w:space="0" w:color="auto"/>
                                <w:right w:val="none" w:sz="0" w:space="0" w:color="auto"/>
                              </w:divBdr>
                              <w:divsChild>
                                <w:div w:id="173611868">
                                  <w:marLeft w:val="0"/>
                                  <w:marRight w:val="0"/>
                                  <w:marTop w:val="0"/>
                                  <w:marBottom w:val="0"/>
                                  <w:divBdr>
                                    <w:top w:val="none" w:sz="0" w:space="0" w:color="auto"/>
                                    <w:left w:val="none" w:sz="0" w:space="0" w:color="auto"/>
                                    <w:bottom w:val="none" w:sz="0" w:space="0" w:color="auto"/>
                                    <w:right w:val="none" w:sz="0" w:space="0" w:color="auto"/>
                                  </w:divBdr>
                                  <w:divsChild>
                                    <w:div w:id="510412107">
                                      <w:marLeft w:val="0"/>
                                      <w:marRight w:val="0"/>
                                      <w:marTop w:val="0"/>
                                      <w:marBottom w:val="0"/>
                                      <w:divBdr>
                                        <w:top w:val="single" w:sz="4" w:space="9" w:color="E4EDF4"/>
                                        <w:left w:val="none" w:sz="0" w:space="0" w:color="auto"/>
                                        <w:bottom w:val="none" w:sz="0" w:space="0" w:color="auto"/>
                                        <w:right w:val="none" w:sz="0" w:space="0" w:color="auto"/>
                                      </w:divBdr>
                                    </w:div>
                                    <w:div w:id="1013148061">
                                      <w:marLeft w:val="0"/>
                                      <w:marRight w:val="0"/>
                                      <w:marTop w:val="0"/>
                                      <w:marBottom w:val="0"/>
                                      <w:divBdr>
                                        <w:top w:val="single" w:sz="4" w:space="7" w:color="E4EDF4"/>
                                        <w:left w:val="none" w:sz="0" w:space="0" w:color="auto"/>
                                        <w:bottom w:val="none" w:sz="0" w:space="0" w:color="auto"/>
                                        <w:right w:val="none" w:sz="0" w:space="0" w:color="auto"/>
                                      </w:divBdr>
                                      <w:divsChild>
                                        <w:div w:id="2046562433">
                                          <w:marLeft w:val="0"/>
                                          <w:marRight w:val="0"/>
                                          <w:marTop w:val="0"/>
                                          <w:marBottom w:val="0"/>
                                          <w:divBdr>
                                            <w:top w:val="none" w:sz="0" w:space="0" w:color="auto"/>
                                            <w:left w:val="none" w:sz="0" w:space="0" w:color="auto"/>
                                            <w:bottom w:val="none" w:sz="0" w:space="0" w:color="auto"/>
                                            <w:right w:val="none" w:sz="0" w:space="0" w:color="auto"/>
                                          </w:divBdr>
                                          <w:divsChild>
                                            <w:div w:id="1944339911">
                                              <w:marLeft w:val="0"/>
                                              <w:marRight w:val="0"/>
                                              <w:marTop w:val="0"/>
                                              <w:marBottom w:val="0"/>
                                              <w:divBdr>
                                                <w:top w:val="none" w:sz="0" w:space="0" w:color="auto"/>
                                                <w:left w:val="none" w:sz="0" w:space="0" w:color="auto"/>
                                                <w:bottom w:val="none" w:sz="0" w:space="0" w:color="auto"/>
                                                <w:right w:val="none" w:sz="0" w:space="0" w:color="auto"/>
                                              </w:divBdr>
                                            </w:div>
                                            <w:div w:id="312411740">
                                              <w:marLeft w:val="0"/>
                                              <w:marRight w:val="0"/>
                                              <w:marTop w:val="12"/>
                                              <w:marBottom w:val="0"/>
                                              <w:divBdr>
                                                <w:top w:val="none" w:sz="0" w:space="0" w:color="auto"/>
                                                <w:left w:val="none" w:sz="0" w:space="0" w:color="auto"/>
                                                <w:bottom w:val="none" w:sz="0" w:space="0" w:color="auto"/>
                                                <w:right w:val="none" w:sz="0" w:space="0" w:color="auto"/>
                                              </w:divBdr>
                                            </w:div>
                                          </w:divsChild>
                                        </w:div>
                                        <w:div w:id="540824997">
                                          <w:marLeft w:val="0"/>
                                          <w:marRight w:val="0"/>
                                          <w:marTop w:val="173"/>
                                          <w:marBottom w:val="0"/>
                                          <w:divBdr>
                                            <w:top w:val="none" w:sz="0" w:space="0" w:color="auto"/>
                                            <w:left w:val="none" w:sz="0" w:space="0" w:color="auto"/>
                                            <w:bottom w:val="none" w:sz="0" w:space="0" w:color="auto"/>
                                            <w:right w:val="none" w:sz="0" w:space="0" w:color="auto"/>
                                          </w:divBdr>
                                          <w:divsChild>
                                            <w:div w:id="9997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49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35443043">
                          <w:marLeft w:val="0"/>
                          <w:marRight w:val="0"/>
                          <w:marTop w:val="0"/>
                          <w:marBottom w:val="0"/>
                          <w:divBdr>
                            <w:top w:val="none" w:sz="0" w:space="0" w:color="auto"/>
                            <w:left w:val="none" w:sz="0" w:space="0" w:color="auto"/>
                            <w:bottom w:val="none" w:sz="0" w:space="0" w:color="auto"/>
                            <w:right w:val="none" w:sz="0" w:space="0" w:color="auto"/>
                          </w:divBdr>
                          <w:divsChild>
                            <w:div w:id="110516960">
                              <w:marLeft w:val="0"/>
                              <w:marRight w:val="0"/>
                              <w:marTop w:val="0"/>
                              <w:marBottom w:val="0"/>
                              <w:divBdr>
                                <w:top w:val="none" w:sz="0" w:space="0" w:color="auto"/>
                                <w:left w:val="single" w:sz="4" w:space="0" w:color="auto"/>
                                <w:bottom w:val="none" w:sz="0" w:space="0" w:color="auto"/>
                                <w:right w:val="none" w:sz="0" w:space="0" w:color="auto"/>
                              </w:divBdr>
                              <w:divsChild>
                                <w:div w:id="1319580712">
                                  <w:marLeft w:val="0"/>
                                  <w:marRight w:val="0"/>
                                  <w:marTop w:val="0"/>
                                  <w:marBottom w:val="0"/>
                                  <w:divBdr>
                                    <w:top w:val="none" w:sz="0" w:space="0" w:color="auto"/>
                                    <w:left w:val="none" w:sz="0" w:space="0" w:color="auto"/>
                                    <w:bottom w:val="none" w:sz="0" w:space="0" w:color="auto"/>
                                    <w:right w:val="none" w:sz="0" w:space="0" w:color="auto"/>
                                  </w:divBdr>
                                  <w:divsChild>
                                    <w:div w:id="1490244023">
                                      <w:marLeft w:val="0"/>
                                      <w:marRight w:val="0"/>
                                      <w:marTop w:val="0"/>
                                      <w:marBottom w:val="0"/>
                                      <w:divBdr>
                                        <w:top w:val="single" w:sz="4" w:space="9" w:color="E4EDF4"/>
                                        <w:left w:val="none" w:sz="0" w:space="0" w:color="auto"/>
                                        <w:bottom w:val="none" w:sz="0" w:space="0" w:color="auto"/>
                                        <w:right w:val="none" w:sz="0" w:space="0" w:color="auto"/>
                                      </w:divBdr>
                                    </w:div>
                                    <w:div w:id="796804016">
                                      <w:marLeft w:val="0"/>
                                      <w:marRight w:val="0"/>
                                      <w:marTop w:val="0"/>
                                      <w:marBottom w:val="0"/>
                                      <w:divBdr>
                                        <w:top w:val="single" w:sz="4" w:space="7" w:color="E4EDF4"/>
                                        <w:left w:val="none" w:sz="0" w:space="0" w:color="auto"/>
                                        <w:bottom w:val="none" w:sz="0" w:space="0" w:color="auto"/>
                                        <w:right w:val="none" w:sz="0" w:space="0" w:color="auto"/>
                                      </w:divBdr>
                                      <w:divsChild>
                                        <w:div w:id="1922910610">
                                          <w:marLeft w:val="0"/>
                                          <w:marRight w:val="0"/>
                                          <w:marTop w:val="0"/>
                                          <w:marBottom w:val="0"/>
                                          <w:divBdr>
                                            <w:top w:val="none" w:sz="0" w:space="0" w:color="auto"/>
                                            <w:left w:val="none" w:sz="0" w:space="0" w:color="auto"/>
                                            <w:bottom w:val="none" w:sz="0" w:space="0" w:color="auto"/>
                                            <w:right w:val="none" w:sz="0" w:space="0" w:color="auto"/>
                                          </w:divBdr>
                                          <w:divsChild>
                                            <w:div w:id="1784811835">
                                              <w:marLeft w:val="0"/>
                                              <w:marRight w:val="0"/>
                                              <w:marTop w:val="0"/>
                                              <w:marBottom w:val="0"/>
                                              <w:divBdr>
                                                <w:top w:val="none" w:sz="0" w:space="0" w:color="auto"/>
                                                <w:left w:val="none" w:sz="0" w:space="0" w:color="auto"/>
                                                <w:bottom w:val="none" w:sz="0" w:space="0" w:color="auto"/>
                                                <w:right w:val="none" w:sz="0" w:space="0" w:color="auto"/>
                                              </w:divBdr>
                                            </w:div>
                                            <w:div w:id="231088140">
                                              <w:marLeft w:val="0"/>
                                              <w:marRight w:val="0"/>
                                              <w:marTop w:val="12"/>
                                              <w:marBottom w:val="0"/>
                                              <w:divBdr>
                                                <w:top w:val="none" w:sz="0" w:space="0" w:color="auto"/>
                                                <w:left w:val="none" w:sz="0" w:space="0" w:color="auto"/>
                                                <w:bottom w:val="none" w:sz="0" w:space="0" w:color="auto"/>
                                                <w:right w:val="none" w:sz="0" w:space="0" w:color="auto"/>
                                              </w:divBdr>
                                            </w:div>
                                          </w:divsChild>
                                        </w:div>
                                        <w:div w:id="1154762261">
                                          <w:marLeft w:val="0"/>
                                          <w:marRight w:val="0"/>
                                          <w:marTop w:val="173"/>
                                          <w:marBottom w:val="0"/>
                                          <w:divBdr>
                                            <w:top w:val="none" w:sz="0" w:space="0" w:color="auto"/>
                                            <w:left w:val="none" w:sz="0" w:space="0" w:color="auto"/>
                                            <w:bottom w:val="none" w:sz="0" w:space="0" w:color="auto"/>
                                            <w:right w:val="none" w:sz="0" w:space="0" w:color="auto"/>
                                          </w:divBdr>
                                          <w:divsChild>
                                            <w:div w:id="2890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4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8210150">
                          <w:marLeft w:val="0"/>
                          <w:marRight w:val="0"/>
                          <w:marTop w:val="0"/>
                          <w:marBottom w:val="0"/>
                          <w:divBdr>
                            <w:top w:val="none" w:sz="0" w:space="0" w:color="auto"/>
                            <w:left w:val="none" w:sz="0" w:space="0" w:color="auto"/>
                            <w:bottom w:val="none" w:sz="0" w:space="0" w:color="auto"/>
                            <w:right w:val="none" w:sz="0" w:space="0" w:color="auto"/>
                          </w:divBdr>
                          <w:divsChild>
                            <w:div w:id="601456589">
                              <w:marLeft w:val="0"/>
                              <w:marRight w:val="0"/>
                              <w:marTop w:val="0"/>
                              <w:marBottom w:val="0"/>
                              <w:divBdr>
                                <w:top w:val="none" w:sz="0" w:space="0" w:color="auto"/>
                                <w:left w:val="single" w:sz="4" w:space="0" w:color="auto"/>
                                <w:bottom w:val="none" w:sz="0" w:space="0" w:color="auto"/>
                                <w:right w:val="none" w:sz="0" w:space="0" w:color="auto"/>
                              </w:divBdr>
                              <w:divsChild>
                                <w:div w:id="1163351484">
                                  <w:marLeft w:val="0"/>
                                  <w:marRight w:val="0"/>
                                  <w:marTop w:val="0"/>
                                  <w:marBottom w:val="0"/>
                                  <w:divBdr>
                                    <w:top w:val="none" w:sz="0" w:space="0" w:color="auto"/>
                                    <w:left w:val="none" w:sz="0" w:space="0" w:color="auto"/>
                                    <w:bottom w:val="none" w:sz="0" w:space="0" w:color="auto"/>
                                    <w:right w:val="none" w:sz="0" w:space="0" w:color="auto"/>
                                  </w:divBdr>
                                  <w:divsChild>
                                    <w:div w:id="612247838">
                                      <w:marLeft w:val="0"/>
                                      <w:marRight w:val="0"/>
                                      <w:marTop w:val="0"/>
                                      <w:marBottom w:val="0"/>
                                      <w:divBdr>
                                        <w:top w:val="single" w:sz="4" w:space="9" w:color="E4EDF4"/>
                                        <w:left w:val="none" w:sz="0" w:space="0" w:color="auto"/>
                                        <w:bottom w:val="none" w:sz="0" w:space="0" w:color="auto"/>
                                        <w:right w:val="none" w:sz="0" w:space="0" w:color="auto"/>
                                      </w:divBdr>
                                    </w:div>
                                    <w:div w:id="1963075585">
                                      <w:marLeft w:val="0"/>
                                      <w:marRight w:val="0"/>
                                      <w:marTop w:val="0"/>
                                      <w:marBottom w:val="0"/>
                                      <w:divBdr>
                                        <w:top w:val="single" w:sz="4" w:space="7" w:color="E4EDF4"/>
                                        <w:left w:val="none" w:sz="0" w:space="0" w:color="auto"/>
                                        <w:bottom w:val="none" w:sz="0" w:space="0" w:color="auto"/>
                                        <w:right w:val="none" w:sz="0" w:space="0" w:color="auto"/>
                                      </w:divBdr>
                                      <w:divsChild>
                                        <w:div w:id="1344477817">
                                          <w:marLeft w:val="0"/>
                                          <w:marRight w:val="0"/>
                                          <w:marTop w:val="0"/>
                                          <w:marBottom w:val="0"/>
                                          <w:divBdr>
                                            <w:top w:val="none" w:sz="0" w:space="0" w:color="auto"/>
                                            <w:left w:val="none" w:sz="0" w:space="0" w:color="auto"/>
                                            <w:bottom w:val="none" w:sz="0" w:space="0" w:color="auto"/>
                                            <w:right w:val="none" w:sz="0" w:space="0" w:color="auto"/>
                                          </w:divBdr>
                                          <w:divsChild>
                                            <w:div w:id="1969120558">
                                              <w:marLeft w:val="0"/>
                                              <w:marRight w:val="0"/>
                                              <w:marTop w:val="0"/>
                                              <w:marBottom w:val="0"/>
                                              <w:divBdr>
                                                <w:top w:val="none" w:sz="0" w:space="0" w:color="auto"/>
                                                <w:left w:val="none" w:sz="0" w:space="0" w:color="auto"/>
                                                <w:bottom w:val="none" w:sz="0" w:space="0" w:color="auto"/>
                                                <w:right w:val="none" w:sz="0" w:space="0" w:color="auto"/>
                                              </w:divBdr>
                                            </w:div>
                                            <w:div w:id="857155906">
                                              <w:marLeft w:val="0"/>
                                              <w:marRight w:val="0"/>
                                              <w:marTop w:val="12"/>
                                              <w:marBottom w:val="0"/>
                                              <w:divBdr>
                                                <w:top w:val="none" w:sz="0" w:space="0" w:color="auto"/>
                                                <w:left w:val="none" w:sz="0" w:space="0" w:color="auto"/>
                                                <w:bottom w:val="none" w:sz="0" w:space="0" w:color="auto"/>
                                                <w:right w:val="none" w:sz="0" w:space="0" w:color="auto"/>
                                              </w:divBdr>
                                            </w:div>
                                          </w:divsChild>
                                        </w:div>
                                        <w:div w:id="743186837">
                                          <w:marLeft w:val="0"/>
                                          <w:marRight w:val="0"/>
                                          <w:marTop w:val="173"/>
                                          <w:marBottom w:val="0"/>
                                          <w:divBdr>
                                            <w:top w:val="none" w:sz="0" w:space="0" w:color="auto"/>
                                            <w:left w:val="none" w:sz="0" w:space="0" w:color="auto"/>
                                            <w:bottom w:val="none" w:sz="0" w:space="0" w:color="auto"/>
                                            <w:right w:val="none" w:sz="0" w:space="0" w:color="auto"/>
                                          </w:divBdr>
                                          <w:divsChild>
                                            <w:div w:id="4280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465627">
      <w:bodyDiv w:val="1"/>
      <w:marLeft w:val="0"/>
      <w:marRight w:val="0"/>
      <w:marTop w:val="0"/>
      <w:marBottom w:val="0"/>
      <w:divBdr>
        <w:top w:val="none" w:sz="0" w:space="0" w:color="auto"/>
        <w:left w:val="none" w:sz="0" w:space="0" w:color="auto"/>
        <w:bottom w:val="none" w:sz="0" w:space="0" w:color="auto"/>
        <w:right w:val="none" w:sz="0" w:space="0" w:color="auto"/>
      </w:divBdr>
      <w:divsChild>
        <w:div w:id="2048748601">
          <w:marLeft w:val="0"/>
          <w:marRight w:val="0"/>
          <w:marTop w:val="0"/>
          <w:marBottom w:val="0"/>
          <w:divBdr>
            <w:top w:val="none" w:sz="0" w:space="0" w:color="auto"/>
            <w:left w:val="none" w:sz="0" w:space="0" w:color="auto"/>
            <w:bottom w:val="none" w:sz="0" w:space="0" w:color="auto"/>
            <w:right w:val="none" w:sz="0" w:space="0" w:color="auto"/>
          </w:divBdr>
          <w:divsChild>
            <w:div w:id="16931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forums.ohdsi.org/uploads/default/109/cacc0444c21e9efb.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29C406-97FE-4C96-A221-307DE609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641</Words>
  <Characters>3657</Characters>
  <Application>Microsoft Office Word</Application>
  <DocSecurity>0</DocSecurity>
  <Lines>30</Lines>
  <Paragraphs>8</Paragraphs>
  <ScaleCrop>false</ScaleCrop>
  <Company>MSKCC</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Rimma Belenkaya</dc:creator>
  <cp:lastModifiedBy>Rimma Belenkaya</cp:lastModifiedBy>
  <cp:revision>5</cp:revision>
  <dcterms:created xsi:type="dcterms:W3CDTF">2016-03-03T17:20:00Z</dcterms:created>
  <dcterms:modified xsi:type="dcterms:W3CDTF">2016-03-03T17:45:00Z</dcterms:modified>
</cp:coreProperties>
</file>