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6213e"/>
          <w:sz w:val="52"/>
          <w:szCs w:val="52"/>
        </w:rPr>
        <w:t xml:space="preserve">产品需求文档</w:t>
      </w:r>
    </w:p>
    <w:p>
      <w:pPr>
        <w:spacing w:after="100"/>
        <w:jc w:val="center"/>
      </w:pPr>
      <w:r>
        <w:rPr>
          <w:rFonts w:ascii="Arial" w:eastAsia="Microsoft YaHei" w:hAnsi="Arial"/>
          <w:i/>
          <w:iCs/>
          <w:color w:val="888888"/>
          <w:sz w:val="28"/>
          <w:szCs w:val="28"/>
        </w:rPr>
        <w:t xml:space="preserve">Product Requirements Document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eastAsia="Microsoft YaHei" w:hAnsi="Arial"/>
          <w:b/>
          <w:bCs/>
          <w:color w:val="e8853d"/>
          <w:sz w:val="36"/>
          <w:szCs w:val="36"/>
        </w:rPr>
        <w:t xml:space="preserve">CBNData 免费报告中心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第一财经商业数据中心报告爬取与下载工具</w:t>
      </w:r>
    </w:p>
    <w:p>
      <w:pPr>
        <w:spacing w:after="6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eastAsia="Microsoft YaHei" w:hAnsi="Arial"/>
                <w:color w:val="888888"/>
                <w:sz w:val="20"/>
                <w:szCs w:val="20"/>
              </w:rPr>
              <w:t xml:space="preserve">文档版本：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eastAsia="Microsoft YaHei" w:hAnsi="Arial"/>
                <w:color w:val="888888"/>
                <w:sz w:val="20"/>
                <w:szCs w:val="20"/>
              </w:rPr>
              <w:t xml:space="preserve">创建日期：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2026年4月25日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eastAsia="Microsoft YaHei" w:hAnsi="Arial"/>
                <w:color w:val="888888"/>
                <w:sz w:val="20"/>
                <w:szCs w:val="20"/>
              </w:rPr>
              <w:t xml:space="preserve">文档状态：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Arial" w:eastAsia="Microsoft YaHei" w:hAnsi="Arial"/>
                <w:color w:val="888888"/>
                <w:sz w:val="20"/>
                <w:szCs w:val="20"/>
              </w:rPr>
              <w:t xml:space="preserve">目标网站：</w:t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eastAsia="Microsoft YaHei" w:hAnsi="Arial"/>
                <w:color w:val="e8853d"/>
                <w:sz w:val="20"/>
                <w:szCs w:val="20"/>
              </w:rPr>
              <w:t xml:space="preserve">https://www.cbndata.com/report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第1章  产品概述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产品名称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CBNData 免费报告中心（CBNData Free Report Center）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产品描述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CBNData 免费报告中心是一款基于 Python Flask 代理服务器与前端技术构建的网页报告爬取与下载工具。该工具能够自动爬取第一财经商业数据中心（cbndata.com）当年度发布的所有免费行业研究报告，并提供便捷的在线浏览与 PDF 下载功能。用户可以通过统一的界面查看报告列表、预览封面图片，并一键将报告内容下载为高质量 PDF 文件。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行业分析师与市场研究人员：需要定期获取最新行业报告以支撑研究工作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咨询顾问与战略规划人员：希望快速获取行业洞察与市场趋势数据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创业者与产品经理：希望免费获取高质量的行业研究报告作为决策参考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学术研究人员与学生：需要获取行业数据报告作为学术研究参考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对数据可视化和行业报告感兴趣的普通用户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1.4 问题陈述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第一财经商业数据中心（CBNData）定期发布高质量的免费行业研究报告，涵盖消费、零售、电商、美妆、食品等多个领域。然而，现有平台存在以下痛点：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报告分散且缺乏统一的查看入口，用户难以快速浏览全部免费报告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报告图片存在时效性 Token 保护，直接下载图片需要处理复杂的认证逻辑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报告页面存在 CORS 和 Referer 限制，前端直接访问会被拦截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报告以图片形式呈现，用户无法直接获取 PDF 格式文件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缺乏按日期、标签等维度的筛选与排序功能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本产品旨在解决以上痛点，提供一个统一、便捷、高效的报告获取与下载解决方案。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第2章  核心功能需求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报告列表爬取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2.1.1 功能描述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自动爬取 CBNData 免费报告中心当年度发布的所有免费报告信息，包括报告标题、链接、发布日期、封面图片、页数和标签等字段。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2.1.2 详细需求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支持按年份筛选报告，默认获取当前年度数据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解析报告列表页面，提取每篇报告的以下字段：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报告标题（title）：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报告的完整名称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报告链接（link）：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报告详情页的 URL 地址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发布日期（date）：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报告的发布时间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封面图片（cover_image）：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报告封面的图片 URL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页数（page_count）：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报告的总页数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标签（tags）：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报告关联的行业/主题标签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处理分页加载机制，确保获取全部报告数据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结果按发布日期升序排列（早期报告在前，最新报告在后）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2.1.3 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能够正确爬取当前年度的所有免费报告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每条报告记录包含完整的六个字段信息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报告列表按日期升序排列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爬取失败时返回有意义的错误信息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报告列表展示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2.2.1 功能描述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在前端页面以表格形式展示报告列表，包含封面图片预览、报告标题、发布日期、页数、标签等信息，并提供年份筛选功能。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2.2.2 详细需求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使用响应式表格布局展示报告列表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每行显示报告封面缩略图、标题、日期、页数和标签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提供年份下拉筛选器，支持切换不同年份的报告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表格默认按日期升序排列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封面图片通过代理接口加载，解决 CORS 问题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支持加载状态显示（加载中、加载完成、加载失败）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空状态提示：当没有报告数据时显示友好的空状态页面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2.2.3 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表格正确显示所有报告信息，封面图片加载正常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年份筛选器切换后表格内容正确更新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在移动端和桌面端均有良好的显示效果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 PDF 下载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2.3.1 功能描述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支持将报告详情页中的所有图片下载并转换为 PDF 文件，供用户保存和分享。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2.3.2 详细需求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爬取报告详情页，解析页面中的 watermark_image_urls 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实时刷新图片访问 Token，确保图片可以成功下载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按顺序下载所有报告图片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 img2pdf 库将图片转换为高质量 PDF 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下载过程中显示进度指示（当前下载页数/总页数）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下载完成后自动触发浏览器下载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并发控制：最多同时生成 3 个 PDF，超出时排队等待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2.3.3 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生成的 PDF 文件包含报告的所有页面图片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页面顺序与原报告一致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图片质量清晰，文字可读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下载失败时显示明确的错误提示信息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并发下载不超过 3 个同时任务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2.4 图片代理服务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2.4.1 功能描述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提供图片代理端点，解决前端直接访问 CBNData 图片资源时遇到的 CORS 跨域问题和 Referer 限制问题。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2.4.2 详细需求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接受前端传递的图片 URL 参数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服务端代理请求图片，自动设置正确的 Referer 和 Headers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将图片数据流式返回给前端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支持常见图片格式（JPEG、PNG、WebP）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对无效或失败的图片请求返回合适的错误状态码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2.4.3 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前端通过代理可以正常加载所有报告封面图片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不存在 CORS 相关的浏览器报错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图片加载速度合理，无明显延迟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第3章  技术架构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系统架构概述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本系统采用前后端分离架构，后端基于 Python Flask 框架构建代理服务器，前端使用原生 HTML/CSS/JavaScript 构建用户界面。整体架构分为三层：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前端层（Presentation Layer）：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负责用户界面展示、交互操作和数据展示，采用暗色主题设计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代理服务层（Proxy Layer）：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Flask 服务器作为中间代理，处理跨域请求、图片代理和报告数据爬取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数据源层（Data Source Layer）：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CBNData 官网报告页面，提供报告列表和详情数据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架构流程说明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系统的核心数据流向如下：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报告列表流程：前端发起请求 → Flask 服务器检查缓存 → 缓存未命中则爬取 CBNData 页面 → 解析报告数据 → 写入缓存 → 返回 JSON 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下载流程：前端点击下载 → 检查并发控制器 → 爬取报告详情页 → 提取图片 URL → 刷新 Token → 下载图片 → img2pdf 转换 → 返回 PDF 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图片代理流程：前端请求图片 → Flask 代理请求 CBNData 图片 → 设置 Referer 头 → 返回图片数据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3.3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技术/工具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 + Flask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构建代理服务器，提供 API 接口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网页解析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BeautifulSoup4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解析 CBNData 报告页面 HTML 结构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HTTP 请求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发送 HTTP 请求，获取页面和图片数据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 生成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img2pdf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将报告图片转换为 PDF 文件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图片处理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Pillow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图片格式转换与预处理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前端标记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HTML5 + CSS3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构建用户界面与样式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前端逻辑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JavaScript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实现交互逻辑与动态功能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字体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Space Grotesk + Noto Sans SC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英文标题字体 + 中文字体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3.4 设计规范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主题风格：暗色主题（Dark Theme）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强调色：琥珀色 #e8853d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英文字体：Space Grotesk（标题）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中文字体：Noto Sans SC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响应式设计，兼容桌面端和移动端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第4章  API 接口设计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GET /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返回前端页面的 HTML 内容。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请求方式：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响应类型：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text/html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功能说明：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返回主页面 HTML，包含报告列表展示界面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GET /api/reports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获取报告列表数据，支持年份筛选和缓存。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请求方式：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请求参数：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/>
          <w:iCs/>
          <w:color w:val="333333"/>
          <w:sz w:val="21"/>
          <w:szCs w:val="21"/>
        </w:rPr>
        <w:t xml:space="preserve">year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(query, 可选) - 年份，默认为当前年份，例如 2026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响应格式：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application/json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缓存策略：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5 分钟缓存，相同年份的请求在缓存有效期内直接返回缓存数据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响应示例：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{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"success": true,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"year": 2026,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"count": 42,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"reports": [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{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"id": "report-001",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"title": "2026年消费趋势报告",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"link": "https://www.cbndata.com/report/detail/001",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"date": "2026-01-15",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"cover_image": "https://...",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"page_count": 24,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"tags": ["消费", "零售"]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}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]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4.3 GET /api/proxy-image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图片代理端点，解决前端访问图片的 CORS 和 Referer 限制问题。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请求方式：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请求参数：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/>
          <w:iCs/>
          <w:color w:val="333333"/>
          <w:sz w:val="21"/>
          <w:szCs w:val="21"/>
        </w:rPr>
        <w:t xml:space="preserve">url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(query, 必填) - 目标图片的完整 URL 地址，需要 URL 编码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响应类型：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image/jpeg | image/png | image/webp（根据原始图片格式）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处理逻辑：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服务端代理请求目标图片，自动设置 Referer 为 cbndata.com 域名，并将图片二进制流返回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4.4 GET /api/report/{id}/detail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获取指定报告的详情信息，包括报告图片列表。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请求方式：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路径参数：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/>
          <w:iCs/>
          <w:color w:val="333333"/>
          <w:sz w:val="21"/>
          <w:szCs w:val="21"/>
        </w:rPr>
        <w:t xml:space="preserve">id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(path, 必填) - 报告 ID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响应格式：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application/json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响应示例：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{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"success": true,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"report": {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"id": "report-001",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"title": "2026年消费趋势报告",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"page_count": 24,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"image_urls": [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"https://...image1.jpg",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  "https://...image2.jpg"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  ]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}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}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4.5 GET /api/report/{id}/download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下载指定报告的 PDF 文件。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请求方式：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路径参数：</w:t>
      </w:r>
    </w:p>
    <w:p>
      <w:pPr>
        <w:pStyle w:val="ListParagraph"/>
        <w:numPr>
          <w:ilvl w:val="1"/>
          <w:numId w:val="1"/>
        </w:numPr>
        <w:spacing w:after="80" w:line="340"/>
      </w:pPr>
      <w:r>
        <w:rPr>
          <w:rFonts w:ascii="Arial" w:eastAsia="Microsoft YaHei" w:hAnsi="Arial"/>
          <w:b/>
          <w:bCs/>
          <w:i/>
          <w:iCs/>
          <w:color w:val="333333"/>
          <w:sz w:val="21"/>
          <w:szCs w:val="21"/>
        </w:rPr>
        <w:t xml:space="preserve">id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(path, 必填) - 报告 ID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响应类型：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application/pdf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并发控制：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最多同时处理 3 个 PDF 生成请求，超出时返回 429 状态码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1"/>
          <w:szCs w:val="21"/>
        </w:rPr>
        <w:t xml:space="preserve">处理流程：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获取报告详情 → 刷新 Token → 下载图片 → 生成 PDF → 返回文件流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错误响应示例：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{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"success": false,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"error": "当前下载任务已满，请稍后重试",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  "status": 429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第5章  数据模型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报告数据结构（Report）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报告数据是系统的核心数据模型，用于存储和传输报告的完整信息。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报告唯一标识符，由报告链接提取或自动生成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报告标题，完整的报告名称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link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(URL)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报告详情页的完整 URL 地址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(Date)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报告发布日期，格式为 YYYY-MM-DD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cover_image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(URL)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报告封面图片的 URL 地址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page_count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报告的总页数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Array[String]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报告关联的行业/主题标签列表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报告详情数据结构（ReportDetail）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报告详情数据在报告基础数据上扩展，增加了图片列表信息，用于 PDF 生成。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报告唯一标识符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报告标题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page_count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报告总页数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image_urls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Array[String]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报告所有页面图片的 URL 列表，按页面顺序排列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5.3 缓存数据结构（CacheEntry）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报告列表缓存数据结构，用于减少对 CBNData 网站的频繁请求。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缓存键，格式为 reports_{year}，例如 reports_2026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Array[Report]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缓存的报告列表数据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缓存创建的时间戳，用于判断缓存是否过期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ttl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缓存有效期（秒），默认 300 秒（5 分钟）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第6章  非功能性需求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6.1 性能要求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报告列表页面首次加载时间不超过 3 秒（缓存未命中时）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缓存命中时报告列表响应时间不超过 200 毫秒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图片代理响应时间不超过 2 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单个 PDF 文件生成时间不超过 60 秒（视报告页数而定）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6.2 缓存策略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报告列表缓存：基于内存的缓存机制，有效期 5 分钟（300 秒）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缓存键格式：reports_{year}，不同年份的数据独立缓存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缓存过期后自动重新爬取数据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生成不使用缓存，每次下载均实时生成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6.3 并发控制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生成任务最多允许 3 个同时执行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超出并发限制时返回 HTTP 429 状态码及提示信息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使用信号量（Semaphore）或类似机制实现并发控制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前端应展示当前排队位置或等待状态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6.4 错误处理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网络请求失败时进行自动重试（最多 3 次）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爬取失败时返回有意义的错误信息，不暴露内部实现细节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图片下载失败时记录失败页面，跳过并继续处理后续图片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提供友好的用户错误提示，包括加载状态和错误图标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服务端异常时返回统一的错误响应格式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6.5 安全性考虑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图片代理接口应验证 URL 参数，防止 SSRF 攻击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限制代理图片的域名范围，仅允许 CBNData 相关域名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对输入参数进行必要的转义和校验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不存储用户数据，无用户认证相关安全风险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6.6 兼容性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支持现代主流浏览器（Chrome、Firefox、Safari、Edge）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响应式设计，兼容桌面端（≥ 1024px）和移动端（≥ 375px）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 PDF 文件在主流 PDF 阅读器中正常打开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第7章  项目结构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文件目录结构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项目采用简洁的单应用目录结构，前后端代码集中管理。</w:t>
      </w:r>
    </w:p>
    <w:p>
      <w:pPr>
        <w:spacing w:after="60"/>
      </w:pP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cbndata-report-scraper/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app.py                 # Flask 主应用文件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scraper.py             # 报告爬取模块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pdf_generator.py       # PDF 生成模块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cache.py               # 缓存管理模块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requirements.txt       # Python 依赖清单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templates/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│   └── index.html         # 前端主页面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├── static/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│   ├── css/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│   │   └── style.css      # 样式文件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│   └── js/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│       └── app.js         # 前端交互逻辑</w:t>
      </w:r>
    </w:p>
    <w:p>
      <w:pPr>
        <w:shd w:fill="f0f0f0" w:val="clear"/>
        <w:spacing w:after="120" w:before="120" w:line="300"/>
        <w:ind w:left="576"/>
      </w:pPr>
      <w:r>
        <w:rPr>
          <w:rFonts w:ascii="Courier New" w:eastAsia="Microsoft YaHei" w:hAnsi="Courier New"/>
          <w:color w:val="555555"/>
          <w:sz w:val="18"/>
          <w:szCs w:val="18"/>
        </w:rPr>
        <w:t xml:space="preserve">└── README.md              # 项目说明文档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模块职责说明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主应用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app.py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Flask 应用入口，定义所有 API 路由和请求处理逻辑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爬取模块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scraper.py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封装 CBNData 网站的爬取逻辑，包括报告列表和详情页解析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 生成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pdf_generator.py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封装 PDF 生成逻辑，包括图片下载、格式转换和 PDF 合成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cache.py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实现基于内存的缓存机制，管理报告列表的缓存存取与过期检查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前端页面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templates/index.html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报告列表展示页面，包含年份筛选器和报告表格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样式文件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static/css/style.css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暗色主题样式，包含响应式布局、表格样式和动画效果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前端逻辑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static/js/app.js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前端交互逻辑，包括 API 调用、加载状态管理和下载功能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第8章  关键技术难点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图片访问 Token 时效问题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8.1.1 问题描述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CBNData 报告的图片资源采用了时效性 Token 保护机制，图片 URL 中包含有时效性的访问凭证。一旦 Token 过期，图片将无法访问。这对 PDF 生成过程中的图片下载造成了重大挑战。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8.1.2 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在每次下载图片前，先访问报告详情页获取最新的 watermark_image_urls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从详情页解析出最新的图片 URL，确保 Token 是最新的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尽快完成图片下载，减少 Token 过期的风险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如果下载过程中 Token 失效，重新获取详情页并从失败位置继续下载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报告图片 URL 的 JSON 解析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8.2.1 问题描述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报告详情页中的图片 URL 存储在 JavaScript 变量中（通常为 watermark_image_urls），需要从 HTML 页面中提取并解析 JSON 数据。该数据可能嵌入在复杂的 JavaScript 代码中，解析难度较大。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8.2.2 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使用正则表达式匹配并提取 watermark_image_urls 变量的值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对提取的字符串进行 JSON 解析，处理可能的格式异常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添加健壮的错误处理，包括数据格式验证和异常捕获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对解析结果进行去重和排序，确保图片顺序正确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8.3 大文件 PDF 生成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8.3.1 问题描述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部分报告可能包含大量页面（超过 50 页），图片总大小可能达到数十 MB。在服务端内存中处理如此大量的图片数据可能导致内存压力较大，同时 PDF 生成时间也会较长。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8.3.2 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使用流式处理（Streaming），避免一次性加载所有图片到内存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采用临时文件存储中间图片，处理完成后及时清理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对图片进行必要的压缩和格式统一处理（使用 Pillow）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实现进度反馈机制，让用户了解下载进度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设置合理的超时时间，避免请求无限等待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8.4 网站结构变化应对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8.4.1 问题描述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CBNData 网站可能会进行版本更新和页面结构调整，导致爬取逻辑失效。需要设计具有一定容错能力的解析逻辑。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e8853d"/>
          <w:sz w:val="24"/>
          <w:szCs w:val="24"/>
        </w:rPr>
        <w:t xml:space="preserve">8.4.2 解决方案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采用灵活的 CSS 选择器和正则表达式，增加匹配的容错性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对爬取结果进行数据校验，发现异常数据时发出警告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将爬取逻辑与页面结构解耦，便于后续维护</w:t>
      </w:r>
    </w:p>
    <w:p>
      <w:r>
        <w:br w:type="page"/>
      </w:r>
    </w:p>
    <w:p>
      <w:pPr>
        <w:pStyle w:val="Heading1"/>
        <w:pBdr>
          <w:bottom w:val="single" w:color="e8853d" w:sz="6" w:space="8"/>
        </w:pBdr>
        <w:spacing w:after="240" w:before="480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第9章  验收标准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9.1 功能验收</w:t>
      </w:r>
    </w:p>
    <w:p>
      <w:pPr>
        <w:spacing w:after="120" w:line="360"/>
        <w:ind w:firstLine="431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以下为项目交付时必须满足的功能验收条件：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报告列表爬取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能够正确爬取当年度所有免费报告，包含完整的六个字段信息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报告列表展示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表格正确显示报告信息，封面图片加载正常，无 CORS 错误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年份筛选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切换年份后表格内容正确更新，显示对应年份的报告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 下载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生成的 PDF 包含完整报告内容，页面顺序正确，图片清晰可读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图片代理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通过代理可以正常访问所有报告图片，无跨域错误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缓存机制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 分钟内重复请求直接返回缓存数据，超过 5 分钟自动更新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并发控制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同时下载不超过 3 个 PDF，超出时返回 429 状态码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错误处理</w:t>
            </w:r>
          </w:p>
        </w:tc>
        <w:tc>
          <w:tcPr>
            <w:tcW w:type="pct" w:w="6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各种异常情况均有友好的错误提示，不出现未处理的异常</w:t>
            </w:r>
          </w:p>
        </w:tc>
      </w:tr>
    </w:tbl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9.2 性能验收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报告列表缓存命中时响应时间 &lt; 200ms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报告列表首次加载时间 &lt; 3s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图片代理响应时间 &lt; 2s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生成时间在合理范围内（视报告页数而定）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9.3 兼容性验收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在 Chrome、Firefox、Safari、Edge 最新版本中测试通过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桌面端（≥ 1024px）和移动端（≥ 375px）布局正常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生成的 PDF 可在主流 PDF 阅读器中正常打开</w:t>
      </w:r>
    </w:p>
    <w:p>
      <w:pPr>
        <w:pStyle w:val="Heading2"/>
        <w:spacing w:after="180" w:before="36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9.4 代码质量验收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代码结构清晰，模块职责分离明确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关键函数包含完整的注释说明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无硬编码的配置值，关键参数可配置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color w:val="333333"/>
          <w:sz w:val="21"/>
          <w:szCs w:val="21"/>
        </w:rPr>
        <w:t xml:space="preserve">异常处理健全，无未捕获的异常</w:t>
      </w:r>
    </w:p>
    <w:p>
      <w:pPr>
        <w:spacing w:after="600"/>
      </w:pPr>
    </w:p>
    <w:p>
      <w:pPr>
        <w:spacing w:before="240"/>
        <w:jc w:val="center"/>
      </w:pPr>
      <w:r>
        <w:rPr>
          <w:rFonts w:ascii="Arial" w:eastAsia="Microsoft YaHei" w:hAnsi="Arial"/>
          <w:i/>
          <w:iCs/>
          <w:color w:val="999999"/>
          <w:sz w:val="24"/>
          <w:szCs w:val="24"/>
        </w:rPr>
        <w:t xml:space="preserve">— 文档结束 —</w:t>
      </w:r>
    </w:p>
    <w:sectPr>
      <w:headerReference w:type="default" r:id="rId10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6"/>
        <w:szCs w:val="16"/>
      </w:rPr>
      <w:t xml:space="preserve">CBNData 免费报告中心 — 产品需求文档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2026-04-25T16:31:21.652Z</dcterms:created>
  <dcterms:modified xsi:type="dcterms:W3CDTF">2026-04-25T16:31:21.652Z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