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A589" w14:textId="77777777" w:rsidR="002F1C49" w:rsidRDefault="002F1C49" w:rsidP="002F1C49">
      <w:pPr>
        <w:ind w:left="720"/>
        <w:outlineLvl w:val="0"/>
      </w:pPr>
      <w:r>
        <w:rPr>
          <w:rFonts w:ascii="Calibri" w:hAnsi="Calibri" w:cs="Calibri"/>
          <w:b/>
          <w:bCs/>
          <w:color w:val="000000"/>
          <w:sz w:val="22"/>
          <w:szCs w:val="22"/>
        </w:rPr>
        <w:t>From:</w:t>
      </w:r>
      <w:r>
        <w:rPr>
          <w:rFonts w:ascii="Calibri" w:hAnsi="Calibri" w:cs="Calibri"/>
          <w:color w:val="000000"/>
          <w:sz w:val="22"/>
          <w:szCs w:val="22"/>
        </w:rPr>
        <w:t xml:space="preserve"> Matt Barnes &lt;</w:t>
      </w:r>
      <w:hyperlink r:id="rId4" w:history="1">
        <w:r>
          <w:rPr>
            <w:rStyle w:val="Hyperlink"/>
            <w:rFonts w:ascii="Calibri" w:hAnsi="Calibri" w:cs="Calibri"/>
            <w:sz w:val="22"/>
            <w:szCs w:val="22"/>
          </w:rPr>
          <w:t>mbarnes@Fivelakeslawgroup.com</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Sent:</w:t>
      </w:r>
      <w:r>
        <w:rPr>
          <w:rFonts w:ascii="Calibri" w:hAnsi="Calibri" w:cs="Calibri"/>
          <w:color w:val="000000"/>
          <w:sz w:val="22"/>
          <w:szCs w:val="22"/>
        </w:rPr>
        <w:t xml:space="preserve"> Friday, February 23, 2024 8:17:12 AM</w:t>
      </w:r>
      <w:r>
        <w:rPr>
          <w:rFonts w:ascii="Calibri" w:hAnsi="Calibri" w:cs="Calibri"/>
          <w:color w:val="000000"/>
          <w:sz w:val="22"/>
          <w:szCs w:val="22"/>
        </w:rPr>
        <w:br/>
      </w:r>
      <w:r>
        <w:rPr>
          <w:rFonts w:ascii="Calibri" w:hAnsi="Calibri" w:cs="Calibri"/>
          <w:b/>
          <w:bCs/>
          <w:color w:val="000000"/>
          <w:sz w:val="22"/>
          <w:szCs w:val="22"/>
        </w:rPr>
        <w:t>To:</w:t>
      </w:r>
      <w:r>
        <w:rPr>
          <w:rFonts w:ascii="Calibri" w:hAnsi="Calibri" w:cs="Calibri"/>
          <w:color w:val="000000"/>
          <w:sz w:val="22"/>
          <w:szCs w:val="22"/>
        </w:rPr>
        <w:t xml:space="preserve"> Donald Green &lt;</w:t>
      </w:r>
      <w:hyperlink r:id="rId5" w:history="1">
        <w:r>
          <w:rPr>
            <w:rStyle w:val="Hyperlink"/>
            <w:rFonts w:ascii="Calibri" w:hAnsi="Calibri" w:cs="Calibri"/>
            <w:sz w:val="22"/>
            <w:szCs w:val="22"/>
          </w:rPr>
          <w:t>dgreen@Fivelakeslawgroup.com</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Subject:</w:t>
      </w:r>
      <w:r>
        <w:rPr>
          <w:rFonts w:ascii="Calibri" w:hAnsi="Calibri" w:cs="Calibri"/>
          <w:color w:val="000000"/>
          <w:sz w:val="22"/>
          <w:szCs w:val="22"/>
        </w:rPr>
        <w:t xml:space="preserve"> FW: Emily Bonds - Potential Coaching Opportunity?</w:t>
      </w:r>
      <w:r>
        <w:t xml:space="preserve"> </w:t>
      </w:r>
    </w:p>
    <w:p w14:paraId="591F4EDC" w14:textId="77777777" w:rsidR="002F1C49" w:rsidRDefault="002F1C49" w:rsidP="002F1C49">
      <w:pPr>
        <w:ind w:left="720"/>
      </w:pPr>
      <w:r>
        <w:t> </w:t>
      </w:r>
    </w:p>
    <w:p w14:paraId="212142D0" w14:textId="77777777" w:rsidR="002F1C49" w:rsidRDefault="002F1C49" w:rsidP="002F1C49">
      <w:pPr>
        <w:pStyle w:val="xmsonormal"/>
        <w:ind w:left="720"/>
      </w:pPr>
      <w:r>
        <w:rPr>
          <w:rFonts w:ascii="Aptos" w:hAnsi="Aptos"/>
        </w:rPr>
        <w:t xml:space="preserve">Happy Friday.  </w:t>
      </w:r>
    </w:p>
    <w:p w14:paraId="140CE6D4" w14:textId="77777777" w:rsidR="002F1C49" w:rsidRDefault="002F1C49" w:rsidP="002F1C49">
      <w:pPr>
        <w:pStyle w:val="xmsonormal"/>
        <w:ind w:left="720"/>
      </w:pPr>
      <w:r>
        <w:rPr>
          <w:rFonts w:ascii="Aptos" w:hAnsi="Aptos"/>
        </w:rPr>
        <w:t> </w:t>
      </w:r>
    </w:p>
    <w:p w14:paraId="4E000E82" w14:textId="77777777" w:rsidR="002F1C49" w:rsidRDefault="002F1C49" w:rsidP="002F1C49">
      <w:pPr>
        <w:pStyle w:val="xmsonormal"/>
        <w:ind w:left="720"/>
      </w:pPr>
      <w:r>
        <w:rPr>
          <w:rFonts w:ascii="Aptos" w:hAnsi="Aptos"/>
        </w:rPr>
        <w:t xml:space="preserve">I think this was erroneously sent to me, since Emily is on your team.  </w:t>
      </w:r>
    </w:p>
    <w:p w14:paraId="7339739B" w14:textId="77777777" w:rsidR="002F1C49" w:rsidRDefault="002F1C49" w:rsidP="002F1C49">
      <w:pPr>
        <w:pStyle w:val="xmsonormal"/>
        <w:ind w:left="720"/>
      </w:pPr>
      <w:r>
        <w:rPr>
          <w:rFonts w:ascii="Aptos" w:hAnsi="Aptos"/>
        </w:rPr>
        <w:t> </w:t>
      </w:r>
    </w:p>
    <w:p w14:paraId="7E14EE1A" w14:textId="77777777" w:rsidR="002F1C49" w:rsidRDefault="002F1C49" w:rsidP="002F1C49">
      <w:pPr>
        <w:pStyle w:val="xmsonormal"/>
        <w:shd w:val="clear" w:color="auto" w:fill="FFFFFF"/>
        <w:ind w:left="720"/>
      </w:pPr>
      <w:r>
        <w:rPr>
          <w:rFonts w:ascii="Segoe UI" w:hAnsi="Segoe UI" w:cs="Segoe UI"/>
          <w:b/>
          <w:bCs/>
          <w:color w:val="6F6F6F"/>
          <w:sz w:val="20"/>
          <w:szCs w:val="20"/>
        </w:rPr>
        <w:t>Matt Barnes</w:t>
      </w:r>
    </w:p>
    <w:p w14:paraId="03FF51C3" w14:textId="77777777" w:rsidR="002F1C49" w:rsidRDefault="002F1C49" w:rsidP="002F1C49">
      <w:pPr>
        <w:pStyle w:val="xmsonormal"/>
        <w:shd w:val="clear" w:color="auto" w:fill="FFFFFF"/>
        <w:ind w:left="720"/>
      </w:pPr>
      <w:r>
        <w:rPr>
          <w:rFonts w:ascii="Segoe UI" w:hAnsi="Segoe UI" w:cs="Segoe UI"/>
          <w:b/>
          <w:bCs/>
          <w:color w:val="6F6F6F"/>
          <w:sz w:val="20"/>
          <w:szCs w:val="20"/>
        </w:rPr>
        <w:t>Attorney Manager</w:t>
      </w:r>
    </w:p>
    <w:p w14:paraId="74F0521F" w14:textId="77777777" w:rsidR="002F1C49" w:rsidRDefault="002F1C49" w:rsidP="002F1C49">
      <w:pPr>
        <w:pStyle w:val="xmsonormal"/>
        <w:shd w:val="clear" w:color="auto" w:fill="FFFFFF"/>
        <w:ind w:left="720"/>
      </w:pPr>
      <w:r>
        <w:rPr>
          <w:rFonts w:ascii="Segoe UI" w:hAnsi="Segoe UI" w:cs="Segoe UI"/>
          <w:b/>
          <w:bCs/>
          <w:color w:val="6F6F6F"/>
          <w:sz w:val="20"/>
          <w:szCs w:val="20"/>
        </w:rPr>
        <w:t>(Admitted in Virginia)</w:t>
      </w:r>
    </w:p>
    <w:p w14:paraId="428B5683" w14:textId="70D6DE50" w:rsidR="002F1C49" w:rsidRDefault="002F1C49" w:rsidP="002F1C49">
      <w:pPr>
        <w:pStyle w:val="xmsonormal"/>
        <w:shd w:val="clear" w:color="auto" w:fill="FFFFFF"/>
        <w:ind w:left="720"/>
      </w:pPr>
      <w:r>
        <w:rPr>
          <w:rFonts w:ascii="Aptos" w:hAnsi="Aptos"/>
          <w:noProof/>
          <w:color w:val="000000"/>
          <w:sz w:val="24"/>
          <w:szCs w:val="24"/>
        </w:rPr>
        <w:drawing>
          <wp:inline distT="0" distB="0" distL="0" distR="0" wp14:anchorId="2D778A6E" wp14:editId="62DA6EBB">
            <wp:extent cx="1638300" cy="581025"/>
            <wp:effectExtent l="0" t="0" r="0" b="9525"/>
            <wp:docPr id="60811904"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1904" name="Picture 3" descr="A close up of a logo&#10;&#10;Description automatically generated"/>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38300" cy="581025"/>
                    </a:xfrm>
                    <a:prstGeom prst="rect">
                      <a:avLst/>
                    </a:prstGeom>
                    <a:noFill/>
                    <a:ln>
                      <a:noFill/>
                    </a:ln>
                  </pic:spPr>
                </pic:pic>
              </a:graphicData>
            </a:graphic>
          </wp:inline>
        </w:drawing>
      </w:r>
    </w:p>
    <w:p w14:paraId="7682C51D" w14:textId="77777777" w:rsidR="002F1C49" w:rsidRDefault="002F1C49" w:rsidP="002F1C49">
      <w:pPr>
        <w:pStyle w:val="xmsonormal"/>
        <w:autoSpaceDE w:val="0"/>
        <w:autoSpaceDN w:val="0"/>
        <w:ind w:left="720"/>
      </w:pPr>
      <w:r>
        <w:rPr>
          <w:rFonts w:ascii="Arial" w:hAnsi="Arial" w:cs="Arial"/>
          <w:color w:val="302E32"/>
          <w:sz w:val="20"/>
          <w:szCs w:val="20"/>
        </w:rPr>
        <w:t>PO Box 8280, Philadelphia, PA 19104-8280</w:t>
      </w:r>
    </w:p>
    <w:p w14:paraId="11D0EE76" w14:textId="77777777" w:rsidR="002F1C49" w:rsidRDefault="002F1C49" w:rsidP="002F1C49">
      <w:pPr>
        <w:pStyle w:val="xmsonormal"/>
        <w:shd w:val="clear" w:color="auto" w:fill="FFFFFF"/>
        <w:ind w:left="720"/>
      </w:pPr>
      <w:hyperlink r:id="rId8" w:history="1">
        <w:r>
          <w:rPr>
            <w:rStyle w:val="Hyperlink"/>
            <w:rFonts w:ascii="Arial" w:hAnsi="Arial" w:cs="Arial"/>
            <w:sz w:val="20"/>
            <w:szCs w:val="20"/>
          </w:rPr>
          <w:t>mbarnes@fivelakeslawgroup.com</w:t>
        </w:r>
      </w:hyperlink>
      <w:r>
        <w:rPr>
          <w:rFonts w:ascii="Arial" w:hAnsi="Arial" w:cs="Arial"/>
          <w:color w:val="000000"/>
          <w:sz w:val="20"/>
          <w:szCs w:val="20"/>
        </w:rPr>
        <w:t xml:space="preserve"> </w:t>
      </w:r>
      <w:r>
        <w:rPr>
          <w:rFonts w:ascii="Arial" w:hAnsi="Arial" w:cs="Arial"/>
          <w:color w:val="3C3C3C"/>
          <w:sz w:val="20"/>
          <w:szCs w:val="20"/>
        </w:rPr>
        <w:t>| Office: 248-327-3364</w:t>
      </w:r>
    </w:p>
    <w:p w14:paraId="1758E156" w14:textId="77777777" w:rsidR="002F1C49" w:rsidRDefault="002F1C49" w:rsidP="002F1C49">
      <w:pPr>
        <w:pStyle w:val="xmsonormal"/>
        <w:spacing w:line="252" w:lineRule="auto"/>
        <w:ind w:left="720"/>
        <w:jc w:val="both"/>
      </w:pPr>
      <w:r>
        <w:rPr>
          <w:color w:val="1F497D"/>
          <w:sz w:val="18"/>
          <w:szCs w:val="18"/>
        </w:rPr>
        <w:t> </w:t>
      </w:r>
    </w:p>
    <w:p w14:paraId="47C96A1F" w14:textId="77777777" w:rsidR="002F1C49" w:rsidRDefault="002F1C49" w:rsidP="002F1C49">
      <w:pPr>
        <w:pStyle w:val="xmsonormal"/>
        <w:spacing w:line="252" w:lineRule="auto"/>
        <w:ind w:left="720"/>
        <w:jc w:val="both"/>
      </w:pPr>
      <w:r>
        <w:rPr>
          <w:rFonts w:ascii="Arial" w:hAnsi="Arial" w:cs="Arial"/>
          <w:color w:val="1F497D"/>
          <w:sz w:val="18"/>
          <w:szCs w:val="18"/>
        </w:rPr>
        <w:t>THE INFORMATION CONTAINED IN THIS EMAIL IS INFORMATION PROTECTED BY ATTORNEY - CLIENT AND/OR ATTORNEY - WORK PRODUCT PRIVILEGES.  IT IS INTENDED SOLELY FOR THE USE AND VIEW OF THE ADDRESSEE AND THE PRIVILEGES ARE NOT WAIVED BY VIRTUE OF THIS HAVING BEEN SENT BY EMAIL.  IF THE PERSON ACTUALLY RECEIVING THIS TRANSMISSION OR ANY OTHER READER OF THIS DOCUMENT OR ANY ATTACHMENT IS NOT THE NAMED RECIPIENT OR THE EMPLOYEE OR THE AGENT OF THE RECIPIENT AUTHORIZED TO READ THESE ITEMS, BE ADVISED THAT, ANY USE, DISSEMINATION, DISTRIBUTION, TRANSMISSION OR COPYING OF THIS COMMUNICATION IS STRICTLY PROHIBITED.</w:t>
      </w:r>
      <w:r>
        <w:rPr>
          <w:color w:val="000000"/>
          <w:sz w:val="18"/>
          <w:szCs w:val="18"/>
        </w:rPr>
        <w:t xml:space="preserve"> </w:t>
      </w:r>
    </w:p>
    <w:p w14:paraId="14F904DA" w14:textId="77777777" w:rsidR="002F1C49" w:rsidRDefault="002F1C49" w:rsidP="002F1C49">
      <w:pPr>
        <w:pStyle w:val="xmsonormal"/>
        <w:spacing w:line="252" w:lineRule="auto"/>
        <w:ind w:left="720"/>
        <w:jc w:val="both"/>
      </w:pPr>
      <w:r>
        <w:rPr>
          <w:rFonts w:ascii="Arial" w:hAnsi="Arial" w:cs="Arial"/>
          <w:color w:val="1F497D"/>
          <w:sz w:val="18"/>
          <w:szCs w:val="18"/>
        </w:rPr>
        <w:t>IF YOU ARE NOT THE INTENDED RECIPIENT AND YOU HAVE RECEIVED THIS EMAIL IN ERROR, PLEASE REPLY TO US OR NOTIFY US IMMEDIATELY BY TELEPHONE AT 844-358-8358 AND DESTROY OR DELETE THIS COMMUNICATION AND RELATED DOCUMENT OR ATTACHMENT.  THANK YOU.</w:t>
      </w:r>
      <w:r>
        <w:rPr>
          <w:color w:val="000000"/>
          <w:sz w:val="18"/>
          <w:szCs w:val="18"/>
        </w:rPr>
        <w:t xml:space="preserve"> </w:t>
      </w:r>
    </w:p>
    <w:p w14:paraId="303BCDA7" w14:textId="77777777" w:rsidR="002F1C49" w:rsidRDefault="002F1C49" w:rsidP="002F1C49">
      <w:pPr>
        <w:pStyle w:val="xmsonormal"/>
        <w:ind w:left="720"/>
      </w:pPr>
      <w:r>
        <w:rPr>
          <w:rFonts w:ascii="Aptos" w:hAnsi="Aptos"/>
        </w:rPr>
        <w:t> </w:t>
      </w:r>
    </w:p>
    <w:p w14:paraId="014D4AD3" w14:textId="77777777" w:rsidR="002F1C49" w:rsidRDefault="002F1C49" w:rsidP="002F1C49">
      <w:pPr>
        <w:pStyle w:val="xmsonormal"/>
        <w:ind w:left="720"/>
        <w:outlineLvl w:val="0"/>
      </w:pPr>
      <w:r>
        <w:rPr>
          <w:b/>
          <w:bCs/>
        </w:rPr>
        <w:t>From:</w:t>
      </w:r>
      <w:r>
        <w:t xml:space="preserve"> Roxanne Bell &lt;</w:t>
      </w:r>
      <w:hyperlink r:id="rId9" w:history="1">
        <w:r>
          <w:rPr>
            <w:rStyle w:val="Hyperlink"/>
          </w:rPr>
          <w:t>rbell@Fivelakeslawgroup.com</w:t>
        </w:r>
      </w:hyperlink>
      <w:r>
        <w:t xml:space="preserve">&gt; </w:t>
      </w:r>
      <w:r>
        <w:br/>
      </w:r>
      <w:r>
        <w:rPr>
          <w:b/>
          <w:bCs/>
        </w:rPr>
        <w:t>Sent:</w:t>
      </w:r>
      <w:r>
        <w:t xml:space="preserve"> Thursday, February 22, 2024 3:37 PM</w:t>
      </w:r>
      <w:r>
        <w:br/>
      </w:r>
      <w:r>
        <w:rPr>
          <w:b/>
          <w:bCs/>
        </w:rPr>
        <w:t>To:</w:t>
      </w:r>
      <w:r>
        <w:t xml:space="preserve"> Matt Barnes &lt;</w:t>
      </w:r>
      <w:hyperlink r:id="rId10" w:history="1">
        <w:r>
          <w:rPr>
            <w:rStyle w:val="Hyperlink"/>
          </w:rPr>
          <w:t>mbarnes@Fivelakeslawgroup.com</w:t>
        </w:r>
      </w:hyperlink>
      <w:r>
        <w:t>&gt;</w:t>
      </w:r>
      <w:r>
        <w:br/>
      </w:r>
      <w:r>
        <w:rPr>
          <w:b/>
          <w:bCs/>
        </w:rPr>
        <w:t>Subject:</w:t>
      </w:r>
      <w:r>
        <w:t xml:space="preserve"> Emily Bonds - Potential Coaching Opportunity?</w:t>
      </w:r>
    </w:p>
    <w:p w14:paraId="0D3C3B40" w14:textId="77777777" w:rsidR="002F1C49" w:rsidRDefault="002F1C49" w:rsidP="002F1C49">
      <w:pPr>
        <w:pStyle w:val="xmsonormal"/>
        <w:ind w:left="720"/>
      </w:pPr>
      <w:r>
        <w:t> </w:t>
      </w:r>
    </w:p>
    <w:p w14:paraId="5AB9BB60" w14:textId="77777777" w:rsidR="002F1C49" w:rsidRDefault="002F1C49" w:rsidP="002F1C49">
      <w:pPr>
        <w:pStyle w:val="xmsonormal"/>
        <w:ind w:left="720"/>
      </w:pPr>
      <w:r>
        <w:t>Hey, Matt!</w:t>
      </w:r>
      <w:r>
        <w:br/>
      </w:r>
      <w:r>
        <w:br/>
        <w:t>Emily had a consultation near the end of January during which the client said they weren’t available to complete the consultation at the scheduled time and asked if they could be rescheduled.  Emily said yes, but then she selected Positive Consultation as the Sharpen disposition.  She also marked the consultation as Complete in Salesforce on 2/12, but there is no record of her talking to the client on 2/12.  Then, today, the call was rescheduled, but Emily said it didn’t show up on her calendar and she marked it as reschedule.   Her notes indicate she was double booked.</w:t>
      </w:r>
      <w:r>
        <w:br/>
      </w:r>
      <w:r>
        <w:br/>
        <w:t xml:space="preserve">I am not sure what’s going on.  By the time Teresa mentioned this to me, there was no record of Emily being double-booked in Sharpen or Acuity, so I couldn’t investigate that part of the issue.  </w:t>
      </w:r>
    </w:p>
    <w:p w14:paraId="22562EE7" w14:textId="77777777" w:rsidR="002F1C49" w:rsidRDefault="002F1C49" w:rsidP="002F1C49">
      <w:pPr>
        <w:pStyle w:val="xmsonormal"/>
        <w:ind w:left="720"/>
      </w:pPr>
      <w:r>
        <w:t> </w:t>
      </w:r>
    </w:p>
    <w:p w14:paraId="5F52079E" w14:textId="77777777" w:rsidR="002F1C49" w:rsidRDefault="002F1C49" w:rsidP="002F1C49">
      <w:pPr>
        <w:pStyle w:val="xmsonormal"/>
        <w:ind w:left="720"/>
      </w:pPr>
      <w:r>
        <w:t xml:space="preserve">Can you connect with her to see what’s going on?  </w:t>
      </w:r>
      <w:r>
        <w:br/>
      </w:r>
      <w:r>
        <w:br/>
      </w:r>
      <w:r>
        <w:lastRenderedPageBreak/>
        <w:t xml:space="preserve">The correct process would have been for her to select “Incomplete Consultation” for the Sharpen disposition when she was not able to complete the consultation in January.  </w:t>
      </w:r>
      <w:r>
        <w:br/>
      </w:r>
      <w:r>
        <w:br/>
        <w:t xml:space="preserve">I also do not know why she marked the consult complete on 2/12, because there is no record of an appointment that day and no call for the client in Sharpen either.  </w:t>
      </w:r>
    </w:p>
    <w:p w14:paraId="68FB1EF9" w14:textId="77777777" w:rsidR="002F1C49" w:rsidRDefault="002F1C49" w:rsidP="002F1C49">
      <w:pPr>
        <w:pStyle w:val="xmsonormal"/>
        <w:ind w:left="720"/>
      </w:pPr>
      <w:r>
        <w:t> </w:t>
      </w:r>
    </w:p>
    <w:p w14:paraId="04E029DA" w14:textId="77777777" w:rsidR="002F1C49" w:rsidRDefault="002F1C49" w:rsidP="002F1C49">
      <w:pPr>
        <w:pStyle w:val="xmsonormal"/>
        <w:spacing w:after="240"/>
        <w:ind w:left="720"/>
      </w:pPr>
      <w:r>
        <w:br/>
        <w:t xml:space="preserve">Call marked Positive Consult: </w:t>
      </w:r>
      <w:hyperlink r:id="rId11" w:history="1">
        <w:r>
          <w:rPr>
            <w:rStyle w:val="Hyperlink"/>
          </w:rPr>
          <w:t>https://app.iz1.sharpen.cx/contactCard/14752928</w:t>
        </w:r>
      </w:hyperlink>
      <w:r>
        <w:t xml:space="preserve"> </w:t>
      </w:r>
    </w:p>
    <w:p w14:paraId="26B2392F" w14:textId="617D97C9" w:rsidR="002F1C49" w:rsidRDefault="002F1C49" w:rsidP="002F1C49">
      <w:pPr>
        <w:pStyle w:val="xmsonormal"/>
        <w:ind w:left="720"/>
      </w:pPr>
      <w:r>
        <w:rPr>
          <w:noProof/>
        </w:rPr>
        <w:drawing>
          <wp:inline distT="0" distB="0" distL="0" distR="0" wp14:anchorId="5E06795F" wp14:editId="026ABAE0">
            <wp:extent cx="5943600" cy="902335"/>
            <wp:effectExtent l="0" t="0" r="0" b="12065"/>
            <wp:docPr id="16032293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29344" name="Picture 2" descr="A screenshot of a computer&#10;&#10;Description automatically generated"/>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5943600" cy="902335"/>
                    </a:xfrm>
                    <a:prstGeom prst="rect">
                      <a:avLst/>
                    </a:prstGeom>
                    <a:noFill/>
                    <a:ln>
                      <a:noFill/>
                    </a:ln>
                  </pic:spPr>
                </pic:pic>
              </a:graphicData>
            </a:graphic>
          </wp:inline>
        </w:drawing>
      </w:r>
    </w:p>
    <w:p w14:paraId="1E488144" w14:textId="77777777" w:rsidR="002F1C49" w:rsidRDefault="002F1C49" w:rsidP="002F1C49">
      <w:pPr>
        <w:pStyle w:val="xmsonormal"/>
        <w:ind w:left="720"/>
      </w:pPr>
      <w:r>
        <w:t> </w:t>
      </w:r>
    </w:p>
    <w:p w14:paraId="5E93C23A" w14:textId="687F1283" w:rsidR="002F1C49" w:rsidRDefault="002F1C49" w:rsidP="002F1C49">
      <w:pPr>
        <w:pStyle w:val="xmsonormal"/>
        <w:spacing w:after="240"/>
        <w:ind w:left="720"/>
      </w:pPr>
      <w:r>
        <w:rPr>
          <w:noProof/>
        </w:rPr>
        <w:drawing>
          <wp:inline distT="0" distB="0" distL="0" distR="0" wp14:anchorId="396B226E" wp14:editId="7E1B8FDB">
            <wp:extent cx="5943600" cy="1526540"/>
            <wp:effectExtent l="0" t="0" r="0" b="0"/>
            <wp:docPr id="1980517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17904" name="Picture 1" descr="A screenshot of a computer&#10;&#10;Description automatically generated"/>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943600" cy="1526540"/>
                    </a:xfrm>
                    <a:prstGeom prst="rect">
                      <a:avLst/>
                    </a:prstGeom>
                    <a:noFill/>
                    <a:ln>
                      <a:noFill/>
                    </a:ln>
                  </pic:spPr>
                </pic:pic>
              </a:graphicData>
            </a:graphic>
          </wp:inline>
        </w:drawing>
      </w:r>
    </w:p>
    <w:p w14:paraId="658F1192" w14:textId="77777777" w:rsidR="002F1C49" w:rsidRDefault="002F1C49" w:rsidP="002F1C49">
      <w:pPr>
        <w:pStyle w:val="xmsonormal"/>
        <w:ind w:left="720"/>
      </w:pPr>
      <w:r>
        <w:t> </w:t>
      </w:r>
    </w:p>
    <w:p w14:paraId="3CA1FA76" w14:textId="77777777" w:rsidR="002F1C49" w:rsidRDefault="002F1C49" w:rsidP="002F1C49">
      <w:pPr>
        <w:pStyle w:val="xmsonormal"/>
        <w:shd w:val="clear" w:color="auto" w:fill="FFFFFF"/>
        <w:ind w:left="720"/>
      </w:pPr>
      <w:r>
        <w:rPr>
          <w:rFonts w:ascii="Rastanty Cortez" w:hAnsi="Rastanty Cortez"/>
          <w:b/>
          <w:bCs/>
          <w:color w:val="1F3864"/>
          <w:sz w:val="32"/>
          <w:szCs w:val="32"/>
        </w:rPr>
        <w:t xml:space="preserve">Best Regards, </w:t>
      </w:r>
    </w:p>
    <w:p w14:paraId="2D125457" w14:textId="77777777" w:rsidR="002F1C49" w:rsidRDefault="002F1C49" w:rsidP="002F1C49">
      <w:pPr>
        <w:pStyle w:val="xmsonormal"/>
        <w:shd w:val="clear" w:color="auto" w:fill="FFFFFF"/>
        <w:ind w:left="720"/>
      </w:pPr>
      <w:r>
        <w:rPr>
          <w:rFonts w:ascii="Rastanty Cortez" w:hAnsi="Rastanty Cortez"/>
          <w:b/>
          <w:bCs/>
          <w:color w:val="1F3864"/>
          <w:sz w:val="32"/>
          <w:szCs w:val="32"/>
        </w:rPr>
        <w:t>Roxie</w:t>
      </w:r>
    </w:p>
    <w:p w14:paraId="333A4E6B" w14:textId="77777777" w:rsidR="002F1C49" w:rsidRDefault="002F1C49" w:rsidP="002F1C49">
      <w:pPr>
        <w:pStyle w:val="xmsonormal"/>
        <w:shd w:val="clear" w:color="auto" w:fill="FFFFFF"/>
        <w:ind w:left="720"/>
      </w:pPr>
      <w:r>
        <w:rPr>
          <w:rFonts w:ascii="Segoe UI" w:hAnsi="Segoe UI" w:cs="Segoe UI"/>
          <w:b/>
          <w:bCs/>
          <w:color w:val="6F6F6F"/>
          <w:sz w:val="20"/>
          <w:szCs w:val="20"/>
        </w:rPr>
        <w:br/>
        <w:t>Roxanne Bell, Operations Manager</w:t>
      </w:r>
    </w:p>
    <w:p w14:paraId="5EDF3D47" w14:textId="77777777" w:rsidR="002F1C49" w:rsidRDefault="002F1C49" w:rsidP="002F1C49">
      <w:pPr>
        <w:pStyle w:val="xmsonormal"/>
        <w:shd w:val="clear" w:color="auto" w:fill="FFFFFF"/>
        <w:ind w:left="720"/>
      </w:pPr>
      <w:r>
        <w:rPr>
          <w:rFonts w:ascii="Arial" w:hAnsi="Arial" w:cs="Arial"/>
          <w:color w:val="000000"/>
          <w:sz w:val="20"/>
          <w:szCs w:val="20"/>
        </w:rPr>
        <w:t>2844 Livernois Rd., P.O. Box 5802, Troy, MI 48099</w:t>
      </w:r>
      <w:r>
        <w:rPr>
          <w:color w:val="000000"/>
          <w:sz w:val="24"/>
          <w:szCs w:val="24"/>
        </w:rPr>
        <w:t> </w:t>
      </w:r>
    </w:p>
    <w:p w14:paraId="353EC7E7" w14:textId="77777777" w:rsidR="002F1C49" w:rsidRDefault="002F1C49" w:rsidP="002F1C49">
      <w:pPr>
        <w:pStyle w:val="xmsonormal"/>
        <w:shd w:val="clear" w:color="auto" w:fill="FFFFFF"/>
        <w:ind w:left="720"/>
      </w:pPr>
      <w:hyperlink r:id="rId16" w:history="1">
        <w:r>
          <w:rPr>
            <w:rStyle w:val="Hyperlink"/>
            <w:rFonts w:ascii="Arial" w:hAnsi="Arial" w:cs="Arial"/>
            <w:color w:val="0000FF"/>
            <w:sz w:val="20"/>
            <w:szCs w:val="20"/>
          </w:rPr>
          <w:t>rbell@fivelakeslawgroup.com</w:t>
        </w:r>
      </w:hyperlink>
      <w:r>
        <w:rPr>
          <w:rFonts w:ascii="Segoe UI" w:hAnsi="Segoe UI" w:cs="Segoe UI"/>
          <w:color w:val="000000"/>
          <w:sz w:val="20"/>
          <w:szCs w:val="20"/>
        </w:rPr>
        <w:t> </w:t>
      </w:r>
      <w:r>
        <w:rPr>
          <w:rFonts w:ascii="Arial" w:hAnsi="Arial" w:cs="Arial"/>
          <w:color w:val="3C3C3C"/>
          <w:sz w:val="20"/>
          <w:szCs w:val="20"/>
        </w:rPr>
        <w:t>| Office: 248-809-5239</w:t>
      </w:r>
    </w:p>
    <w:p w14:paraId="4487AD1A" w14:textId="77777777" w:rsidR="002F1C49" w:rsidRDefault="002F1C49" w:rsidP="002F1C49">
      <w:pPr>
        <w:pStyle w:val="xmsonormal"/>
        <w:ind w:left="720"/>
      </w:pPr>
      <w:r>
        <w:t> </w:t>
      </w:r>
    </w:p>
    <w:p w14:paraId="57FCD971" w14:textId="77777777" w:rsidR="00F35941" w:rsidRDefault="00F35941"/>
    <w:sectPr w:rsidR="00F35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astanty Cortez">
    <w:charset w:val="00"/>
    <w:family w:val="auto"/>
    <w:pitch w:val="variable"/>
    <w:sig w:usb0="80000027" w:usb1="10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49"/>
    <w:rsid w:val="002F1C49"/>
    <w:rsid w:val="004F0AD9"/>
    <w:rsid w:val="00AE5CA3"/>
    <w:rsid w:val="00F35941"/>
    <w:rsid w:val="00F4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8507"/>
  <w15:chartTrackingRefBased/>
  <w15:docId w15:val="{A9342B09-46C4-44E9-96C4-64D68472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C49"/>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F1C4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F1C4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F1C4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F1C49"/>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2F1C49"/>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2F1C49"/>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2F1C49"/>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2F1C49"/>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2F1C49"/>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C49"/>
    <w:rPr>
      <w:rFonts w:eastAsiaTheme="majorEastAsia" w:cstheme="majorBidi"/>
      <w:color w:val="272727" w:themeColor="text1" w:themeTint="D8"/>
    </w:rPr>
  </w:style>
  <w:style w:type="paragraph" w:styleId="Title">
    <w:name w:val="Title"/>
    <w:basedOn w:val="Normal"/>
    <w:next w:val="Normal"/>
    <w:link w:val="TitleChar"/>
    <w:uiPriority w:val="10"/>
    <w:qFormat/>
    <w:rsid w:val="002F1C4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F1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C4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F1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C49"/>
    <w:pPr>
      <w:spacing w:before="160" w:after="160" w:line="259" w:lineRule="auto"/>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2F1C49"/>
    <w:rPr>
      <w:i/>
      <w:iCs/>
      <w:color w:val="404040" w:themeColor="text1" w:themeTint="BF"/>
    </w:rPr>
  </w:style>
  <w:style w:type="paragraph" w:styleId="ListParagraph">
    <w:name w:val="List Paragraph"/>
    <w:basedOn w:val="Normal"/>
    <w:uiPriority w:val="34"/>
    <w:qFormat/>
    <w:rsid w:val="002F1C49"/>
    <w:pPr>
      <w:spacing w:after="160" w:line="259" w:lineRule="auto"/>
      <w:ind w:left="720"/>
      <w:contextualSpacing/>
    </w:pPr>
    <w:rPr>
      <w:rFonts w:ascii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2F1C49"/>
    <w:rPr>
      <w:i/>
      <w:iCs/>
      <w:color w:val="0F4761" w:themeColor="accent1" w:themeShade="BF"/>
    </w:rPr>
  </w:style>
  <w:style w:type="paragraph" w:styleId="IntenseQuote">
    <w:name w:val="Intense Quote"/>
    <w:basedOn w:val="Normal"/>
    <w:next w:val="Normal"/>
    <w:link w:val="IntenseQuoteChar"/>
    <w:uiPriority w:val="30"/>
    <w:qFormat/>
    <w:rsid w:val="002F1C4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2F1C49"/>
    <w:rPr>
      <w:i/>
      <w:iCs/>
      <w:color w:val="0F4761" w:themeColor="accent1" w:themeShade="BF"/>
    </w:rPr>
  </w:style>
  <w:style w:type="character" w:styleId="IntenseReference">
    <w:name w:val="Intense Reference"/>
    <w:basedOn w:val="DefaultParagraphFont"/>
    <w:uiPriority w:val="32"/>
    <w:qFormat/>
    <w:rsid w:val="002F1C49"/>
    <w:rPr>
      <w:b/>
      <w:bCs/>
      <w:smallCaps/>
      <w:color w:val="0F4761" w:themeColor="accent1" w:themeShade="BF"/>
      <w:spacing w:val="5"/>
    </w:rPr>
  </w:style>
  <w:style w:type="character" w:styleId="Hyperlink">
    <w:name w:val="Hyperlink"/>
    <w:basedOn w:val="DefaultParagraphFont"/>
    <w:uiPriority w:val="99"/>
    <w:semiHidden/>
    <w:unhideWhenUsed/>
    <w:rsid w:val="002F1C49"/>
    <w:rPr>
      <w:color w:val="0563C1"/>
      <w:u w:val="single"/>
    </w:rPr>
  </w:style>
  <w:style w:type="paragraph" w:customStyle="1" w:styleId="xmsonormal">
    <w:name w:val="x_msonormal"/>
    <w:basedOn w:val="Normal"/>
    <w:rsid w:val="002F1C49"/>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arnes@fivelakeslawgroup.com" TargetMode="External"/><Relationship Id="rId13" Type="http://schemas.openxmlformats.org/officeDocument/2006/relationships/image" Target="cid:image004.png@01DA663A.150582F0" TargetMode="External"/><Relationship Id="rId18"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ustomXml" Target="../customXml/item3.xml"/><Relationship Id="rId7" Type="http://schemas.openxmlformats.org/officeDocument/2006/relationships/image" Target="cid:image003.jpg@01DA663A.150582F0"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rbell@fivelakeslawgroup.com" TargetMode="External"/><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pp.iz1.sharpen.cx/contactCard/14752928" TargetMode="External"/><Relationship Id="rId5" Type="http://schemas.openxmlformats.org/officeDocument/2006/relationships/hyperlink" Target="mailto:dgreen@Fivelakeslawgroup.com" TargetMode="External"/><Relationship Id="rId15" Type="http://schemas.openxmlformats.org/officeDocument/2006/relationships/image" Target="cid:image005.png@01DA663A.150582F0" TargetMode="External"/><Relationship Id="rId10" Type="http://schemas.openxmlformats.org/officeDocument/2006/relationships/hyperlink" Target="mailto:mbarnes@Fivelakeslawgroup.com" TargetMode="External"/><Relationship Id="rId19" Type="http://schemas.openxmlformats.org/officeDocument/2006/relationships/customXml" Target="../customXml/item1.xml"/><Relationship Id="rId4" Type="http://schemas.openxmlformats.org/officeDocument/2006/relationships/hyperlink" Target="mailto:mbarnes@Fivelakeslawgroup.com" TargetMode="External"/><Relationship Id="rId9" Type="http://schemas.openxmlformats.org/officeDocument/2006/relationships/hyperlink" Target="mailto:rbell@Fivelakeslawgroup.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AE2F601003747A3D1B97405405B4A" ma:contentTypeVersion="12" ma:contentTypeDescription="Create a new document." ma:contentTypeScope="" ma:versionID="550c5a6df9c2e9a1618f23b5e5f12e50">
  <xsd:schema xmlns:xsd="http://www.w3.org/2001/XMLSchema" xmlns:xs="http://www.w3.org/2001/XMLSchema" xmlns:p="http://schemas.microsoft.com/office/2006/metadata/properties" xmlns:ns2="a5925bca-3709-40e4-b681-9a1d87157312" xmlns:ns3="f72326f3-1b3c-4bbe-a45c-932170cbe576" targetNamespace="http://schemas.microsoft.com/office/2006/metadata/properties" ma:root="true" ma:fieldsID="39d96301385d83a81fd4e9e7d8d50338" ns2:_="" ns3:_="">
    <xsd:import namespace="a5925bca-3709-40e4-b681-9a1d87157312"/>
    <xsd:import namespace="f72326f3-1b3c-4bbe-a45c-932170cbe57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25bca-3709-40e4-b681-9a1d8715731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4bfb4f5-2041-47c7-a97b-3b2fd411e66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2326f3-1b3c-4bbe-a45c-932170cbe57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02ae63c-b23f-4b15-86b7-1dedee7c6691}" ma:internalName="TaxCatchAll" ma:showField="CatchAllData" ma:web="f72326f3-1b3c-4bbe-a45c-932170cbe5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925bca-3709-40e4-b681-9a1d87157312">
      <Terms xmlns="http://schemas.microsoft.com/office/infopath/2007/PartnerControls"/>
    </lcf76f155ced4ddcb4097134ff3c332f>
    <TaxCatchAll xmlns="f72326f3-1b3c-4bbe-a45c-932170cbe576" xsi:nil="true"/>
  </documentManagement>
</p:properties>
</file>

<file path=customXml/itemProps1.xml><?xml version="1.0" encoding="utf-8"?>
<ds:datastoreItem xmlns:ds="http://schemas.openxmlformats.org/officeDocument/2006/customXml" ds:itemID="{FB021D62-88BA-48E3-A3E6-B5004C000B83}"/>
</file>

<file path=customXml/itemProps2.xml><?xml version="1.0" encoding="utf-8"?>
<ds:datastoreItem xmlns:ds="http://schemas.openxmlformats.org/officeDocument/2006/customXml" ds:itemID="{B5C5FEBD-E42F-4918-9894-C963AD217696}"/>
</file>

<file path=customXml/itemProps3.xml><?xml version="1.0" encoding="utf-8"?>
<ds:datastoreItem xmlns:ds="http://schemas.openxmlformats.org/officeDocument/2006/customXml" ds:itemID="{A425ECED-3F19-42FC-A0B1-24095E62B6DC}"/>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Green</dc:creator>
  <cp:keywords/>
  <dc:description/>
  <cp:lastModifiedBy>Donald Green</cp:lastModifiedBy>
  <cp:revision>1</cp:revision>
  <dcterms:created xsi:type="dcterms:W3CDTF">2024-02-23T15:23:00Z</dcterms:created>
  <dcterms:modified xsi:type="dcterms:W3CDTF">2024-02-23T15:24:00Z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0x010100919AE2F601003747A3D1B97405405B4A</vt:lpwstr>
  </property>
</Properties>
</file>