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94" w:rsidRDefault="002B1614" w:rsidP="002B1614">
      <w:r w:rsidRPr="002B1614">
        <w:rPr>
          <w:rFonts w:hint="eastAsia"/>
        </w:rPr>
        <w:t>中国加入</w:t>
      </w:r>
      <w:r w:rsidRPr="002B1614">
        <w:rPr>
          <w:rFonts w:hint="eastAsia"/>
        </w:rPr>
        <w:t>WTO</w:t>
      </w:r>
      <w:r w:rsidRPr="002B1614">
        <w:rPr>
          <w:rFonts w:hint="eastAsia"/>
        </w:rPr>
        <w:t>以来，随着众多跨国公司将业务延伸到中国的同时，中国的本土的企业也纷纷探索“走出去”的道路。我国政府与</w:t>
      </w:r>
      <w:r w:rsidRPr="002B1614">
        <w:rPr>
          <w:rFonts w:hint="eastAsia"/>
        </w:rPr>
        <w:t>1997</w:t>
      </w:r>
      <w:r w:rsidRPr="002B1614">
        <w:rPr>
          <w:rFonts w:hint="eastAsia"/>
        </w:rPr>
        <w:t>年提出了“走出去”的战略，鼓励我国企业走出国门，开启国际化经营。虽然我国改革开放相对较晚，开放程度有限导致我国企业的国际化经营战略起点比较低，步伐也相对缓慢，但是经过这些年的快速发展我国企业的国际化经营取得了非常瞩目的成绩。其中首当其冲的就是中国的高科技企业。其中最具有代表性的就是中国的两大通讯设备公司：华为技术和中兴通讯。这两家中国公司都已经成为世界通讯行业的巨头，虽然取得</w:t>
      </w:r>
      <w:r>
        <w:rPr>
          <w:rFonts w:hint="eastAsia"/>
        </w:rPr>
        <w:t>的成就都比较傲人，但是两家公司在体制和理念上都不尽相同，下面我</w:t>
      </w:r>
      <w:r w:rsidRPr="002B1614">
        <w:rPr>
          <w:rFonts w:hint="eastAsia"/>
        </w:rPr>
        <w:t>就为大家对比下两家公司</w:t>
      </w:r>
      <w:r>
        <w:rPr>
          <w:rFonts w:hint="eastAsia"/>
        </w:rPr>
        <w:t>：</w:t>
      </w:r>
    </w:p>
    <w:p w:rsidR="002B1614" w:rsidRDefault="002B1614" w:rsidP="002B1614">
      <w:pPr>
        <w:rPr>
          <w:rFonts w:hint="eastAsia"/>
        </w:rPr>
      </w:pPr>
    </w:p>
    <w:p w:rsidR="002B1614" w:rsidRDefault="002B1614" w:rsidP="002B1614">
      <w:r>
        <w:rPr>
          <w:rFonts w:hint="eastAsia"/>
        </w:rPr>
        <w:t xml:space="preserve">1 </w:t>
      </w:r>
      <w:r>
        <w:rPr>
          <w:rFonts w:hint="eastAsia"/>
        </w:rPr>
        <w:t>公司体制方面</w:t>
      </w:r>
    </w:p>
    <w:p w:rsidR="002B1614" w:rsidRDefault="002B1614" w:rsidP="002B1614">
      <w:pPr>
        <w:rPr>
          <w:rFonts w:hint="eastAsia"/>
        </w:rPr>
      </w:pPr>
      <w:r>
        <w:rPr>
          <w:rFonts w:hint="eastAsia"/>
        </w:rPr>
        <w:t>华为在创立之初就是一家纯粹的民营企业，而中兴之前则是一家国有企业，直到</w:t>
      </w:r>
      <w:r>
        <w:rPr>
          <w:rFonts w:hint="eastAsia"/>
        </w:rPr>
        <w:t>1993</w:t>
      </w:r>
      <w:r>
        <w:rPr>
          <w:rFonts w:hint="eastAsia"/>
        </w:rPr>
        <w:t>年股份转让才开始变为国有控股企业，首创“国有民营”经营机制，目前中兴普遍被认为是一家国有企业。</w:t>
      </w:r>
    </w:p>
    <w:p w:rsidR="002B1614" w:rsidRDefault="002B1614" w:rsidP="002B1614"/>
    <w:p w:rsidR="002B1614" w:rsidRDefault="002B1614" w:rsidP="002B1614">
      <w:r>
        <w:rPr>
          <w:rFonts w:hint="eastAsia"/>
        </w:rPr>
        <w:t xml:space="preserve">2 </w:t>
      </w:r>
      <w:r>
        <w:rPr>
          <w:rFonts w:hint="eastAsia"/>
        </w:rPr>
        <w:t>业务发展方向方面</w:t>
      </w:r>
    </w:p>
    <w:p w:rsidR="002B1614" w:rsidRDefault="002B1614" w:rsidP="002B1614">
      <w:pPr>
        <w:rPr>
          <w:rFonts w:hint="eastAsia"/>
        </w:rPr>
      </w:pPr>
      <w:r>
        <w:rPr>
          <w:rFonts w:hint="eastAsia"/>
        </w:rPr>
        <w:t>中兴最初的业务是来料加工生产半导体材料供应国家航天开发，而华为最初的业务是为一家香港公司进行交换机代理，代理香港公司在深圳的交换机代理业务，同时自己也为珠三角地区的小型企业提供通讯服务。</w:t>
      </w:r>
    </w:p>
    <w:p w:rsidR="002B1614" w:rsidRDefault="002B1614" w:rsidP="002B1614"/>
    <w:p w:rsidR="002B1614" w:rsidRDefault="002B1614" w:rsidP="002B1614">
      <w:r>
        <w:rPr>
          <w:rFonts w:hint="eastAsia"/>
        </w:rPr>
        <w:t xml:space="preserve">3 </w:t>
      </w:r>
      <w:r>
        <w:rPr>
          <w:rFonts w:hint="eastAsia"/>
        </w:rPr>
        <w:t>研发策略方面</w:t>
      </w:r>
    </w:p>
    <w:p w:rsidR="002B1614" w:rsidRDefault="002B1614" w:rsidP="002B1614">
      <w:pPr>
        <w:rPr>
          <w:rFonts w:hint="eastAsia"/>
        </w:rPr>
      </w:pPr>
      <w:r>
        <w:rPr>
          <w:rFonts w:hint="eastAsia"/>
        </w:rPr>
        <w:t>华为采取的是比较激进的研发策略完全自主研发，产品研发相对较早，在国内与国外建立了大量的研发实验室从事新技术开发。中兴则采取的是比较稳健的研发策略在初期生产了不少仿制品，主要采用和其他企业合作开发的形式开发新产品，产品研发启动普遍晚于华为。</w:t>
      </w:r>
    </w:p>
    <w:p w:rsidR="002B1614" w:rsidRDefault="002B1614" w:rsidP="002B1614"/>
    <w:p w:rsidR="002B1614" w:rsidRDefault="002B1614" w:rsidP="002B1614">
      <w:r>
        <w:rPr>
          <w:rFonts w:hint="eastAsia"/>
        </w:rPr>
        <w:t xml:space="preserve">4 </w:t>
      </w:r>
      <w:r>
        <w:rPr>
          <w:rFonts w:hint="eastAsia"/>
        </w:rPr>
        <w:t>市场战略方面</w:t>
      </w:r>
    </w:p>
    <w:p w:rsidR="002B1614" w:rsidRDefault="002B1614" w:rsidP="002B1614">
      <w:pPr>
        <w:rPr>
          <w:rFonts w:hint="eastAsia"/>
        </w:rPr>
      </w:pPr>
      <w:r>
        <w:rPr>
          <w:rFonts w:hint="eastAsia"/>
        </w:rPr>
        <w:t>华为在</w:t>
      </w:r>
      <w:r>
        <w:rPr>
          <w:rFonts w:hint="eastAsia"/>
        </w:rPr>
        <w:t>1992</w:t>
      </w:r>
      <w:r>
        <w:rPr>
          <w:rFonts w:hint="eastAsia"/>
        </w:rPr>
        <w:t>年前后自觉的将市场战略的重点完全放到了营销上，将众多高素质人才投入到了营销一线，当时的口号是“技术市场化，市场技术化”。而中兴采取的是随性的市场战略，没有将重点放到营销上，而是被动的跟随市场。</w:t>
      </w:r>
    </w:p>
    <w:p w:rsidR="002B1614" w:rsidRDefault="002B1614" w:rsidP="002B1614"/>
    <w:p w:rsidR="002B1614" w:rsidRDefault="002B1614" w:rsidP="002B1614">
      <w:r>
        <w:rPr>
          <w:rFonts w:hint="eastAsia"/>
        </w:rPr>
        <w:t xml:space="preserve">5 </w:t>
      </w:r>
      <w:r>
        <w:rPr>
          <w:rFonts w:hint="eastAsia"/>
        </w:rPr>
        <w:t>产品战略方面</w:t>
      </w:r>
    </w:p>
    <w:p w:rsidR="002B1614" w:rsidRDefault="002B1614" w:rsidP="002B1614">
      <w:pPr>
        <w:rPr>
          <w:rFonts w:hint="eastAsia"/>
        </w:rPr>
      </w:pPr>
      <w:r>
        <w:rPr>
          <w:rFonts w:hint="eastAsia"/>
        </w:rPr>
        <w:t>华为目前将产品的开发重点放在</w:t>
      </w:r>
      <w:r>
        <w:rPr>
          <w:rFonts w:hint="eastAsia"/>
        </w:rPr>
        <w:t>4G</w:t>
      </w:r>
      <w:r>
        <w:rPr>
          <w:rFonts w:hint="eastAsia"/>
        </w:rPr>
        <w:t>技术上，这也符合目前中国通讯也的发展潮流，而中兴目前主要依靠</w:t>
      </w:r>
      <w:r>
        <w:rPr>
          <w:rFonts w:hint="eastAsia"/>
        </w:rPr>
        <w:t>TDCDMA</w:t>
      </w:r>
      <w:r>
        <w:rPr>
          <w:rFonts w:hint="eastAsia"/>
        </w:rPr>
        <w:t>和中兴手机业务，两家企业的侧重点略有不同。</w:t>
      </w:r>
    </w:p>
    <w:p w:rsidR="002B1614" w:rsidRDefault="002B1614" w:rsidP="002B1614"/>
    <w:p w:rsidR="002B1614" w:rsidRDefault="002B1614" w:rsidP="002B1614">
      <w:r>
        <w:rPr>
          <w:rFonts w:hint="eastAsia"/>
        </w:rPr>
        <w:t xml:space="preserve">6 </w:t>
      </w:r>
      <w:r>
        <w:rPr>
          <w:rFonts w:hint="eastAsia"/>
        </w:rPr>
        <w:t>人才战略方面</w:t>
      </w:r>
    </w:p>
    <w:p w:rsidR="002B1614" w:rsidRDefault="002B1614" w:rsidP="002B1614">
      <w:r>
        <w:rPr>
          <w:rFonts w:hint="eastAsia"/>
        </w:rPr>
        <w:t>华为对人才的态度是极度渴望，不拘一格的引进与提拔人才并且给予员工的薪酬与福利普遍较高，对基层员工的鼓励方式丰富，而中兴对人才的引进与提拔方面相对保守，推行“人才本土化”政策，员工的工资也低于华为</w:t>
      </w:r>
      <w:r>
        <w:rPr>
          <w:rFonts w:hint="eastAsia"/>
        </w:rPr>
        <w:t>20%</w:t>
      </w:r>
      <w:r>
        <w:rPr>
          <w:rFonts w:hint="eastAsia"/>
        </w:rPr>
        <w:t>左右。</w:t>
      </w:r>
    </w:p>
    <w:p w:rsidR="002B1614" w:rsidRDefault="002B1614" w:rsidP="002B1614"/>
    <w:p w:rsidR="002B1614" w:rsidRPr="002B1614" w:rsidRDefault="002B1614" w:rsidP="002B1614">
      <w:r w:rsidRPr="002B1614">
        <w:t xml:space="preserve">7 </w:t>
      </w:r>
      <w:r w:rsidRPr="002B1614">
        <w:rPr>
          <w:rFonts w:hint="eastAsia"/>
        </w:rPr>
        <w:t>企业文化方面</w:t>
      </w:r>
    </w:p>
    <w:p w:rsidR="002B1614" w:rsidRDefault="002B1614" w:rsidP="002B1614">
      <w:r w:rsidRPr="002B1614">
        <w:rPr>
          <w:rFonts w:hint="eastAsia"/>
        </w:rPr>
        <w:t>体现在两家公司的企业文化上，华为推行上下共同参与的企业文化，注重团结与进攻崇尚</w:t>
      </w:r>
      <w:r w:rsidRPr="002B1614">
        <w:t>“</w:t>
      </w:r>
      <w:r w:rsidRPr="002B1614">
        <w:rPr>
          <w:rFonts w:hint="eastAsia"/>
        </w:rPr>
        <w:t>狼性</w:t>
      </w:r>
      <w:r w:rsidRPr="002B1614">
        <w:t>”</w:t>
      </w:r>
      <w:r w:rsidRPr="002B1614">
        <w:rPr>
          <w:rFonts w:hint="eastAsia"/>
        </w:rPr>
        <w:t>，而中兴则推行高层意识的文化，企业高层意识到企业文化的重要性比华为较晚，更多的是从高层向下贯彻崇尚</w:t>
      </w:r>
      <w:proofErr w:type="gramStart"/>
      <w:r w:rsidRPr="002B1614">
        <w:t>”</w:t>
      </w:r>
      <w:proofErr w:type="gramEnd"/>
      <w:r w:rsidRPr="002B1614">
        <w:rPr>
          <w:rFonts w:hint="eastAsia"/>
        </w:rPr>
        <w:t>中庸之道</w:t>
      </w:r>
      <w:proofErr w:type="gramStart"/>
      <w:r w:rsidRPr="002B1614">
        <w:t>”</w:t>
      </w:r>
      <w:proofErr w:type="gramEnd"/>
      <w:r w:rsidRPr="002B1614">
        <w:rPr>
          <w:rFonts w:hint="eastAsia"/>
        </w:rPr>
        <w:t>。二者相比华为的文化显得更加丰富，对员工的影响也相对比较深刻。</w:t>
      </w:r>
    </w:p>
    <w:p w:rsidR="002B1614" w:rsidRPr="002B1614" w:rsidRDefault="002B1614" w:rsidP="002B1614">
      <w:pPr>
        <w:rPr>
          <w:rFonts w:hint="eastAsia"/>
        </w:rPr>
      </w:pPr>
    </w:p>
    <w:p w:rsidR="002B1614" w:rsidRPr="002B1614" w:rsidRDefault="002B1614" w:rsidP="002B1614">
      <w:r w:rsidRPr="002B1614">
        <w:t xml:space="preserve">8 </w:t>
      </w:r>
      <w:r w:rsidRPr="002B1614">
        <w:rPr>
          <w:rFonts w:hint="eastAsia"/>
        </w:rPr>
        <w:t>企业形象重视程度</w:t>
      </w:r>
    </w:p>
    <w:p w:rsidR="002B1614" w:rsidRDefault="002B1614" w:rsidP="002B1614">
      <w:r w:rsidRPr="002B1614">
        <w:rPr>
          <w:rFonts w:hint="eastAsia"/>
        </w:rPr>
        <w:t>两家公司在企业形象重视上的差别在于，华为一向不是特别重视公司在行业外的形象建设，而是将更多的注意力集中在企业内部的管理与文化建设上，中兴则恰恰相反，非常重视企业的在行业内外的形象建设，参与支持各种福利慈善事业，曾被授予</w:t>
      </w:r>
      <w:r w:rsidRPr="002B1614">
        <w:t>“</w:t>
      </w:r>
      <w:r w:rsidRPr="002B1614">
        <w:rPr>
          <w:rFonts w:hint="eastAsia"/>
        </w:rPr>
        <w:t>中国最有责任心企业</w:t>
      </w:r>
      <w:r w:rsidRPr="002B1614">
        <w:t>”</w:t>
      </w:r>
      <w:r w:rsidRPr="002B1614">
        <w:rPr>
          <w:rFonts w:hint="eastAsia"/>
        </w:rPr>
        <w:t>称号。</w:t>
      </w:r>
    </w:p>
    <w:p w:rsidR="002B1614" w:rsidRPr="002B1614" w:rsidRDefault="002B1614" w:rsidP="002B1614">
      <w:pPr>
        <w:rPr>
          <w:rFonts w:hint="eastAsia"/>
        </w:rPr>
      </w:pPr>
      <w:bookmarkStart w:id="0" w:name="_GoBack"/>
      <w:bookmarkEnd w:id="0"/>
    </w:p>
    <w:p w:rsidR="002B1614" w:rsidRPr="002B1614" w:rsidRDefault="002B1614" w:rsidP="002B1614">
      <w:r w:rsidRPr="002B1614">
        <w:t xml:space="preserve">9 </w:t>
      </w:r>
      <w:r w:rsidRPr="002B1614">
        <w:rPr>
          <w:rFonts w:hint="eastAsia"/>
        </w:rPr>
        <w:t>融资渠道方面</w:t>
      </w:r>
    </w:p>
    <w:p w:rsidR="002B1614" w:rsidRPr="002B1614" w:rsidRDefault="002B1614" w:rsidP="002B1614">
      <w:r w:rsidRPr="002B1614">
        <w:rPr>
          <w:rFonts w:hint="eastAsia"/>
        </w:rPr>
        <w:t>中兴通讯融资来自资本市场，中兴分别与</w:t>
      </w:r>
      <w:r w:rsidRPr="002B1614">
        <w:t>1997</w:t>
      </w:r>
      <w:r w:rsidRPr="002B1614">
        <w:rPr>
          <w:rFonts w:hint="eastAsia"/>
        </w:rPr>
        <w:t>年和</w:t>
      </w:r>
      <w:r w:rsidRPr="002B1614">
        <w:t>2004</w:t>
      </w:r>
      <w:r w:rsidRPr="002B1614">
        <w:rPr>
          <w:rFonts w:hint="eastAsia"/>
        </w:rPr>
        <w:t>年在深圳</w:t>
      </w:r>
      <w:r w:rsidRPr="002B1614">
        <w:t>A</w:t>
      </w:r>
      <w:r w:rsidRPr="002B1614">
        <w:rPr>
          <w:rFonts w:hint="eastAsia"/>
        </w:rPr>
        <w:t>股和香港</w:t>
      </w:r>
      <w:r w:rsidRPr="002B1614">
        <w:t>H</w:t>
      </w:r>
      <w:r w:rsidRPr="002B1614">
        <w:rPr>
          <w:rFonts w:hint="eastAsia"/>
        </w:rPr>
        <w:t>股上市，而华为则依靠内部融资，买方信贷，资本自有积累。华为也是少有的没有上市的世界</w:t>
      </w:r>
      <w:r w:rsidRPr="002B1614">
        <w:t>500</w:t>
      </w:r>
      <w:r w:rsidRPr="002B1614">
        <w:rPr>
          <w:rFonts w:hint="eastAsia"/>
        </w:rPr>
        <w:t>强企业，实行的全员持股，并且华为声明在近五年内并没有整体上市的计划。</w:t>
      </w:r>
    </w:p>
    <w:p w:rsidR="002B1614" w:rsidRPr="002B1614" w:rsidRDefault="002B1614" w:rsidP="002B1614">
      <w:r w:rsidRPr="002B1614">
        <w:rPr>
          <w:rFonts w:hint="eastAsia"/>
        </w:rPr>
        <w:t>随着国际经济全球化的不断加深，世界经济的一体化脚步也越来越快，中国企业走出国门进行国际化经营必然是大势所趋，可是国际化道路并非一路坦途，是充满荆棘与挑战的，中兴与华为是我国通讯行业的两大龙头企业，同时也是我国企业进行国际化经营的</w:t>
      </w:r>
      <w:proofErr w:type="gramStart"/>
      <w:r w:rsidRPr="002B1614">
        <w:rPr>
          <w:rFonts w:hint="eastAsia"/>
        </w:rPr>
        <w:t>的</w:t>
      </w:r>
      <w:proofErr w:type="gramEnd"/>
      <w:r w:rsidRPr="002B1614">
        <w:rPr>
          <w:rFonts w:hint="eastAsia"/>
        </w:rPr>
        <w:t>先驱</w:t>
      </w:r>
      <w:r w:rsidRPr="002B1614">
        <w:rPr>
          <w:rFonts w:hint="eastAsia"/>
        </w:rPr>
        <w:lastRenderedPageBreak/>
        <w:t>者和标志性企业。</w:t>
      </w:r>
    </w:p>
    <w:p w:rsidR="002B1614" w:rsidRPr="002B1614" w:rsidRDefault="002B1614" w:rsidP="002B1614">
      <w:pPr>
        <w:rPr>
          <w:rFonts w:hint="eastAsia"/>
        </w:rPr>
      </w:pPr>
    </w:p>
    <w:sectPr w:rsidR="002B1614" w:rsidRPr="002B1614">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3B" w:rsidRDefault="00FF073B">
      <w:r>
        <w:separator/>
      </w:r>
    </w:p>
  </w:endnote>
  <w:endnote w:type="continuationSeparator" w:id="0">
    <w:p w:rsidR="00FF073B" w:rsidRDefault="00FF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2B1614">
            <w:rPr>
              <w:noProof/>
            </w:rPr>
            <w:t>2018-9-13</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fldChar w:fldCharType="begin"/>
          </w:r>
          <w:r>
            <w:instrText>PAGE</w:instrText>
          </w:r>
          <w:r>
            <w:fldChar w:fldCharType="separate"/>
          </w:r>
          <w:r w:rsidR="002B1614">
            <w:rPr>
              <w:noProof/>
            </w:rPr>
            <w:t>3</w:t>
          </w:r>
          <w:r>
            <w:rPr>
              <w:noProof/>
            </w:rPr>
            <w:fldChar w:fldCharType="end"/>
          </w:r>
          <w:r>
            <w:rPr>
              <w:rFonts w:hint="eastAsia"/>
            </w:rPr>
            <w:t>页</w:t>
          </w:r>
          <w:r>
            <w:t xml:space="preserve">, </w:t>
          </w:r>
          <w:r>
            <w:rPr>
              <w:rFonts w:hint="eastAsia"/>
            </w:rPr>
            <w:t>共</w:t>
          </w:r>
          <w:r w:rsidR="00FF073B">
            <w:fldChar w:fldCharType="begin"/>
          </w:r>
          <w:r w:rsidR="00FF073B">
            <w:instrText xml:space="preserve"> NUMPAGES  \* Arabic  \* MERGEFORMAT </w:instrText>
          </w:r>
          <w:r w:rsidR="00FF073B">
            <w:fldChar w:fldCharType="separate"/>
          </w:r>
          <w:r w:rsidR="002B1614">
            <w:rPr>
              <w:noProof/>
            </w:rPr>
            <w:t>3</w:t>
          </w:r>
          <w:r w:rsidR="00FF073B">
            <w:rPr>
              <w:noProof/>
            </w:rPr>
            <w:fldChar w:fldCharType="end"/>
          </w:r>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3B" w:rsidRDefault="00FF073B">
      <w:r>
        <w:separator/>
      </w:r>
    </w:p>
  </w:footnote>
  <w:footnote w:type="continuationSeparator" w:id="0">
    <w:p w:rsidR="00FF073B" w:rsidRDefault="00FF0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C3"/>
    <w:rsid w:val="00042872"/>
    <w:rsid w:val="0009336D"/>
    <w:rsid w:val="001752A0"/>
    <w:rsid w:val="001A401C"/>
    <w:rsid w:val="001D3300"/>
    <w:rsid w:val="00264E91"/>
    <w:rsid w:val="002B1614"/>
    <w:rsid w:val="00316989"/>
    <w:rsid w:val="0036761B"/>
    <w:rsid w:val="003E5D25"/>
    <w:rsid w:val="0043370A"/>
    <w:rsid w:val="004C0DE8"/>
    <w:rsid w:val="00542AC3"/>
    <w:rsid w:val="00585FFA"/>
    <w:rsid w:val="0059339B"/>
    <w:rsid w:val="0067504A"/>
    <w:rsid w:val="006C4975"/>
    <w:rsid w:val="00856575"/>
    <w:rsid w:val="008C0B09"/>
    <w:rsid w:val="009032C8"/>
    <w:rsid w:val="00940AA3"/>
    <w:rsid w:val="00AA0147"/>
    <w:rsid w:val="00AB23A8"/>
    <w:rsid w:val="00B16C4B"/>
    <w:rsid w:val="00B77179"/>
    <w:rsid w:val="00BA5FAF"/>
    <w:rsid w:val="00BC058A"/>
    <w:rsid w:val="00CC2494"/>
    <w:rsid w:val="00CC6717"/>
    <w:rsid w:val="00D92023"/>
    <w:rsid w:val="00DB06E1"/>
    <w:rsid w:val="00E03BD4"/>
    <w:rsid w:val="00E11A59"/>
    <w:rsid w:val="00E22706"/>
    <w:rsid w:val="00E26522"/>
    <w:rsid w:val="00E317E9"/>
    <w:rsid w:val="00E82ABB"/>
    <w:rsid w:val="00ED5494"/>
    <w:rsid w:val="00F84A2C"/>
    <w:rsid w:val="00FA5618"/>
    <w:rsid w:val="00FC46F2"/>
    <w:rsid w:val="00FE0471"/>
    <w:rsid w:val="00FE55FC"/>
    <w:rsid w:val="00FF0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EB43DFC-81AE-429A-B431-3C70DB7F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customStyle="1" w:styleId="section">
    <w:name w:val="section"/>
    <w:basedOn w:val="a1"/>
    <w:rsid w:val="002B1614"/>
    <w:pPr>
      <w:widowControl/>
      <w:autoSpaceDE/>
      <w:autoSpaceDN/>
      <w:adjustRightInd/>
      <w:spacing w:before="100" w:beforeAutospacing="1" w:after="100" w:afterAutospacing="1" w:line="240" w:lineRule="auto"/>
    </w:pPr>
    <w:rPr>
      <w:rFonts w:eastAsia="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8653">
      <w:bodyDiv w:val="1"/>
      <w:marLeft w:val="0"/>
      <w:marRight w:val="0"/>
      <w:marTop w:val="0"/>
      <w:marBottom w:val="0"/>
      <w:divBdr>
        <w:top w:val="none" w:sz="0" w:space="0" w:color="auto"/>
        <w:left w:val="none" w:sz="0" w:space="0" w:color="auto"/>
        <w:bottom w:val="none" w:sz="0" w:space="0" w:color="auto"/>
        <w:right w:val="none" w:sz="0" w:space="0" w:color="auto"/>
      </w:divBdr>
    </w:div>
    <w:div w:id="1624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B04EE-F928-4103-ABA3-02DF5F59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219</Words>
  <Characters>1250</Characters>
  <Application>Microsoft Office Word</Application>
  <DocSecurity>0</DocSecurity>
  <Lines>10</Lines>
  <Paragraphs>2</Paragraphs>
  <ScaleCrop>false</ScaleCrop>
  <Company>Huawei Technologies Co.,Ltd.</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(L)</dc:creator>
  <cp:keywords/>
  <dc:description/>
  <cp:lastModifiedBy>xudong (L)</cp:lastModifiedBy>
  <cp:revision>2</cp:revision>
  <dcterms:created xsi:type="dcterms:W3CDTF">2018-09-13T13:44:00Z</dcterms:created>
  <dcterms:modified xsi:type="dcterms:W3CDTF">2018-09-13T13:47:00Z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1536846281</vt:lpwstr>
  </property>
  <property fmtid="{D5CDD505-2E9C-101B-9397-08002B2CF9AE}" pid="6" name="_2015_ms_pID_725343">
    <vt:lpwstr>(2)yHaqMfWC8kD84tc6qPkxzcLH4VLUnz8EHYsSGDorMT+BcMEK0hAjOvhE8uEnMe8ZMd0YY2EG
YkhiImcaDNB74QutJpd9Q9cerffpkVS3rEZC/burQsCRnwxLOCtABJC7JH7PY+oJzYvTv/Dm
oUC+ylijgDGnRIjoTuXmgNX9nvrXJyXgpn8Ipw+HKJJCK5bVM/eq30/WDbI5SeUCP/AXMaj2
nCrCw75BgMTso9JFWT</vt:lpwstr>
  </property>
  <property fmtid="{D5CDD505-2E9C-101B-9397-08002B2CF9AE}" pid="7" name="_2015_ms_pID_7253431">
    <vt:lpwstr>e1GWqITp78q8jD5Yb9B8Ou0NHUqi71XPVYXy9yAambTcN9rfgYhmg7
XXZX+jRT49/jVtqh3OgUHilFjU+MKG15ZEZPLJSk3FsSLJXzXqJ2tpVnMZ39TW0Idr4x5+go
aD7vXdZml3vgU4voKlCzJfg+MTyZp2Q4F5U8ztBqhSnPJvuX0DKiDtzfXKIzaq5SIMc=</vt:lpwstr>
  </property>
</Properties>
</file>