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345A0" w14:textId="77777777" w:rsidR="00D30AA2" w:rsidRDefault="00D30AA2">
      <w:pPr>
        <w:ind w:left="240" w:right="240" w:firstLine="480"/>
      </w:pPr>
    </w:p>
    <w:p w14:paraId="5BD2DAEC" w14:textId="77777777" w:rsidR="007C18C4" w:rsidRDefault="007C18C4" w:rsidP="007C18C4">
      <w:pPr>
        <w:ind w:left="240" w:right="240" w:firstLine="723"/>
        <w:jc w:val="center"/>
        <w:rPr>
          <w:b/>
          <w:sz w:val="36"/>
          <w:szCs w:val="36"/>
        </w:rPr>
      </w:pPr>
      <w:r>
        <w:rPr>
          <w:rFonts w:hint="eastAsia"/>
          <w:b/>
          <w:sz w:val="36"/>
          <w:szCs w:val="36"/>
        </w:rPr>
        <w:t>大</w:t>
      </w:r>
      <w:r>
        <w:rPr>
          <w:rFonts w:hint="eastAsia"/>
          <w:b/>
          <w:sz w:val="36"/>
          <w:szCs w:val="36"/>
        </w:rPr>
        <w:t xml:space="preserve"> </w:t>
      </w:r>
      <w:r>
        <w:rPr>
          <w:rFonts w:hint="eastAsia"/>
          <w:b/>
          <w:sz w:val="36"/>
          <w:szCs w:val="36"/>
        </w:rPr>
        <w:t>连</w:t>
      </w:r>
      <w:r>
        <w:rPr>
          <w:rFonts w:hint="eastAsia"/>
          <w:b/>
          <w:sz w:val="36"/>
          <w:szCs w:val="36"/>
        </w:rPr>
        <w:t xml:space="preserve"> </w:t>
      </w:r>
      <w:r>
        <w:rPr>
          <w:rFonts w:hint="eastAsia"/>
          <w:b/>
          <w:sz w:val="36"/>
          <w:szCs w:val="36"/>
        </w:rPr>
        <w:t>理</w:t>
      </w:r>
      <w:r>
        <w:rPr>
          <w:rFonts w:hint="eastAsia"/>
          <w:b/>
          <w:sz w:val="36"/>
          <w:szCs w:val="36"/>
        </w:rPr>
        <w:t xml:space="preserve"> </w:t>
      </w:r>
      <w:r>
        <w:rPr>
          <w:rFonts w:hint="eastAsia"/>
          <w:b/>
          <w:sz w:val="36"/>
          <w:szCs w:val="36"/>
        </w:rPr>
        <w:t>工</w:t>
      </w:r>
      <w:r>
        <w:rPr>
          <w:rFonts w:hint="eastAsia"/>
          <w:b/>
          <w:sz w:val="36"/>
          <w:szCs w:val="36"/>
        </w:rPr>
        <w:t xml:space="preserve"> </w:t>
      </w:r>
      <w:r>
        <w:rPr>
          <w:rFonts w:hint="eastAsia"/>
          <w:b/>
          <w:sz w:val="36"/>
          <w:szCs w:val="36"/>
        </w:rPr>
        <w:t>大</w:t>
      </w:r>
      <w:r>
        <w:rPr>
          <w:rFonts w:hint="eastAsia"/>
          <w:b/>
          <w:sz w:val="36"/>
          <w:szCs w:val="36"/>
        </w:rPr>
        <w:t xml:space="preserve"> </w:t>
      </w:r>
      <w:r>
        <w:rPr>
          <w:rFonts w:hint="eastAsia"/>
          <w:b/>
          <w:sz w:val="36"/>
          <w:szCs w:val="36"/>
        </w:rPr>
        <w:t>学</w:t>
      </w:r>
      <w:r w:rsidR="00891258">
        <w:rPr>
          <w:rFonts w:hint="eastAsia"/>
          <w:b/>
          <w:sz w:val="36"/>
          <w:szCs w:val="36"/>
        </w:rPr>
        <w:t xml:space="preserve"> </w:t>
      </w:r>
      <w:r w:rsidR="00891258">
        <w:rPr>
          <w:rFonts w:hint="eastAsia"/>
          <w:b/>
          <w:sz w:val="36"/>
          <w:szCs w:val="36"/>
        </w:rPr>
        <w:t>本</w:t>
      </w:r>
      <w:r w:rsidR="00891258">
        <w:rPr>
          <w:rFonts w:hint="eastAsia"/>
          <w:b/>
          <w:sz w:val="36"/>
          <w:szCs w:val="36"/>
        </w:rPr>
        <w:t xml:space="preserve"> </w:t>
      </w:r>
      <w:r w:rsidR="00891258">
        <w:rPr>
          <w:rFonts w:hint="eastAsia"/>
          <w:b/>
          <w:sz w:val="36"/>
          <w:szCs w:val="36"/>
        </w:rPr>
        <w:t>科</w:t>
      </w:r>
      <w:r>
        <w:rPr>
          <w:rFonts w:hint="eastAsia"/>
          <w:b/>
          <w:sz w:val="36"/>
          <w:szCs w:val="36"/>
        </w:rPr>
        <w:t xml:space="preserve"> </w:t>
      </w:r>
      <w:r w:rsidR="00471B79">
        <w:rPr>
          <w:rFonts w:hint="eastAsia"/>
          <w:b/>
          <w:sz w:val="36"/>
          <w:szCs w:val="36"/>
        </w:rPr>
        <w:t>外</w:t>
      </w:r>
      <w:r w:rsidR="00471B79">
        <w:rPr>
          <w:rFonts w:hint="eastAsia"/>
          <w:b/>
          <w:sz w:val="36"/>
          <w:szCs w:val="36"/>
        </w:rPr>
        <w:t xml:space="preserve"> </w:t>
      </w:r>
      <w:r w:rsidR="00471B79">
        <w:rPr>
          <w:rFonts w:hint="eastAsia"/>
          <w:b/>
          <w:sz w:val="36"/>
          <w:szCs w:val="36"/>
        </w:rPr>
        <w:t>文</w:t>
      </w:r>
      <w:r w:rsidR="00471B79">
        <w:rPr>
          <w:rFonts w:hint="eastAsia"/>
          <w:b/>
          <w:sz w:val="36"/>
          <w:szCs w:val="36"/>
        </w:rPr>
        <w:t xml:space="preserve"> </w:t>
      </w:r>
      <w:r w:rsidR="00471B79">
        <w:rPr>
          <w:rFonts w:hint="eastAsia"/>
          <w:b/>
          <w:sz w:val="36"/>
          <w:szCs w:val="36"/>
        </w:rPr>
        <w:t>翻</w:t>
      </w:r>
      <w:r w:rsidR="00471B79">
        <w:rPr>
          <w:rFonts w:hint="eastAsia"/>
          <w:b/>
          <w:sz w:val="36"/>
          <w:szCs w:val="36"/>
        </w:rPr>
        <w:t xml:space="preserve"> </w:t>
      </w:r>
      <w:r w:rsidR="00471B79">
        <w:rPr>
          <w:rFonts w:hint="eastAsia"/>
          <w:b/>
          <w:sz w:val="36"/>
          <w:szCs w:val="36"/>
        </w:rPr>
        <w:t>译</w:t>
      </w:r>
    </w:p>
    <w:p w14:paraId="43257ABB" w14:textId="77777777" w:rsidR="00D30AA2" w:rsidRPr="007C18C4" w:rsidRDefault="00D30AA2">
      <w:pPr>
        <w:ind w:left="240" w:right="240" w:firstLine="480"/>
      </w:pPr>
    </w:p>
    <w:p w14:paraId="0FE24076" w14:textId="77777777" w:rsidR="00D30AA2" w:rsidRDefault="00D30AA2">
      <w:pPr>
        <w:ind w:left="240" w:right="240" w:firstLine="480"/>
      </w:pPr>
    </w:p>
    <w:p w14:paraId="75CFB140" w14:textId="77777777" w:rsidR="007C18C4" w:rsidRPr="00946E1D" w:rsidRDefault="00094C51" w:rsidP="00946E1D">
      <w:pPr>
        <w:ind w:left="240" w:right="240" w:firstLine="883"/>
        <w:jc w:val="center"/>
        <w:rPr>
          <w:rFonts w:ascii="宋体" w:hAnsi="宋体"/>
        </w:rPr>
      </w:pPr>
      <w:r w:rsidRPr="00094C51">
        <w:rPr>
          <w:rFonts w:ascii="宋体" w:hAnsi="宋体" w:hint="eastAsia"/>
          <w:b/>
          <w:sz w:val="44"/>
          <w:szCs w:val="44"/>
        </w:rPr>
        <w:t>一个支持NoSQL数据库ACID特性的中间层的解决方案</w:t>
      </w:r>
    </w:p>
    <w:p w14:paraId="3BCFE1E8" w14:textId="77777777" w:rsidR="002528F4" w:rsidRPr="00946E1D" w:rsidRDefault="00094C51" w:rsidP="00946E1D">
      <w:pPr>
        <w:widowControl w:val="0"/>
        <w:tabs>
          <w:tab w:val="clear" w:pos="377"/>
        </w:tabs>
        <w:autoSpaceDE w:val="0"/>
        <w:autoSpaceDN w:val="0"/>
        <w:adjustRightInd w:val="0"/>
        <w:spacing w:line="240" w:lineRule="auto"/>
        <w:ind w:firstLine="643"/>
        <w:jc w:val="center"/>
        <w:rPr>
          <w:b/>
          <w:sz w:val="32"/>
          <w:szCs w:val="32"/>
        </w:rPr>
      </w:pPr>
      <w:r w:rsidRPr="00094C51">
        <w:rPr>
          <w:b/>
          <w:sz w:val="32"/>
          <w:szCs w:val="32"/>
        </w:rPr>
        <w:t>A middle layer solution to support ACID properties for NoSQL databases</w:t>
      </w:r>
    </w:p>
    <w:p w14:paraId="311A4C49" w14:textId="77777777" w:rsidR="002528F4" w:rsidRPr="002528F4" w:rsidRDefault="002528F4" w:rsidP="002528F4">
      <w:pPr>
        <w:tabs>
          <w:tab w:val="clear" w:pos="377"/>
        </w:tabs>
        <w:spacing w:line="240" w:lineRule="auto"/>
        <w:ind w:left="240" w:right="240" w:firstLine="480"/>
        <w:jc w:val="left"/>
        <w:rPr>
          <w:rFonts w:ascii="宋体" w:hAnsi="宋体" w:cs="宋体"/>
        </w:rPr>
      </w:pPr>
    </w:p>
    <w:p w14:paraId="58ED5F8A" w14:textId="77777777" w:rsidR="00D30AA2" w:rsidRPr="002528F4" w:rsidRDefault="00D30AA2">
      <w:pPr>
        <w:ind w:left="240" w:right="240" w:firstLine="480"/>
      </w:pPr>
    </w:p>
    <w:p w14:paraId="257714DD" w14:textId="77777777" w:rsidR="00D30AA2" w:rsidRDefault="00D30AA2">
      <w:pPr>
        <w:ind w:left="240" w:right="240" w:firstLine="480"/>
      </w:pPr>
    </w:p>
    <w:p w14:paraId="6468330E" w14:textId="77777777" w:rsidR="00D30AA2" w:rsidRDefault="00D30AA2">
      <w:pPr>
        <w:ind w:left="240" w:right="240" w:firstLine="480"/>
      </w:pPr>
    </w:p>
    <w:p w14:paraId="0C7B98F3" w14:textId="77777777" w:rsidR="00D30AA2" w:rsidRDefault="00D30AA2">
      <w:pPr>
        <w:ind w:left="240" w:right="240" w:firstLine="480"/>
      </w:pPr>
    </w:p>
    <w:p w14:paraId="7CA7553A" w14:textId="77777777" w:rsidR="00D30AA2" w:rsidRDefault="00D30AA2">
      <w:pPr>
        <w:ind w:left="240" w:right="240" w:firstLine="480"/>
      </w:pPr>
    </w:p>
    <w:p w14:paraId="3A7D7FB1" w14:textId="77777777" w:rsidR="00D30AA2" w:rsidRDefault="00D30AA2">
      <w:pPr>
        <w:ind w:left="240" w:right="240" w:firstLine="480"/>
      </w:pPr>
    </w:p>
    <w:p w14:paraId="7B98793F" w14:textId="77777777" w:rsidR="00D30AA2" w:rsidRDefault="00D30AA2">
      <w:pPr>
        <w:ind w:left="240" w:right="240" w:firstLine="480"/>
      </w:pPr>
    </w:p>
    <w:p w14:paraId="23705ED3" w14:textId="77777777" w:rsidR="00471B79" w:rsidRDefault="00471B79">
      <w:pPr>
        <w:ind w:left="240" w:right="240" w:firstLine="480"/>
      </w:pPr>
    </w:p>
    <w:p w14:paraId="28F27EB9" w14:textId="77777777" w:rsidR="00D30AA2" w:rsidRDefault="00D30AA2">
      <w:pPr>
        <w:ind w:left="240" w:right="240" w:firstLine="480"/>
      </w:pPr>
    </w:p>
    <w:p w14:paraId="79F45047" w14:textId="77777777" w:rsidR="00D30AA2" w:rsidRDefault="00D30AA2">
      <w:pPr>
        <w:ind w:left="240" w:right="240" w:firstLine="480"/>
      </w:pPr>
    </w:p>
    <w:p w14:paraId="2CB8A22A" w14:textId="77777777" w:rsidR="00D30AA2" w:rsidRDefault="00D30AA2">
      <w:pPr>
        <w:ind w:left="240" w:right="240" w:firstLine="480"/>
      </w:pPr>
    </w:p>
    <w:p w14:paraId="4231EE2A" w14:textId="77777777" w:rsidR="00471B79" w:rsidRDefault="00471B79">
      <w:pPr>
        <w:ind w:left="240" w:right="240" w:firstLine="480"/>
      </w:pPr>
    </w:p>
    <w:p w14:paraId="108A90FC" w14:textId="77777777" w:rsidR="00D30AA2" w:rsidRDefault="00D30AA2">
      <w:pPr>
        <w:ind w:left="240" w:right="240" w:firstLine="480"/>
      </w:pPr>
    </w:p>
    <w:p w14:paraId="2EE8D137" w14:textId="77777777" w:rsidR="00D30AA2" w:rsidRDefault="00D30AA2">
      <w:pPr>
        <w:spacing w:line="360" w:lineRule="auto"/>
        <w:ind w:leftChars="-3" w:left="-7" w:right="240" w:firstLineChars="954" w:firstLine="2290"/>
        <w:rPr>
          <w:u w:val="single"/>
        </w:rPr>
      </w:pPr>
      <w:r>
        <w:rPr>
          <w:rFonts w:hint="eastAsia"/>
        </w:rPr>
        <w:t>学</w:t>
      </w:r>
      <w:r>
        <w:rPr>
          <w:rFonts w:hint="eastAsia"/>
        </w:rPr>
        <w:t xml:space="preserve"> </w:t>
      </w:r>
      <w:r w:rsidR="008C7457">
        <w:rPr>
          <w:rFonts w:hint="eastAsia"/>
        </w:rPr>
        <w:t>部</w:t>
      </w:r>
      <w:r>
        <w:rPr>
          <w:rFonts w:hint="eastAsia"/>
        </w:rPr>
        <w:t>（</w:t>
      </w:r>
      <w:r w:rsidR="008C7457">
        <w:rPr>
          <w:rFonts w:hint="eastAsia"/>
        </w:rPr>
        <w:t>院</w:t>
      </w:r>
      <w:r>
        <w:rPr>
          <w:rFonts w:hint="eastAsia"/>
        </w:rPr>
        <w:t>）：</w:t>
      </w:r>
      <w:r w:rsidR="00946E1D">
        <w:rPr>
          <w:u w:val="single"/>
        </w:rPr>
        <w:t xml:space="preserve"> </w:t>
      </w:r>
      <w:r w:rsidR="00946E1D">
        <w:rPr>
          <w:rFonts w:hint="eastAsia"/>
          <w:u w:val="single"/>
        </w:rPr>
        <w:t xml:space="preserve"> </w:t>
      </w:r>
      <w:r w:rsidR="00946E1D" w:rsidRPr="00946E1D">
        <w:rPr>
          <w:rFonts w:hint="eastAsia"/>
          <w:u w:val="single"/>
        </w:rPr>
        <w:t>国家示范性软件学院</w:t>
      </w:r>
      <w:r>
        <w:rPr>
          <w:rFonts w:hint="eastAsia"/>
          <w:u w:val="single"/>
        </w:rPr>
        <w:t xml:space="preserve">  </w:t>
      </w:r>
      <w:r w:rsidR="00946E1D">
        <w:rPr>
          <w:rFonts w:hint="eastAsia"/>
          <w:u w:val="single"/>
        </w:rPr>
        <w:t xml:space="preserve"> </w:t>
      </w:r>
    </w:p>
    <w:p w14:paraId="34AEF144" w14:textId="77777777" w:rsidR="00891258" w:rsidRDefault="00891258" w:rsidP="00891258">
      <w:pPr>
        <w:spacing w:line="360" w:lineRule="auto"/>
        <w:ind w:leftChars="-1" w:left="-2" w:right="240" w:firstLineChars="954" w:firstLine="2290"/>
        <w:rPr>
          <w:u w:val="single"/>
        </w:rPr>
      </w:pPr>
      <w:r>
        <w:rPr>
          <w:rFonts w:hint="eastAsia"/>
        </w:rPr>
        <w:t>专</w:t>
      </w:r>
      <w:r>
        <w:rPr>
          <w:rFonts w:hint="eastAsia"/>
        </w:rPr>
        <w:t xml:space="preserve">       </w:t>
      </w:r>
      <w:r>
        <w:rPr>
          <w:rFonts w:hint="eastAsia"/>
        </w:rPr>
        <w:t>业：</w:t>
      </w:r>
      <w:r>
        <w:rPr>
          <w:rFonts w:hint="eastAsia"/>
          <w:u w:val="single"/>
        </w:rPr>
        <w:t xml:space="preserve">  </w:t>
      </w:r>
      <w:r w:rsidR="003A50EF">
        <w:rPr>
          <w:rFonts w:hint="eastAsia"/>
          <w:u w:val="single"/>
        </w:rPr>
        <w:t>软件工程英</w:t>
      </w:r>
      <w:r w:rsidR="00946E1D" w:rsidRPr="00946E1D">
        <w:rPr>
          <w:rFonts w:hint="eastAsia"/>
          <w:u w:val="single"/>
        </w:rPr>
        <w:t>语强化</w:t>
      </w:r>
      <w:r w:rsidR="00946E1D">
        <w:rPr>
          <w:u w:val="single"/>
        </w:rPr>
        <w:t xml:space="preserve">  </w:t>
      </w:r>
      <w:r>
        <w:rPr>
          <w:rFonts w:hint="eastAsia"/>
          <w:u w:val="single"/>
        </w:rPr>
        <w:t xml:space="preserve">   </w:t>
      </w:r>
    </w:p>
    <w:p w14:paraId="366A7FB7" w14:textId="77777777" w:rsidR="00891258" w:rsidRDefault="00CF4E9A" w:rsidP="00891258">
      <w:pPr>
        <w:spacing w:line="360" w:lineRule="auto"/>
        <w:ind w:leftChars="-1" w:left="-2" w:right="240" w:firstLineChars="954" w:firstLine="2290"/>
        <w:rPr>
          <w:u w:val="single"/>
        </w:rPr>
      </w:pPr>
      <w:r>
        <w:rPr>
          <w:rFonts w:hint="eastAsia"/>
        </w:rPr>
        <w:t>学</w:t>
      </w:r>
      <w:r>
        <w:rPr>
          <w:rFonts w:hint="eastAsia"/>
        </w:rPr>
        <w:t xml:space="preserve"> </w:t>
      </w:r>
      <w:r>
        <w:rPr>
          <w:rFonts w:hint="eastAsia"/>
        </w:rPr>
        <w:t>生</w:t>
      </w:r>
      <w:r w:rsidR="00891258">
        <w:rPr>
          <w:rFonts w:hint="eastAsia"/>
        </w:rPr>
        <w:t xml:space="preserve"> </w:t>
      </w:r>
      <w:r w:rsidR="00891258">
        <w:rPr>
          <w:rFonts w:hint="eastAsia"/>
        </w:rPr>
        <w:t>姓</w:t>
      </w:r>
      <w:r w:rsidR="00891258">
        <w:rPr>
          <w:rFonts w:hint="eastAsia"/>
        </w:rPr>
        <w:t xml:space="preserve"> </w:t>
      </w:r>
      <w:r w:rsidR="00891258">
        <w:rPr>
          <w:rFonts w:hint="eastAsia"/>
        </w:rPr>
        <w:t>名：</w:t>
      </w:r>
      <w:r w:rsidR="00891258">
        <w:rPr>
          <w:rFonts w:hint="eastAsia"/>
          <w:u w:val="single"/>
        </w:rPr>
        <w:t xml:space="preserve">  </w:t>
      </w:r>
      <w:r w:rsidR="00094C51">
        <w:rPr>
          <w:rFonts w:hint="eastAsia"/>
          <w:u w:val="single"/>
        </w:rPr>
        <w:t>李德钊</w:t>
      </w:r>
      <w:r w:rsidR="00946E1D">
        <w:rPr>
          <w:rFonts w:hint="eastAsia"/>
          <w:u w:val="single"/>
        </w:rPr>
        <w:t xml:space="preserve">           </w:t>
      </w:r>
      <w:r w:rsidR="00891258">
        <w:rPr>
          <w:rFonts w:hint="eastAsia"/>
          <w:u w:val="single"/>
        </w:rPr>
        <w:t xml:space="preserve">    </w:t>
      </w:r>
    </w:p>
    <w:p w14:paraId="2EB26A4C" w14:textId="77777777" w:rsidR="00D30AA2" w:rsidRDefault="00D30AA2">
      <w:pPr>
        <w:spacing w:line="360" w:lineRule="auto"/>
        <w:ind w:leftChars="-3" w:left="-7" w:right="240" w:firstLineChars="954" w:firstLine="2290"/>
        <w:rPr>
          <w:u w:val="single"/>
        </w:rPr>
      </w:pPr>
      <w:r>
        <w:rPr>
          <w:rFonts w:hint="eastAsia"/>
        </w:rPr>
        <w:t>学</w:t>
      </w:r>
      <w:r>
        <w:rPr>
          <w:rFonts w:hint="eastAsia"/>
        </w:rPr>
        <w:t xml:space="preserve">      </w:t>
      </w:r>
      <w:r w:rsidR="003F6615">
        <w:rPr>
          <w:rFonts w:hint="eastAsia"/>
        </w:rPr>
        <w:t xml:space="preserve"> </w:t>
      </w:r>
      <w:r>
        <w:rPr>
          <w:rFonts w:hint="eastAsia"/>
        </w:rPr>
        <w:t>号：</w:t>
      </w:r>
      <w:r>
        <w:rPr>
          <w:rFonts w:hint="eastAsia"/>
          <w:u w:val="single"/>
        </w:rPr>
        <w:t xml:space="preserve"> </w:t>
      </w:r>
      <w:r w:rsidRPr="00F64014">
        <w:rPr>
          <w:rFonts w:ascii="宋体" w:hAnsi="宋体" w:hint="eastAsia"/>
          <w:u w:val="single"/>
        </w:rPr>
        <w:t xml:space="preserve"> </w:t>
      </w:r>
      <w:r w:rsidR="003A50EF">
        <w:rPr>
          <w:rFonts w:ascii="宋体" w:hAnsi="宋体"/>
          <w:u w:val="single"/>
        </w:rPr>
        <w:t>20129</w:t>
      </w:r>
      <w:r w:rsidR="003A50EF">
        <w:rPr>
          <w:rFonts w:ascii="宋体" w:hAnsi="宋体" w:hint="eastAsia"/>
          <w:u w:val="single"/>
        </w:rPr>
        <w:t>24</w:t>
      </w:r>
      <w:r w:rsidR="00946E1D" w:rsidRPr="00F64014">
        <w:rPr>
          <w:rFonts w:ascii="宋体" w:hAnsi="宋体"/>
          <w:u w:val="single"/>
        </w:rPr>
        <w:t>6</w:t>
      </w:r>
      <w:r w:rsidR="003A50EF">
        <w:rPr>
          <w:rFonts w:ascii="宋体" w:hAnsi="宋体" w:hint="eastAsia"/>
          <w:u w:val="single"/>
        </w:rPr>
        <w:t>7</w:t>
      </w:r>
      <w:r w:rsidR="00946E1D">
        <w:rPr>
          <w:rFonts w:hint="eastAsia"/>
          <w:u w:val="single"/>
        </w:rPr>
        <w:t xml:space="preserve">    </w:t>
      </w:r>
      <w:r>
        <w:rPr>
          <w:rFonts w:hint="eastAsia"/>
          <w:u w:val="single"/>
        </w:rPr>
        <w:t xml:space="preserve">        </w:t>
      </w:r>
    </w:p>
    <w:p w14:paraId="0DA49EC8" w14:textId="1143274E" w:rsidR="00D30AA2" w:rsidRDefault="00D30AA2">
      <w:pPr>
        <w:spacing w:line="360" w:lineRule="auto"/>
        <w:ind w:leftChars="-3" w:left="-7" w:right="240" w:firstLineChars="954" w:firstLine="2290"/>
        <w:rPr>
          <w:u w:val="single"/>
        </w:rPr>
      </w:pPr>
      <w:r>
        <w:rPr>
          <w:rFonts w:hint="eastAsia"/>
        </w:rPr>
        <w:t>指</w:t>
      </w:r>
      <w:r>
        <w:rPr>
          <w:rFonts w:hint="eastAsia"/>
        </w:rPr>
        <w:t xml:space="preserve"> </w:t>
      </w:r>
      <w:r>
        <w:rPr>
          <w:rFonts w:hint="eastAsia"/>
        </w:rPr>
        <w:t>导</w:t>
      </w:r>
      <w:r>
        <w:rPr>
          <w:rFonts w:hint="eastAsia"/>
        </w:rPr>
        <w:t xml:space="preserve"> </w:t>
      </w:r>
      <w:r>
        <w:rPr>
          <w:rFonts w:hint="eastAsia"/>
        </w:rPr>
        <w:t>教</w:t>
      </w:r>
      <w:r>
        <w:rPr>
          <w:rFonts w:hint="eastAsia"/>
        </w:rPr>
        <w:t xml:space="preserve"> </w:t>
      </w:r>
      <w:r>
        <w:rPr>
          <w:rFonts w:hint="eastAsia"/>
        </w:rPr>
        <w:t>师：</w:t>
      </w:r>
      <w:r>
        <w:rPr>
          <w:rFonts w:hint="eastAsia"/>
          <w:u w:val="single"/>
        </w:rPr>
        <w:t xml:space="preserve">  </w:t>
      </w:r>
      <w:r w:rsidR="00796EEB">
        <w:rPr>
          <w:rFonts w:hint="eastAsia"/>
          <w:u w:val="single"/>
        </w:rPr>
        <w:t xml:space="preserve">    </w:t>
      </w:r>
      <w:r w:rsidR="00946E1D">
        <w:rPr>
          <w:rFonts w:hint="eastAsia"/>
          <w:u w:val="single"/>
        </w:rPr>
        <w:t xml:space="preserve">               </w:t>
      </w:r>
      <w:r>
        <w:rPr>
          <w:rFonts w:hint="eastAsia"/>
          <w:u w:val="single"/>
        </w:rPr>
        <w:t xml:space="preserve">  </w:t>
      </w:r>
    </w:p>
    <w:p w14:paraId="7F6C28D5" w14:textId="77777777" w:rsidR="00D30AA2" w:rsidRDefault="00D30AA2">
      <w:pPr>
        <w:spacing w:line="360" w:lineRule="auto"/>
        <w:ind w:leftChars="-3" w:left="-7" w:right="240" w:firstLineChars="954" w:firstLine="2290"/>
        <w:rPr>
          <w:u w:val="single"/>
        </w:rPr>
      </w:pPr>
      <w:r>
        <w:rPr>
          <w:rFonts w:hint="eastAsia"/>
        </w:rPr>
        <w:t>完</w:t>
      </w:r>
      <w:r>
        <w:rPr>
          <w:rFonts w:hint="eastAsia"/>
        </w:rPr>
        <w:t xml:space="preserve"> </w:t>
      </w:r>
      <w:r>
        <w:rPr>
          <w:rFonts w:hint="eastAsia"/>
        </w:rPr>
        <w:t>成</w:t>
      </w:r>
      <w:r>
        <w:rPr>
          <w:rFonts w:hint="eastAsia"/>
        </w:rPr>
        <w:t xml:space="preserve"> </w:t>
      </w:r>
      <w:r>
        <w:rPr>
          <w:rFonts w:hint="eastAsia"/>
        </w:rPr>
        <w:t>日</w:t>
      </w:r>
      <w:r>
        <w:rPr>
          <w:rFonts w:hint="eastAsia"/>
        </w:rPr>
        <w:t xml:space="preserve"> </w:t>
      </w:r>
      <w:r>
        <w:rPr>
          <w:rFonts w:hint="eastAsia"/>
        </w:rPr>
        <w:t>期：</w:t>
      </w:r>
      <w:r>
        <w:rPr>
          <w:rFonts w:hint="eastAsia"/>
          <w:u w:val="single"/>
        </w:rPr>
        <w:t xml:space="preserve">  </w:t>
      </w:r>
      <w:r w:rsidR="00946E1D" w:rsidRPr="00F64014">
        <w:rPr>
          <w:rFonts w:ascii="宋体" w:hAnsi="宋体" w:hint="eastAsia"/>
          <w:u w:val="single"/>
        </w:rPr>
        <w:t>2016年</w:t>
      </w:r>
      <w:r w:rsidR="003A50EF">
        <w:rPr>
          <w:rFonts w:ascii="宋体" w:hAnsi="宋体" w:hint="eastAsia"/>
          <w:u w:val="single"/>
        </w:rPr>
        <w:t>4</w:t>
      </w:r>
      <w:r w:rsidR="00946E1D" w:rsidRPr="00F64014">
        <w:rPr>
          <w:rFonts w:ascii="宋体" w:hAnsi="宋体" w:hint="eastAsia"/>
          <w:u w:val="single"/>
        </w:rPr>
        <w:t>月</w:t>
      </w:r>
      <w:r w:rsidR="003A50EF">
        <w:rPr>
          <w:rFonts w:ascii="宋体" w:hAnsi="宋体" w:hint="eastAsia"/>
          <w:u w:val="single"/>
        </w:rPr>
        <w:t>1</w:t>
      </w:r>
      <w:r w:rsidR="00946E1D" w:rsidRPr="00F64014">
        <w:rPr>
          <w:rFonts w:ascii="宋体" w:hAnsi="宋体" w:hint="eastAsia"/>
          <w:u w:val="single"/>
        </w:rPr>
        <w:t>日</w:t>
      </w:r>
      <w:r w:rsidR="00946E1D">
        <w:rPr>
          <w:rFonts w:hint="eastAsia"/>
          <w:u w:val="single"/>
        </w:rPr>
        <w:t xml:space="preserve">    </w:t>
      </w:r>
      <w:r>
        <w:rPr>
          <w:rFonts w:hint="eastAsia"/>
          <w:u w:val="single"/>
        </w:rPr>
        <w:t xml:space="preserve">  </w:t>
      </w:r>
    </w:p>
    <w:p w14:paraId="73676CD6" w14:textId="77777777" w:rsidR="0094201A" w:rsidRDefault="0094201A">
      <w:pPr>
        <w:spacing w:line="360" w:lineRule="auto"/>
        <w:ind w:leftChars="-3" w:left="-7" w:right="240" w:firstLineChars="954" w:firstLine="2290"/>
        <w:rPr>
          <w:u w:val="single"/>
        </w:rPr>
      </w:pPr>
    </w:p>
    <w:p w14:paraId="61C73883" w14:textId="77777777" w:rsidR="0094201A" w:rsidRDefault="0094201A" w:rsidP="0094201A">
      <w:pPr>
        <w:spacing w:line="360" w:lineRule="auto"/>
        <w:ind w:left="240" w:right="240" w:firstLine="480"/>
        <w:jc w:val="center"/>
      </w:pPr>
      <w:r>
        <w:rPr>
          <w:rFonts w:hint="eastAsia"/>
        </w:rPr>
        <w:t>大连理工大学</w:t>
      </w:r>
    </w:p>
    <w:p w14:paraId="32CFF3A6" w14:textId="77777777" w:rsidR="00EA3014" w:rsidRPr="000146D0" w:rsidRDefault="0094201A" w:rsidP="001B4510">
      <w:pPr>
        <w:spacing w:line="360" w:lineRule="auto"/>
        <w:ind w:left="240" w:right="240" w:firstLine="480"/>
        <w:jc w:val="center"/>
      </w:pPr>
      <w:r>
        <w:rPr>
          <w:rFonts w:hint="eastAsia"/>
        </w:rPr>
        <w:t>Dalian University of Technology</w:t>
      </w:r>
    </w:p>
    <w:p w14:paraId="6EC2FD05" w14:textId="77777777" w:rsidR="00EA3014" w:rsidRPr="00EA3014" w:rsidRDefault="00EA3014" w:rsidP="00EA3014">
      <w:pPr>
        <w:spacing w:line="360" w:lineRule="auto"/>
        <w:ind w:left="240" w:right="240" w:firstLine="480"/>
        <w:sectPr w:rsidR="00EA3014" w:rsidRPr="00EA3014">
          <w:headerReference w:type="default" r:id="rId8"/>
          <w:pgSz w:w="11906" w:h="16838" w:code="9"/>
          <w:pgMar w:top="1985" w:right="1418" w:bottom="1418" w:left="1418" w:header="1418" w:footer="1134" w:gutter="0"/>
          <w:cols w:space="425"/>
          <w:docGrid w:linePitch="326" w:charSpace="-2048"/>
        </w:sectPr>
      </w:pPr>
    </w:p>
    <w:p w14:paraId="4971A13A" w14:textId="77777777" w:rsidR="00775580" w:rsidRPr="00946E1D" w:rsidRDefault="00094C51" w:rsidP="000146D0">
      <w:pPr>
        <w:ind w:left="240" w:right="240" w:firstLine="643"/>
        <w:jc w:val="center"/>
        <w:rPr>
          <w:rFonts w:ascii="宋体" w:hAnsi="宋体"/>
        </w:rPr>
      </w:pPr>
      <w:r w:rsidRPr="00094C51">
        <w:rPr>
          <w:rFonts w:ascii="宋体" w:hAnsi="宋体" w:hint="eastAsia"/>
          <w:b/>
          <w:sz w:val="32"/>
          <w:szCs w:val="32"/>
        </w:rPr>
        <w:lastRenderedPageBreak/>
        <w:t>一个支持NoSQL数据库ACID特性的中间层的解决方案</w:t>
      </w:r>
    </w:p>
    <w:p w14:paraId="27430404" w14:textId="77777777" w:rsidR="00D30AA2" w:rsidRPr="00361E4D" w:rsidRDefault="00094C51" w:rsidP="000A6536">
      <w:pPr>
        <w:ind w:left="240" w:right="240" w:firstLine="600"/>
        <w:jc w:val="center"/>
        <w:rPr>
          <w:sz w:val="28"/>
          <w:szCs w:val="28"/>
        </w:rPr>
      </w:pPr>
      <w:r w:rsidRPr="00094C51">
        <w:rPr>
          <w:rFonts w:ascii="MS Shell Dlg" w:hAnsi="MS Shell Dlg" w:cs="MS Shell Dlg"/>
          <w:sz w:val="30"/>
          <w:szCs w:val="30"/>
        </w:rPr>
        <w:t>Ayman E. Lotfy, Ahmed I. Saleh b, Haitham A. El-Ghareeb c, Hesham A. Ali</w:t>
      </w:r>
    </w:p>
    <w:p w14:paraId="50FDCE0A" w14:textId="77777777" w:rsidR="00DD00ED" w:rsidRPr="00DD00ED" w:rsidRDefault="00094C51" w:rsidP="00094C51">
      <w:pPr>
        <w:ind w:left="240" w:right="240"/>
        <w:jc w:val="center"/>
        <w:rPr>
          <w:sz w:val="28"/>
          <w:szCs w:val="28"/>
        </w:rPr>
      </w:pPr>
      <w:r w:rsidRPr="00094C51">
        <w:rPr>
          <w:rFonts w:hint="eastAsia"/>
          <w:sz w:val="28"/>
          <w:szCs w:val="28"/>
        </w:rPr>
        <w:t>沙特国王大学</w:t>
      </w:r>
    </w:p>
    <w:p w14:paraId="33D64580" w14:textId="00ED26D3" w:rsidR="00DD00ED" w:rsidRDefault="00DD00ED" w:rsidP="00153894">
      <w:pPr>
        <w:ind w:left="238" w:right="238" w:firstLineChars="200" w:firstLine="480"/>
        <w:rPr>
          <w:rFonts w:ascii="宋体" w:hAnsi="宋体" w:hint="eastAsia"/>
        </w:rPr>
      </w:pPr>
      <w:r>
        <w:rPr>
          <w:rFonts w:ascii="宋体" w:hAnsi="宋体" w:hint="eastAsia"/>
        </w:rPr>
        <w:t>摘要：</w:t>
      </w:r>
      <w:r w:rsidR="00094C51" w:rsidRPr="00094C51">
        <w:rPr>
          <w:rFonts w:ascii="宋体" w:hAnsi="宋体" w:hint="eastAsia"/>
        </w:rPr>
        <w:t>本文的主要目的是</w:t>
      </w:r>
      <w:r w:rsidR="00094C51">
        <w:rPr>
          <w:rFonts w:ascii="宋体" w:hAnsi="宋体" w:hint="eastAsia"/>
        </w:rPr>
        <w:t>保持关系型</w:t>
      </w:r>
      <w:r w:rsidR="00094C51">
        <w:rPr>
          <w:rFonts w:ascii="宋体" w:hAnsi="宋体"/>
        </w:rPr>
        <w:t>数据库</w:t>
      </w:r>
      <w:r w:rsidR="00094C51">
        <w:rPr>
          <w:rFonts w:ascii="宋体" w:hAnsi="宋体" w:hint="eastAsia"/>
        </w:rPr>
        <w:t>管理</w:t>
      </w:r>
      <w:r w:rsidR="00094C51">
        <w:rPr>
          <w:rFonts w:ascii="宋体" w:hAnsi="宋体"/>
        </w:rPr>
        <w:t>系统的</w:t>
      </w:r>
      <w:r w:rsidR="00094C51">
        <w:rPr>
          <w:rFonts w:ascii="宋体" w:hAnsi="宋体" w:hint="eastAsia"/>
        </w:rPr>
        <w:t>一致性</w:t>
      </w:r>
      <w:r w:rsidR="00094C51">
        <w:rPr>
          <w:rFonts w:ascii="宋体" w:hAnsi="宋体"/>
        </w:rPr>
        <w:t>优势</w:t>
      </w:r>
      <w:r w:rsidR="00094C51">
        <w:rPr>
          <w:rFonts w:ascii="宋体" w:hAnsi="宋体" w:hint="eastAsia"/>
        </w:rPr>
        <w:t>和</w:t>
      </w:r>
      <w:r w:rsidR="00094C51" w:rsidRPr="00094C51">
        <w:rPr>
          <w:rFonts w:ascii="宋体" w:hAnsi="宋体" w:hint="eastAsia"/>
        </w:rPr>
        <w:t>数据库事务基本要素的特性</w:t>
      </w:r>
      <w:r w:rsidR="00094C51">
        <w:rPr>
          <w:rFonts w:ascii="宋体" w:hAnsi="宋体" w:hint="eastAsia"/>
        </w:rPr>
        <w:t>，</w:t>
      </w:r>
      <w:r w:rsidR="00E10170">
        <w:rPr>
          <w:rFonts w:ascii="宋体" w:hAnsi="宋体" w:hint="eastAsia"/>
        </w:rPr>
        <w:t>同时</w:t>
      </w:r>
      <w:r w:rsidR="00907B9B" w:rsidRPr="000E4901">
        <w:rPr>
          <w:rFonts w:ascii="宋体" w:hAnsi="宋体" w:hint="eastAsia"/>
        </w:rPr>
        <w:t>通过</w:t>
      </w:r>
      <w:r w:rsidR="00907B9B">
        <w:rPr>
          <w:rFonts w:ascii="宋体" w:hAnsi="宋体" w:hint="eastAsia"/>
        </w:rPr>
        <w:t>提供</w:t>
      </w:r>
      <w:r w:rsidR="00907B9B" w:rsidRPr="000E4901">
        <w:rPr>
          <w:rFonts w:ascii="宋体" w:hAnsi="宋体" w:hint="eastAsia"/>
        </w:rPr>
        <w:t>一个中间层</w:t>
      </w:r>
      <w:r w:rsidR="00E10170">
        <w:rPr>
          <w:rFonts w:ascii="宋体" w:hAnsi="宋体" w:hint="eastAsia"/>
        </w:rPr>
        <w:t>来激发</w:t>
      </w:r>
      <w:r w:rsidR="00E10170" w:rsidRPr="00E10170">
        <w:rPr>
          <w:rFonts w:ascii="宋体" w:hAnsi="宋体" w:hint="eastAsia"/>
        </w:rPr>
        <w:t>非</w:t>
      </w:r>
      <w:r w:rsidR="00E10170" w:rsidRPr="000E4901">
        <w:rPr>
          <w:rFonts w:ascii="宋体" w:hAnsi="宋体" w:hint="eastAsia"/>
        </w:rPr>
        <w:t>关系型的数据库（</w:t>
      </w:r>
      <w:r w:rsidR="00094C51" w:rsidRPr="000E4901">
        <w:rPr>
          <w:rFonts w:ascii="宋体" w:hAnsi="宋体" w:hint="eastAsia"/>
        </w:rPr>
        <w:t>NoSQL</w:t>
      </w:r>
      <w:r w:rsidR="00E10170" w:rsidRPr="000E4901">
        <w:rPr>
          <w:rFonts w:ascii="宋体" w:hAnsi="宋体" w:hint="eastAsia"/>
        </w:rPr>
        <w:t>）</w:t>
      </w:r>
      <w:r w:rsidR="00907B9B">
        <w:rPr>
          <w:rFonts w:ascii="宋体" w:hAnsi="宋体" w:hint="eastAsia"/>
        </w:rPr>
        <w:t>好处</w:t>
      </w:r>
      <w:r w:rsidR="002D4C4F" w:rsidRPr="000E4901">
        <w:rPr>
          <w:rFonts w:ascii="宋体" w:hAnsi="宋体" w:hint="eastAsia"/>
        </w:rPr>
        <w:t>。拟议的中间层使用四个阶段提交协议,以确保：最近的数据的使用，使用恶意技术禁止别人在使用时处理数据，以及数据更新驻留在很多地方,以避免数据丢失和令人失望的事情发生。这种机制是必需的,尤其是在分布式数据库应用程序基于</w:t>
      </w:r>
      <w:r w:rsidR="00E10170" w:rsidRPr="000E4901">
        <w:rPr>
          <w:rFonts w:ascii="宋体" w:hAnsi="宋体" w:hint="eastAsia"/>
        </w:rPr>
        <w:t>非关系型的数据库（NoSQL）</w:t>
      </w:r>
      <w:r w:rsidR="002D4C4F" w:rsidRPr="000E4901">
        <w:rPr>
          <w:rFonts w:ascii="宋体" w:hAnsi="宋体" w:hint="eastAsia"/>
        </w:rPr>
        <w:t>的环境，由于允许冲突的事务继续不仅浪费有限的计算能力和降低带宽，也加剧了冲突。中间层继续跟踪所有正在运行的事务和管理与其他数据层的并发事务的执行。该解决方案将帮助增加的可伸缩性和吞吐量。最后,实验结果表明，系统的吞吐量提高了在场景和增加中间层的数量在一个事务中更新阅读的数量增加。这也符合执行许多交易相关的数据通过更新彼此相同的数据。系统的可伸缩性和可用性则不受影响，同时保证严格的一致性。</w:t>
      </w:r>
    </w:p>
    <w:p w14:paraId="3E35209C" w14:textId="77777777" w:rsidR="00D860F0" w:rsidRDefault="00D860F0" w:rsidP="00D860F0">
      <w:pPr>
        <w:ind w:left="240" w:right="240" w:firstLine="480"/>
        <w:rPr>
          <w:rFonts w:ascii="黑体" w:eastAsia="黑体" w:hint="eastAsia"/>
        </w:rPr>
      </w:pPr>
      <w:r w:rsidRPr="00DD00ED">
        <w:rPr>
          <w:rFonts w:ascii="黑体" w:eastAsia="黑体" w:hint="eastAsia"/>
        </w:rPr>
        <w:t>关键词：</w:t>
      </w:r>
      <w:r w:rsidR="007E55D4" w:rsidRPr="007E55D4">
        <w:rPr>
          <w:rFonts w:ascii="黑体" w:eastAsia="黑体" w:hint="eastAsia"/>
        </w:rPr>
        <w:t>非关系型的数据库</w:t>
      </w:r>
      <w:r w:rsidR="007E55D4">
        <w:rPr>
          <w:rFonts w:ascii="黑体" w:eastAsia="黑体" w:hint="eastAsia"/>
        </w:rPr>
        <w:t>，</w:t>
      </w:r>
      <w:r w:rsidR="007E55D4" w:rsidRPr="007E55D4">
        <w:rPr>
          <w:rFonts w:ascii="黑体" w:eastAsia="黑体" w:hint="eastAsia"/>
        </w:rPr>
        <w:t>数据库事务正确执行的四个基本要素，统一性，库，事务，并行机制。</w:t>
      </w:r>
    </w:p>
    <w:p w14:paraId="44DE5A39" w14:textId="77777777" w:rsidR="00646A06" w:rsidRPr="00DD00ED" w:rsidRDefault="00646A06" w:rsidP="00D860F0">
      <w:pPr>
        <w:ind w:left="240" w:right="240" w:firstLine="480"/>
        <w:rPr>
          <w:rFonts w:ascii="黑体" w:eastAsia="黑体"/>
        </w:rPr>
      </w:pPr>
    </w:p>
    <w:p w14:paraId="1730C3BC" w14:textId="77777777" w:rsidR="00AC062F" w:rsidRDefault="00D860F0" w:rsidP="00AC062F">
      <w:pPr>
        <w:numPr>
          <w:ilvl w:val="0"/>
          <w:numId w:val="7"/>
        </w:numPr>
        <w:ind w:right="240"/>
      </w:pPr>
      <w:r w:rsidRPr="00D860F0">
        <w:rPr>
          <w:rFonts w:hint="eastAsia"/>
          <w:b/>
        </w:rPr>
        <w:t>介绍</w:t>
      </w:r>
    </w:p>
    <w:p w14:paraId="44D1CC94" w14:textId="77777777" w:rsidR="00D860F0" w:rsidRPr="000E4901" w:rsidRDefault="00AC062F" w:rsidP="00646A06">
      <w:pPr>
        <w:ind w:firstLineChars="200" w:firstLine="480"/>
        <w:rPr>
          <w:rFonts w:ascii="宋体" w:hAnsi="宋体"/>
        </w:rPr>
      </w:pPr>
      <w:r>
        <w:rPr>
          <w:rFonts w:hint="eastAsia"/>
        </w:rPr>
        <w:t>关系数据库管理</w:t>
      </w:r>
      <w:r w:rsidRPr="000E4901">
        <w:rPr>
          <w:rFonts w:ascii="宋体" w:hAnsi="宋体" w:hint="eastAsia"/>
        </w:rPr>
        <w:t>系统(RDBMs)来存储和管理数据，也保持数据之间的关系通过限制的使用，如主键和外键。以防数据的规模不大,系统的用户并不多,数据一致性的要求是强制性的,关系数据库管理系统(RDBMs)将是完美的解决方案。由于数据存储在一台机器上，没有任何挑战来管理它们之间的关系。今天的网络应用面临着一个挑战，数以百万计的用户谁是分布在世界各地，谁都期望服务总是可用的、可靠的，并具有高度的一致性。随着用户数量的增加和所产生的数据量的增加，数据必须存储在多个服务器，可以分布在不同的位置。在多台服务器上分配数据使得维护数据之间的关系变得困难。Web应用程序需要在多台服务器规模上的能力，这一挑战导致一种新趋势的出现叫关系数据库管理系统的数据库管理系统（NoSQL DBMS）。关系数据库管理系统有能力在多个节点上分配数据，提供所需的可用性水平，同时保持可扩展性在接受的水平，并忽略了数据的一致性。</w:t>
      </w:r>
    </w:p>
    <w:p w14:paraId="48319A84" w14:textId="6DFE672B" w:rsidR="00604177" w:rsidRPr="00646A06" w:rsidRDefault="00AC062F" w:rsidP="00646A06">
      <w:pPr>
        <w:ind w:firstLineChars="200" w:firstLine="480"/>
        <w:rPr>
          <w:rFonts w:hint="eastAsia"/>
          <w:highlight w:val="yellow"/>
        </w:rPr>
      </w:pPr>
      <w:r w:rsidRPr="00AC062F">
        <w:rPr>
          <w:rFonts w:hint="eastAsia"/>
        </w:rPr>
        <w:lastRenderedPageBreak/>
        <w:t>分布式数据库系统的问题是，我们必须克服一种的三个基本属性：可用性、一致性和分区根据埃里克·布鲁尔教授上限定理的证明。上限定理指出，任何数据库管理系统都可以提供三个属性：一致性意味着数据库管理系统为用户提供同一版本的数据，高可用性系统在任何时候对用户的数据进行响应，并且对许多计算机的网络分区数据的容忍度。</w:t>
      </w:r>
    </w:p>
    <w:p w14:paraId="3201A879" w14:textId="77777777" w:rsidR="00153894" w:rsidRPr="00153894" w:rsidRDefault="00AC062F" w:rsidP="00AC062F">
      <w:pPr>
        <w:numPr>
          <w:ilvl w:val="0"/>
          <w:numId w:val="7"/>
        </w:numPr>
        <w:snapToGrid w:val="0"/>
        <w:ind w:right="240"/>
        <w:rPr>
          <w:b/>
        </w:rPr>
      </w:pPr>
      <w:r w:rsidRPr="00AC062F">
        <w:rPr>
          <w:rFonts w:hint="eastAsia"/>
          <w:b/>
        </w:rPr>
        <w:t>背景和基本概念</w:t>
      </w:r>
    </w:p>
    <w:p w14:paraId="04A900BA" w14:textId="77777777" w:rsidR="007D04BC" w:rsidRDefault="00AC062F" w:rsidP="00646A06">
      <w:pPr>
        <w:snapToGrid w:val="0"/>
        <w:ind w:firstLineChars="200" w:firstLine="480"/>
      </w:pPr>
      <w:r w:rsidRPr="00AC062F">
        <w:rPr>
          <w:rFonts w:hint="eastAsia"/>
        </w:rPr>
        <w:t>在这一部分中，对传统的关系数据库相关的基本概念、</w:t>
      </w:r>
      <w:r w:rsidRPr="000E4901">
        <w:rPr>
          <w:rFonts w:ascii="宋体" w:hAnsi="宋体" w:hint="eastAsia"/>
        </w:rPr>
        <w:t>性质以及NoSQL数据库的基础属性也将介绍。同时关系数据库和</w:t>
      </w:r>
      <w:r w:rsidR="007D04BC" w:rsidRPr="000E4901">
        <w:rPr>
          <w:rFonts w:ascii="宋体" w:hAnsi="宋体" w:hint="eastAsia"/>
        </w:rPr>
        <w:t>关系型数据库管理</w:t>
      </w:r>
      <w:r w:rsidR="007D04BC">
        <w:rPr>
          <w:rFonts w:hint="eastAsia"/>
        </w:rPr>
        <w:t>系统</w:t>
      </w:r>
      <w:r w:rsidRPr="00AC062F">
        <w:rPr>
          <w:rFonts w:hint="eastAsia"/>
        </w:rPr>
        <w:t>相关的挑战也作了介绍。</w:t>
      </w:r>
    </w:p>
    <w:p w14:paraId="628DA015" w14:textId="77777777" w:rsidR="00153894" w:rsidRPr="00450AED" w:rsidRDefault="007D04BC" w:rsidP="00796EEB">
      <w:pPr>
        <w:snapToGrid w:val="0"/>
        <w:ind w:left="238" w:right="238" w:firstLineChars="200" w:firstLine="480"/>
        <w:outlineLvl w:val="0"/>
        <w:rPr>
          <w:b/>
        </w:rPr>
      </w:pPr>
      <w:r>
        <w:rPr>
          <w:rFonts w:hint="eastAsia"/>
          <w:b/>
        </w:rPr>
        <w:t>2.1</w:t>
      </w:r>
      <w:r>
        <w:rPr>
          <w:rFonts w:hint="eastAsia"/>
          <w:b/>
        </w:rPr>
        <w:tab/>
      </w:r>
      <w:r w:rsidR="00450AED" w:rsidRPr="00450AED">
        <w:rPr>
          <w:rFonts w:hint="eastAsia"/>
          <w:b/>
        </w:rPr>
        <w:t>传统的关系数据库和数据库事务正确执行的四个基本要素</w:t>
      </w:r>
      <w:r w:rsidR="00450AED">
        <w:rPr>
          <w:rFonts w:hint="eastAsia"/>
          <w:b/>
        </w:rPr>
        <w:t>属性</w:t>
      </w:r>
    </w:p>
    <w:p w14:paraId="6E432E87" w14:textId="77777777" w:rsidR="00450AED" w:rsidRDefault="00450AED" w:rsidP="00646A06">
      <w:pPr>
        <w:snapToGrid w:val="0"/>
        <w:ind w:firstLineChars="200" w:firstLine="480"/>
      </w:pPr>
      <w:r>
        <w:rPr>
          <w:rFonts w:hint="eastAsia"/>
        </w:rPr>
        <w:t>关系数据库是一种存储数据集合中的关系的系统。保存在关系中的数据通过主、外密钥之间的关系。典型的应用程序关</w:t>
      </w:r>
      <w:r w:rsidRPr="000E4901">
        <w:rPr>
          <w:rFonts w:asciiTheme="minorEastAsia" w:eastAsiaTheme="minorEastAsia" w:hAnsiTheme="minorEastAsia" w:hint="eastAsia"/>
        </w:rPr>
        <w:t>系称为表，这种应用的例子是微软SQL Server、Oracle数据库管理系统，和 IBM DB2. SQL语言在关系数据库系统中使用管理数据。SQL语言的范围包括从多个节点、插入、查询数据的删除、更新等操作。由于其丰富的功能，如查询功能和事务管理，他们似乎是</w:t>
      </w:r>
      <w:r>
        <w:rPr>
          <w:rFonts w:hint="eastAsia"/>
        </w:rPr>
        <w:t>适合几乎每一个可能的任务。一个关系数据库管理系统的重要功能是提供增删改查操作为事务执行交易。数据库维护增删改查则难以在分布式数据维护。</w:t>
      </w:r>
    </w:p>
    <w:p w14:paraId="225CD646" w14:textId="77777777" w:rsidR="007D04BC" w:rsidRDefault="007D04BC" w:rsidP="00796EEB">
      <w:pPr>
        <w:snapToGrid w:val="0"/>
        <w:ind w:left="238" w:right="238" w:firstLineChars="200" w:firstLine="480"/>
        <w:outlineLvl w:val="0"/>
      </w:pPr>
      <w:r>
        <w:rPr>
          <w:rFonts w:hint="eastAsia"/>
          <w:b/>
        </w:rPr>
        <w:t>2.2</w:t>
      </w:r>
      <w:r>
        <w:rPr>
          <w:rFonts w:hint="eastAsia"/>
          <w:b/>
        </w:rPr>
        <w:tab/>
      </w:r>
      <w:r w:rsidRPr="007D04BC">
        <w:rPr>
          <w:rFonts w:hint="eastAsia"/>
          <w:b/>
        </w:rPr>
        <w:t>关系型数据库管理系统数据库和基本性能</w:t>
      </w:r>
    </w:p>
    <w:p w14:paraId="5E94FE30" w14:textId="77777777" w:rsidR="00450AED" w:rsidRDefault="007D04BC" w:rsidP="00646A06">
      <w:pPr>
        <w:snapToGrid w:val="0"/>
        <w:ind w:firstLineChars="200" w:firstLine="480"/>
      </w:pPr>
      <w:r w:rsidRPr="007D04BC">
        <w:rPr>
          <w:rFonts w:hint="eastAsia"/>
        </w:rPr>
        <w:t>关系型数据库管理系统是一个总称，包括一组非关系型数据库管理系统。它提供了良好的横向扩展简单的读</w:t>
      </w:r>
      <w:r w:rsidRPr="007D04BC">
        <w:rPr>
          <w:rFonts w:hint="eastAsia"/>
        </w:rPr>
        <w:t>/</w:t>
      </w:r>
      <w:r w:rsidRPr="007D04BC">
        <w:rPr>
          <w:rFonts w:hint="eastAsia"/>
        </w:rPr>
        <w:t>写操作数据库分布在多台服务器，与传统的关系型数据库，有很少或没有规模水平的能力</w:t>
      </w:r>
      <w:r w:rsidRPr="000E4901">
        <w:rPr>
          <w:rFonts w:ascii="宋体" w:hAnsi="宋体" w:hint="eastAsia"/>
        </w:rPr>
        <w:t>。关系型数据库管理系统不需要一个固定的表结构，不提供一个增删</w:t>
      </w:r>
      <w:r w:rsidRPr="000E4901">
        <w:rPr>
          <w:rFonts w:ascii="宋体" w:hAnsi="宋体"/>
        </w:rPr>
        <w:t>改查</w:t>
      </w:r>
      <w:r w:rsidRPr="000E4901">
        <w:rPr>
          <w:rFonts w:ascii="宋体" w:hAnsi="宋体" w:hint="eastAsia"/>
        </w:rPr>
        <w:t>的支持。它提供了最终的一致性，这意味着数据将在一段时间内是一致的。一些经常</w:t>
      </w:r>
      <w:r w:rsidRPr="000E4901">
        <w:rPr>
          <w:rFonts w:ascii="宋体" w:hAnsi="宋体"/>
        </w:rPr>
        <w:t>使用的关系型数据库有</w:t>
      </w:r>
      <w:r w:rsidRPr="000E4901">
        <w:rPr>
          <w:rFonts w:ascii="宋体" w:hAnsi="宋体" w:hint="eastAsia"/>
        </w:rPr>
        <w:t>CouchDB, Riak, Cassandra, Mnesia, BerkeleyDB, HamsterDB, MongoDB, and Redis。</w:t>
      </w:r>
    </w:p>
    <w:p w14:paraId="32D44D4B" w14:textId="15A6133C" w:rsidR="00646A06" w:rsidRPr="007D04BC" w:rsidRDefault="00273F56" w:rsidP="00646A06">
      <w:pPr>
        <w:snapToGrid w:val="0"/>
        <w:ind w:firstLineChars="200" w:firstLine="480"/>
        <w:rPr>
          <w:rFonts w:hint="eastAsia"/>
        </w:rPr>
      </w:pPr>
      <w:r>
        <w:rPr>
          <w:noProof/>
        </w:rPr>
        <w:drawing>
          <wp:anchor distT="0" distB="0" distL="114300" distR="114300" simplePos="0" relativeHeight="251658240" behindDoc="0" locked="0" layoutInCell="1" allowOverlap="1" wp14:anchorId="1B33EFAB" wp14:editId="327E277F">
            <wp:simplePos x="0" y="0"/>
            <wp:positionH relativeFrom="column">
              <wp:posOffset>137795</wp:posOffset>
            </wp:positionH>
            <wp:positionV relativeFrom="paragraph">
              <wp:posOffset>1127125</wp:posOffset>
            </wp:positionV>
            <wp:extent cx="5854700" cy="908221"/>
            <wp:effectExtent l="0" t="0" r="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1.png"/>
                    <pic:cNvPicPr/>
                  </pic:nvPicPr>
                  <pic:blipFill>
                    <a:blip r:embed="rId9">
                      <a:extLst>
                        <a:ext uri="{28A0092B-C50C-407E-A947-70E740481C1C}">
                          <a14:useLocalDpi xmlns:a14="http://schemas.microsoft.com/office/drawing/2010/main" val="0"/>
                        </a:ext>
                      </a:extLst>
                    </a:blip>
                    <a:stretch>
                      <a:fillRect/>
                    </a:stretch>
                  </pic:blipFill>
                  <pic:spPr>
                    <a:xfrm>
                      <a:off x="0" y="0"/>
                      <a:ext cx="5854700" cy="908221"/>
                    </a:xfrm>
                    <a:prstGeom prst="rect">
                      <a:avLst/>
                    </a:prstGeom>
                  </pic:spPr>
                </pic:pic>
              </a:graphicData>
            </a:graphic>
          </wp:anchor>
        </w:drawing>
      </w:r>
      <w:r w:rsidR="007D04BC" w:rsidRPr="007D04BC">
        <w:rPr>
          <w:rFonts w:hint="eastAsia"/>
        </w:rPr>
        <w:t>有对</w:t>
      </w:r>
      <w:r w:rsidR="007D04BC">
        <w:rPr>
          <w:rFonts w:hint="eastAsia"/>
        </w:rPr>
        <w:t>关系型</w:t>
      </w:r>
      <w:r w:rsidR="007D04BC" w:rsidRPr="007D04BC">
        <w:rPr>
          <w:rFonts w:hint="eastAsia"/>
        </w:rPr>
        <w:t>数据库</w:t>
      </w:r>
      <w:r w:rsidR="007D04BC">
        <w:rPr>
          <w:rFonts w:hint="eastAsia"/>
        </w:rPr>
        <w:t>区分</w:t>
      </w:r>
      <w:r w:rsidR="007D04BC" w:rsidRPr="007D04BC">
        <w:rPr>
          <w:rFonts w:hint="eastAsia"/>
        </w:rPr>
        <w:t>的各种方法，各有不同的类别和子类别</w:t>
      </w:r>
      <w:r w:rsidR="007D04BC">
        <w:rPr>
          <w:rFonts w:hint="eastAsia"/>
        </w:rPr>
        <w:t>。</w:t>
      </w:r>
      <w:r w:rsidR="007D04BC" w:rsidRPr="007D04BC">
        <w:rPr>
          <w:rFonts w:hint="eastAsia"/>
        </w:rPr>
        <w:t>然而，大多数人会同意的基本分类是基于数据模型的。我们可以根据数据模型的列，文件分类，</w:t>
      </w:r>
      <w:r w:rsidR="007D04BC" w:rsidRPr="007D04BC">
        <w:rPr>
          <w:rFonts w:hint="eastAsia"/>
        </w:rPr>
        <w:t>K</w:t>
      </w:r>
      <w:r w:rsidR="007D04BC" w:rsidRPr="007D04BC">
        <w:rPr>
          <w:rFonts w:hint="eastAsia"/>
        </w:rPr>
        <w:t>值和图</w:t>
      </w:r>
      <w:r>
        <w:rPr>
          <w:rFonts w:hint="eastAsia"/>
        </w:rPr>
        <w:t>来区分</w:t>
      </w:r>
      <w:r>
        <w:t>关系型数据库。</w:t>
      </w:r>
      <w:r>
        <w:rPr>
          <w:rFonts w:hint="eastAsia"/>
        </w:rPr>
        <w:t>关系型</w:t>
      </w:r>
      <w:r w:rsidRPr="00273F56">
        <w:rPr>
          <w:rFonts w:hint="eastAsia"/>
        </w:rPr>
        <w:t>数据库是基于功能的分类及其特征覆盖评估。</w:t>
      </w:r>
      <w:r>
        <w:rPr>
          <w:rFonts w:hint="eastAsia"/>
        </w:rPr>
        <w:t>表</w:t>
      </w:r>
      <w:r>
        <w:rPr>
          <w:rFonts w:hint="eastAsia"/>
        </w:rPr>
        <w:t>1</w:t>
      </w:r>
      <w:r>
        <w:rPr>
          <w:rFonts w:hint="eastAsia"/>
        </w:rPr>
        <w:t>总结</w:t>
      </w:r>
      <w:r>
        <w:t>了这些特性。</w:t>
      </w:r>
    </w:p>
    <w:p w14:paraId="3459CABA" w14:textId="77777777" w:rsidR="007D04BC" w:rsidRDefault="00273F56" w:rsidP="00273F56">
      <w:pPr>
        <w:snapToGrid w:val="0"/>
        <w:ind w:left="238" w:right="238" w:firstLineChars="200" w:firstLine="480"/>
        <w:jc w:val="center"/>
      </w:pPr>
      <w:r>
        <w:rPr>
          <w:rFonts w:hint="eastAsia"/>
        </w:rPr>
        <w:t>表</w:t>
      </w:r>
      <w:r>
        <w:rPr>
          <w:rFonts w:hint="eastAsia"/>
        </w:rPr>
        <w:t xml:space="preserve">1 </w:t>
      </w:r>
      <w:r w:rsidRPr="00273F56">
        <w:rPr>
          <w:rFonts w:hint="eastAsia"/>
        </w:rPr>
        <w:t>数据库类型和功能。</w:t>
      </w:r>
    </w:p>
    <w:p w14:paraId="73C30F7E" w14:textId="77777777" w:rsidR="00153894" w:rsidRPr="000E4901" w:rsidRDefault="00273F56" w:rsidP="00646A06">
      <w:pPr>
        <w:snapToGrid w:val="0"/>
        <w:ind w:firstLineChars="200" w:firstLine="480"/>
        <w:rPr>
          <w:rFonts w:asciiTheme="minorEastAsia" w:eastAsiaTheme="minorEastAsia" w:hAnsiTheme="minorEastAsia"/>
        </w:rPr>
      </w:pPr>
      <w:r w:rsidRPr="00273F56">
        <w:rPr>
          <w:rFonts w:hint="eastAsia"/>
        </w:rPr>
        <w:lastRenderedPageBreak/>
        <w:t>在面向文档的数据库，每个数据库由若干集合（如关系数据库中的表）每个集合包含许多写在二进制结构化</w:t>
      </w:r>
      <w:r w:rsidRPr="000E4901">
        <w:rPr>
          <w:rFonts w:ascii="宋体" w:hAnsi="宋体" w:hint="eastAsia"/>
        </w:rPr>
        <w:t>对象符号文件（BSON）格式</w:t>
      </w:r>
      <w:r>
        <w:rPr>
          <w:rFonts w:hint="eastAsia"/>
        </w:rPr>
        <w:t>。</w:t>
      </w:r>
      <w:r w:rsidRPr="00273F56">
        <w:rPr>
          <w:rFonts w:hint="eastAsia"/>
        </w:rPr>
        <w:t>每个文档都有一个可以访问此文档的标识。每一个文档由键</w:t>
      </w:r>
      <w:r w:rsidRPr="00273F56">
        <w:rPr>
          <w:rFonts w:hint="eastAsia"/>
        </w:rPr>
        <w:t>-</w:t>
      </w:r>
      <w:r w:rsidRPr="00273F56">
        <w:rPr>
          <w:rFonts w:hint="eastAsia"/>
        </w:rPr>
        <w:t>值对组成。我们可以在特定集合中的特定文档中获取或更</w:t>
      </w:r>
      <w:r w:rsidRPr="000E4901">
        <w:rPr>
          <w:rFonts w:ascii="宋体" w:hAnsi="宋体" w:hint="eastAsia"/>
        </w:rPr>
        <w:t>新特定的键。SimpleDB，MongoDB和coachdb一些面</w:t>
      </w:r>
      <w:r w:rsidRPr="00273F56">
        <w:rPr>
          <w:rFonts w:hint="eastAsia"/>
        </w:rPr>
        <w:t>向文档的</w:t>
      </w:r>
      <w:r w:rsidRPr="00273F56">
        <w:rPr>
          <w:rFonts w:hint="eastAsia"/>
        </w:rPr>
        <w:t>NoSQL</w:t>
      </w:r>
      <w:r w:rsidRPr="00273F56">
        <w:rPr>
          <w:rFonts w:hint="eastAsia"/>
        </w:rPr>
        <w:t>数据库的例子。在键</w:t>
      </w:r>
      <w:r w:rsidRPr="00273F56">
        <w:rPr>
          <w:rFonts w:hint="eastAsia"/>
        </w:rPr>
        <w:t>/</w:t>
      </w:r>
      <w:r w:rsidRPr="00273F56">
        <w:rPr>
          <w:rFonts w:hint="eastAsia"/>
        </w:rPr>
        <w:t>值存储数据存储在</w:t>
      </w:r>
      <w:r>
        <w:rPr>
          <w:rFonts w:hint="eastAsia"/>
        </w:rPr>
        <w:t>一个</w:t>
      </w:r>
      <w:r w:rsidRPr="00273F56">
        <w:rPr>
          <w:rFonts w:hint="eastAsia"/>
        </w:rPr>
        <w:t>哈希</w:t>
      </w:r>
      <w:r>
        <w:rPr>
          <w:rFonts w:hint="eastAsia"/>
        </w:rPr>
        <w:t>。</w:t>
      </w:r>
      <w:r w:rsidR="001272E1" w:rsidRPr="001272E1">
        <w:rPr>
          <w:rFonts w:hint="eastAsia"/>
        </w:rPr>
        <w:t>关键是一个独特的标识符和值是各自的数据。数据结构类似于字典。插入、删除和更新操作应用于每个给定的键。一些关键</w:t>
      </w:r>
      <w:r w:rsidR="001272E1" w:rsidRPr="001272E1">
        <w:rPr>
          <w:rFonts w:hint="eastAsia"/>
        </w:rPr>
        <w:t>-</w:t>
      </w:r>
      <w:r w:rsidR="001272E1" w:rsidRPr="001272E1">
        <w:rPr>
          <w:rFonts w:hint="eastAsia"/>
        </w:rPr>
        <w:t>值对可以分组在桶中，该键有一个部分，确定了桶。更新和操作是在按键上完成的。列存储在行中保持数据。每行有一个唯一的标识</w:t>
      </w:r>
      <w:r w:rsidR="001272E1" w:rsidRPr="000E4901">
        <w:rPr>
          <w:rFonts w:ascii="宋体" w:hAnsi="宋体" w:hint="eastAsia"/>
        </w:rPr>
        <w:t>符称为键和一个或多个列。列为自己的键-值对。该</w:t>
      </w:r>
      <w:r w:rsidR="000E4901" w:rsidRPr="000E4901">
        <w:rPr>
          <w:rFonts w:ascii="宋体" w:hAnsi="宋体" w:hint="eastAsia"/>
        </w:rPr>
        <w:t>列名称不需要预先定义，所以该结构不固定。行中的列按其键（名称）的</w:t>
      </w:r>
      <w:r w:rsidR="001272E1" w:rsidRPr="000E4901">
        <w:rPr>
          <w:rFonts w:ascii="宋体" w:hAnsi="宋体" w:hint="eastAsia"/>
        </w:rPr>
        <w:t>顺序保存。例如谷歌的BigTable，HBase和</w:t>
      </w:r>
      <w:r w:rsidR="000E4901" w:rsidRPr="000E4901">
        <w:rPr>
          <w:rFonts w:ascii="宋体" w:hAnsi="宋体" w:hint="eastAsia"/>
        </w:rPr>
        <w:t>来自</w:t>
      </w:r>
      <w:r w:rsidR="000E4901" w:rsidRPr="000E4901">
        <w:rPr>
          <w:rFonts w:ascii="宋体" w:hAnsi="宋体"/>
        </w:rPr>
        <w:t>脸书的</w:t>
      </w:r>
      <w:r w:rsidR="001272E1" w:rsidRPr="000E4901">
        <w:rPr>
          <w:rFonts w:ascii="宋体" w:hAnsi="宋体" w:hint="eastAsia"/>
        </w:rPr>
        <w:t>Cassandra</w:t>
      </w:r>
      <w:r w:rsidR="000E4901" w:rsidRPr="000E4901">
        <w:rPr>
          <w:rFonts w:ascii="宋体" w:hAnsi="宋体" w:hint="eastAsia"/>
        </w:rPr>
        <w:t>。</w:t>
      </w:r>
    </w:p>
    <w:p w14:paraId="1D365162" w14:textId="77777777" w:rsidR="00273F56" w:rsidRPr="002E647D" w:rsidRDefault="000E4901" w:rsidP="00646A06">
      <w:pPr>
        <w:snapToGrid w:val="0"/>
        <w:ind w:firstLineChars="200" w:firstLine="480"/>
        <w:rPr>
          <w:rFonts w:ascii="宋体" w:hAnsi="宋体"/>
        </w:rPr>
      </w:pPr>
      <w:r w:rsidRPr="000E4901">
        <w:rPr>
          <w:rFonts w:hint="eastAsia"/>
        </w:rPr>
        <w:t>关系型</w:t>
      </w:r>
      <w:r w:rsidRPr="002E647D">
        <w:rPr>
          <w:rFonts w:ascii="宋体" w:hAnsi="宋体" w:hint="eastAsia"/>
        </w:rPr>
        <w:t>数据库管理系统可以提供高吞吐量。例如，列存储Hypertable，谷歌追求的BigTable方法允许本地搜索引擎</w:t>
      </w:r>
      <w:r w:rsidRPr="002E647D">
        <w:rPr>
          <w:rFonts w:ascii="宋体" w:hAnsi="宋体"/>
        </w:rPr>
        <w:t>Z</w:t>
      </w:r>
      <w:r w:rsidRPr="002E647D">
        <w:rPr>
          <w:rFonts w:ascii="宋体" w:hAnsi="宋体" w:hint="eastAsia"/>
        </w:rPr>
        <w:t>vent存储每天十亿数据单元。关系型数据库提供有效的横向扩展，意味着数据可以驻留在多个机器上，如果空间不够用的数据，其他机器可以很容易的添加。当数据驻留在一个单独的机器并且扩展是通过多核即传播之间的负荷机器的CPU和RAM资源,动态规模水平扩展通常更容易通过添加更多的机器到现有池——垂直扩展通常局限于一台机器的能力,除此之外扩展能力通常需要停机时间和有一个上限。水平缩放的一个很好的例子是Cassandra，MongoDB。对于垂直缩放是一个很好的例子–RDS MySQL（MySQL的云版）提供</w:t>
      </w:r>
      <w:r w:rsidR="002E647D" w:rsidRPr="002E647D">
        <w:rPr>
          <w:rFonts w:ascii="宋体" w:hAnsi="宋体" w:hint="eastAsia"/>
        </w:rPr>
        <w:t>了从小到大尺度的开关机垂直的一个简单的方法；这个过程经常涉及到机器</w:t>
      </w:r>
      <w:r w:rsidR="002E647D" w:rsidRPr="002E647D">
        <w:rPr>
          <w:rFonts w:ascii="宋体" w:hAnsi="宋体"/>
        </w:rPr>
        <w:t>的</w:t>
      </w:r>
      <w:r w:rsidRPr="002E647D">
        <w:rPr>
          <w:rFonts w:ascii="宋体" w:hAnsi="宋体" w:hint="eastAsia"/>
        </w:rPr>
        <w:t>停机时间。</w:t>
      </w:r>
    </w:p>
    <w:p w14:paraId="47DCD2C6" w14:textId="77777777" w:rsidR="00273F56" w:rsidRDefault="002E647D" w:rsidP="00646A06">
      <w:pPr>
        <w:snapToGrid w:val="0"/>
        <w:ind w:firstLineChars="200" w:firstLine="480"/>
      </w:pPr>
      <w:r w:rsidRPr="002E647D">
        <w:rPr>
          <w:rFonts w:hint="eastAsia"/>
        </w:rPr>
        <w:t>为了区别于数据库，关系型数据库介绍什么是称为属性即增删改查属性性能。库的方法，根据布鲁尔的增删改查属性上限定理证明的一致性和隔离的来进行区分。其基本</w:t>
      </w:r>
      <w:r>
        <w:rPr>
          <w:rFonts w:hint="eastAsia"/>
        </w:rPr>
        <w:t>的</w:t>
      </w:r>
      <w:r w:rsidRPr="002E647D">
        <w:rPr>
          <w:rFonts w:hint="eastAsia"/>
        </w:rPr>
        <w:t>缩写词由以下几个特点构成：基本可用，软状态，最终一致性。布鲁尔对比增删改查</w:t>
      </w:r>
      <w:r>
        <w:rPr>
          <w:rFonts w:hint="eastAsia"/>
        </w:rPr>
        <w:t>的</w:t>
      </w:r>
      <w:r w:rsidRPr="002E647D">
        <w:rPr>
          <w:rFonts w:hint="eastAsia"/>
        </w:rPr>
        <w:t>属性见表</w:t>
      </w:r>
      <w:r w:rsidRPr="002E647D">
        <w:rPr>
          <w:rFonts w:hint="eastAsia"/>
        </w:rPr>
        <w:t>2</w:t>
      </w:r>
      <w:r w:rsidRPr="002E647D">
        <w:rPr>
          <w:rFonts w:hint="eastAsia"/>
        </w:rPr>
        <w:t>，总结了基本属性在以下方式</w:t>
      </w:r>
      <w:r w:rsidRPr="002E647D">
        <w:rPr>
          <w:rFonts w:hint="eastAsia"/>
        </w:rPr>
        <w:t>:</w:t>
      </w:r>
      <w:r w:rsidRPr="002E647D">
        <w:rPr>
          <w:rFonts w:hint="eastAsia"/>
        </w:rPr>
        <w:t>一个应用程序基本上（基本上可用），不需要一直保持一致（软状态），但最终将在一些已知状态（最终一致性）相比之下增删改查属性提供了严格的一致性。严格一致性意味着所有读操作必须返回来自最新完成的写操作的相同数据。这样一个严格的一致性，不能实现在一起的可用性和分区公差根据</w:t>
      </w:r>
      <w:r w:rsidRPr="002E647D">
        <w:rPr>
          <w:rFonts w:hint="eastAsia"/>
        </w:rPr>
        <w:t>CAP</w:t>
      </w:r>
      <w:r w:rsidRPr="002E647D">
        <w:rPr>
          <w:rFonts w:hint="eastAsia"/>
        </w:rPr>
        <w:t>定理。</w:t>
      </w:r>
    </w:p>
    <w:p w14:paraId="7D8EDC47" w14:textId="77777777" w:rsidR="00273F56" w:rsidRPr="001E05DF" w:rsidRDefault="002E647D" w:rsidP="002E647D">
      <w:pPr>
        <w:snapToGrid w:val="0"/>
        <w:ind w:left="238" w:right="238" w:firstLineChars="200" w:firstLine="480"/>
        <w:jc w:val="center"/>
        <w:rPr>
          <w:rFonts w:ascii="宋体" w:hAnsi="宋体"/>
        </w:rPr>
      </w:pPr>
      <w:r w:rsidRPr="001E05DF">
        <w:rPr>
          <w:rFonts w:ascii="宋体" w:hAnsi="宋体"/>
          <w:noProof/>
        </w:rPr>
        <w:lastRenderedPageBreak/>
        <w:drawing>
          <wp:anchor distT="0" distB="0" distL="114300" distR="114300" simplePos="0" relativeHeight="251659264" behindDoc="0" locked="0" layoutInCell="1" allowOverlap="1" wp14:anchorId="2CBE0BB4" wp14:editId="11D3C6B2">
            <wp:simplePos x="0" y="0"/>
            <wp:positionH relativeFrom="column">
              <wp:posOffset>1214120</wp:posOffset>
            </wp:positionH>
            <wp:positionV relativeFrom="paragraph">
              <wp:posOffset>0</wp:posOffset>
            </wp:positionV>
            <wp:extent cx="3705225" cy="2139902"/>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le 2.png"/>
                    <pic:cNvPicPr/>
                  </pic:nvPicPr>
                  <pic:blipFill>
                    <a:blip r:embed="rId10">
                      <a:extLst>
                        <a:ext uri="{28A0092B-C50C-407E-A947-70E740481C1C}">
                          <a14:useLocalDpi xmlns:a14="http://schemas.microsoft.com/office/drawing/2010/main" val="0"/>
                        </a:ext>
                      </a:extLst>
                    </a:blip>
                    <a:stretch>
                      <a:fillRect/>
                    </a:stretch>
                  </pic:blipFill>
                  <pic:spPr>
                    <a:xfrm>
                      <a:off x="0" y="0"/>
                      <a:ext cx="3705225" cy="2139902"/>
                    </a:xfrm>
                    <a:prstGeom prst="rect">
                      <a:avLst/>
                    </a:prstGeom>
                  </pic:spPr>
                </pic:pic>
              </a:graphicData>
            </a:graphic>
            <wp14:sizeRelH relativeFrom="margin">
              <wp14:pctWidth>0</wp14:pctWidth>
            </wp14:sizeRelH>
            <wp14:sizeRelV relativeFrom="margin">
              <wp14:pctHeight>0</wp14:pctHeight>
            </wp14:sizeRelV>
          </wp:anchor>
        </w:drawing>
      </w:r>
      <w:r w:rsidRPr="001E05DF">
        <w:rPr>
          <w:rFonts w:ascii="宋体" w:hAnsi="宋体" w:hint="eastAsia"/>
        </w:rPr>
        <w:t>表2 布鲁尔说</w:t>
      </w:r>
      <w:r w:rsidR="003A3671" w:rsidRPr="001E05DF">
        <w:rPr>
          <w:rFonts w:ascii="宋体" w:hAnsi="宋体" w:hint="eastAsia"/>
        </w:rPr>
        <w:t>ACID</w:t>
      </w:r>
      <w:r w:rsidR="003A3671" w:rsidRPr="001E05DF">
        <w:rPr>
          <w:rFonts w:ascii="宋体" w:hAnsi="宋体"/>
        </w:rPr>
        <w:t>和</w:t>
      </w:r>
      <w:r w:rsidR="003A3671" w:rsidRPr="001E05DF">
        <w:rPr>
          <w:rFonts w:ascii="宋体" w:hAnsi="宋体" w:hint="eastAsia"/>
        </w:rPr>
        <w:t>BASE</w:t>
      </w:r>
      <w:r w:rsidR="003A3671" w:rsidRPr="001E05DF">
        <w:rPr>
          <w:rFonts w:ascii="宋体" w:hAnsi="宋体"/>
        </w:rPr>
        <w:t>比较</w:t>
      </w:r>
    </w:p>
    <w:p w14:paraId="6CA594A3" w14:textId="77777777" w:rsidR="002E647D" w:rsidRDefault="002E647D" w:rsidP="002E647D">
      <w:pPr>
        <w:snapToGrid w:val="0"/>
        <w:ind w:left="238" w:right="238" w:firstLineChars="200" w:firstLine="480"/>
        <w:jc w:val="center"/>
      </w:pPr>
    </w:p>
    <w:p w14:paraId="2744335E" w14:textId="77777777" w:rsidR="002E647D" w:rsidRDefault="003A3671" w:rsidP="00646A06">
      <w:pPr>
        <w:snapToGrid w:val="0"/>
        <w:ind w:firstLineChars="200" w:firstLine="480"/>
      </w:pPr>
      <w:r w:rsidRPr="003A3671">
        <w:rPr>
          <w:rFonts w:hint="eastAsia"/>
        </w:rPr>
        <w:t>最终一致性意味着所有的读操作可能会有不同的数据来自最新完成的写操作的回报，但随着时间的推移：“在一个稳定状态”，系统最终将返回最后一个写入的值。因此，客户端可能会面临一个不一致的状态的数据更新正在进行中。例如，在一个复制的数据库更新可能会去一个节点，复制的最新版本的所有其他节点包含一个副本的修改后的数据集，这样的副本节点，最终将有最新的版本。</w:t>
      </w:r>
      <w:r>
        <w:rPr>
          <w:rFonts w:hint="eastAsia"/>
        </w:rPr>
        <w:t>表</w:t>
      </w:r>
      <w:r>
        <w:rPr>
          <w:rFonts w:hint="eastAsia"/>
        </w:rPr>
        <w:t>3</w:t>
      </w:r>
      <w:r>
        <w:rPr>
          <w:rFonts w:hint="eastAsia"/>
        </w:rPr>
        <w:t>总结</w:t>
      </w:r>
      <w:r>
        <w:t>之前的相同之处和不同之处。</w:t>
      </w:r>
    </w:p>
    <w:p w14:paraId="7E736440" w14:textId="77777777" w:rsidR="00273F56" w:rsidRDefault="003A3671" w:rsidP="00153894">
      <w:pPr>
        <w:snapToGrid w:val="0"/>
        <w:ind w:left="238" w:right="238" w:firstLineChars="200" w:firstLine="480"/>
      </w:pPr>
      <w:r>
        <w:rPr>
          <w:noProof/>
        </w:rPr>
        <w:drawing>
          <wp:anchor distT="0" distB="0" distL="114300" distR="114300" simplePos="0" relativeHeight="251661312" behindDoc="0" locked="0" layoutInCell="1" allowOverlap="1" wp14:anchorId="047A4707" wp14:editId="62037909">
            <wp:simplePos x="0" y="0"/>
            <wp:positionH relativeFrom="column">
              <wp:posOffset>1214120</wp:posOffset>
            </wp:positionH>
            <wp:positionV relativeFrom="paragraph">
              <wp:posOffset>389890</wp:posOffset>
            </wp:positionV>
            <wp:extent cx="3705225" cy="1793240"/>
            <wp:effectExtent l="0" t="0" r="952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le 2.png"/>
                    <pic:cNvPicPr/>
                  </pic:nvPicPr>
                  <pic:blipFill>
                    <a:blip r:embed="rId11">
                      <a:extLst>
                        <a:ext uri="{28A0092B-C50C-407E-A947-70E740481C1C}">
                          <a14:useLocalDpi xmlns:a14="http://schemas.microsoft.com/office/drawing/2010/main" val="0"/>
                        </a:ext>
                      </a:extLst>
                    </a:blip>
                    <a:stretch>
                      <a:fillRect/>
                    </a:stretch>
                  </pic:blipFill>
                  <pic:spPr>
                    <a:xfrm>
                      <a:off x="0" y="0"/>
                      <a:ext cx="3705225" cy="1793240"/>
                    </a:xfrm>
                    <a:prstGeom prst="rect">
                      <a:avLst/>
                    </a:prstGeom>
                  </pic:spPr>
                </pic:pic>
              </a:graphicData>
            </a:graphic>
            <wp14:sizeRelH relativeFrom="margin">
              <wp14:pctWidth>0</wp14:pctWidth>
            </wp14:sizeRelH>
            <wp14:sizeRelV relativeFrom="margin">
              <wp14:pctHeight>0</wp14:pctHeight>
            </wp14:sizeRelV>
          </wp:anchor>
        </w:drawing>
      </w:r>
    </w:p>
    <w:p w14:paraId="2BD9F9EA" w14:textId="77777777" w:rsidR="003A3671" w:rsidRPr="001E05DF" w:rsidRDefault="003A3671" w:rsidP="003A3671">
      <w:pPr>
        <w:snapToGrid w:val="0"/>
        <w:ind w:left="238" w:right="238" w:firstLineChars="200" w:firstLine="480"/>
        <w:jc w:val="center"/>
        <w:rPr>
          <w:rFonts w:ascii="宋体" w:hAnsi="宋体"/>
        </w:rPr>
      </w:pPr>
      <w:r w:rsidRPr="001E05DF">
        <w:rPr>
          <w:rFonts w:ascii="宋体" w:hAnsi="宋体" w:hint="eastAsia"/>
        </w:rPr>
        <w:t>表</w:t>
      </w:r>
      <w:r w:rsidR="001E05DF" w:rsidRPr="001E05DF">
        <w:rPr>
          <w:rFonts w:ascii="宋体" w:hAnsi="宋体" w:hint="eastAsia"/>
        </w:rPr>
        <w:t>3</w:t>
      </w:r>
      <w:r w:rsidRPr="001E05DF">
        <w:rPr>
          <w:rFonts w:ascii="宋体" w:hAnsi="宋体" w:hint="eastAsia"/>
        </w:rPr>
        <w:t xml:space="preserve"> </w:t>
      </w:r>
      <w:r w:rsidR="001E05DF" w:rsidRPr="001E05DF">
        <w:rPr>
          <w:rFonts w:ascii="宋体" w:hAnsi="宋体"/>
        </w:rPr>
        <w:t>RDBMS和NOSQL数据库</w:t>
      </w:r>
      <w:r w:rsidR="001E05DF" w:rsidRPr="001E05DF">
        <w:rPr>
          <w:rFonts w:ascii="宋体" w:hAnsi="宋体" w:hint="eastAsia"/>
        </w:rPr>
        <w:t>不同之处</w:t>
      </w:r>
    </w:p>
    <w:p w14:paraId="645559DA" w14:textId="77777777" w:rsidR="00273F56" w:rsidRDefault="00273F56" w:rsidP="003A3671">
      <w:pPr>
        <w:snapToGrid w:val="0"/>
        <w:ind w:left="238" w:right="238" w:firstLineChars="200" w:firstLine="480"/>
        <w:jc w:val="center"/>
      </w:pPr>
    </w:p>
    <w:p w14:paraId="3964E3DA" w14:textId="77777777" w:rsidR="001E05DF" w:rsidRDefault="001E05DF" w:rsidP="00796EEB">
      <w:pPr>
        <w:snapToGrid w:val="0"/>
        <w:ind w:left="238" w:right="238" w:firstLineChars="200" w:firstLine="480"/>
        <w:outlineLvl w:val="0"/>
      </w:pPr>
      <w:r>
        <w:rPr>
          <w:rFonts w:hint="eastAsia"/>
          <w:b/>
        </w:rPr>
        <w:t>2.3</w:t>
      </w:r>
      <w:r>
        <w:rPr>
          <w:rFonts w:hint="eastAsia"/>
          <w:b/>
        </w:rPr>
        <w:tab/>
      </w:r>
      <w:r w:rsidRPr="007D04BC">
        <w:rPr>
          <w:rFonts w:hint="eastAsia"/>
          <w:b/>
        </w:rPr>
        <w:t>关系型数据库</w:t>
      </w:r>
      <w:r>
        <w:rPr>
          <w:rFonts w:hint="eastAsia"/>
          <w:b/>
        </w:rPr>
        <w:t>的相关问题</w:t>
      </w:r>
    </w:p>
    <w:p w14:paraId="6E85EBFF" w14:textId="77777777" w:rsidR="00273F56" w:rsidRDefault="00903A5B" w:rsidP="00646A06">
      <w:pPr>
        <w:snapToGrid w:val="0"/>
        <w:ind w:firstLineChars="200" w:firstLine="480"/>
      </w:pPr>
      <w:r w:rsidRPr="00903A5B">
        <w:rPr>
          <w:rFonts w:hint="eastAsia"/>
        </w:rPr>
        <w:t>面对关系型数据库管理系统有很多的挑战。一个重要的挑战是如何添加某种程度的数据一致性以及提供增删改查的属性。作为数据存储在多个服务器，有一个挑战，如何做快速搜索存储在关系型数据库管理系统等分布式数据，以及如何从分布式数据获取商业情报信息。“商业智能和关系型数据库”和“蜂巢：仓库解决方案随着使用映射</w:t>
      </w:r>
      <w:r w:rsidRPr="00903A5B">
        <w:rPr>
          <w:rFonts w:hint="eastAsia"/>
        </w:rPr>
        <w:t>-</w:t>
      </w:r>
      <w:r w:rsidRPr="00903A5B">
        <w:rPr>
          <w:rFonts w:hint="eastAsia"/>
        </w:rPr>
        <w:t>规</w:t>
      </w:r>
      <w:r w:rsidRPr="00903A5B">
        <w:rPr>
          <w:rFonts w:hint="eastAsia"/>
        </w:rPr>
        <w:lastRenderedPageBreak/>
        <w:t>约模式框架和分布式搜索大型的关系型数据库”的文章地址前面的挑战。</w:t>
      </w:r>
      <w:r w:rsidR="008011BD">
        <w:rPr>
          <w:rFonts w:hint="eastAsia"/>
        </w:rPr>
        <w:t>如何在多节点的分布式数据，关系型数据库面临的一个挑战。文章如“</w:t>
      </w:r>
      <w:r w:rsidR="008011BD" w:rsidRPr="008011BD">
        <w:rPr>
          <w:rFonts w:hint="eastAsia"/>
        </w:rPr>
        <w:t>'Nosql</w:t>
      </w:r>
      <w:r w:rsidR="008011BD" w:rsidRPr="008011BD">
        <w:rPr>
          <w:rFonts w:hint="eastAsia"/>
        </w:rPr>
        <w:t>和</w:t>
      </w:r>
      <w:r w:rsidR="008011BD" w:rsidRPr="008011BD">
        <w:rPr>
          <w:rFonts w:hint="eastAsia"/>
        </w:rPr>
        <w:t>Hadoop</w:t>
      </w:r>
      <w:r w:rsidR="008011BD" w:rsidRPr="008011BD">
        <w:rPr>
          <w:rFonts w:hint="eastAsia"/>
        </w:rPr>
        <w:t>基于</w:t>
      </w:r>
      <w:r w:rsidR="008011BD" w:rsidRPr="008011BD">
        <w:rPr>
          <w:rFonts w:hint="eastAsia"/>
        </w:rPr>
        <w:t>Oracle</w:t>
      </w:r>
      <w:r w:rsidR="008011BD" w:rsidRPr="008011BD">
        <w:rPr>
          <w:rFonts w:hint="eastAsia"/>
        </w:rPr>
        <w:t>云”、“数据存储运行的</w:t>
      </w:r>
      <w:r w:rsidR="008011BD" w:rsidRPr="008011BD">
        <w:rPr>
          <w:rFonts w:hint="eastAsia"/>
        </w:rPr>
        <w:t>10</w:t>
      </w:r>
      <w:r w:rsidR="008011BD">
        <w:rPr>
          <w:rFonts w:hint="eastAsia"/>
        </w:rPr>
        <w:t>条规则”</w:t>
      </w:r>
      <w:r w:rsidR="008011BD" w:rsidRPr="008011BD">
        <w:rPr>
          <w:rFonts w:hint="eastAsia"/>
        </w:rPr>
        <w:t>等等这些挑战。</w:t>
      </w:r>
    </w:p>
    <w:p w14:paraId="22BB929F" w14:textId="77777777" w:rsidR="008011BD" w:rsidRDefault="008011BD" w:rsidP="00796EEB">
      <w:pPr>
        <w:snapToGrid w:val="0"/>
        <w:ind w:left="238" w:right="238" w:firstLineChars="200" w:firstLine="480"/>
        <w:outlineLvl w:val="0"/>
      </w:pPr>
      <w:r>
        <w:rPr>
          <w:rFonts w:hint="eastAsia"/>
          <w:b/>
        </w:rPr>
        <w:t>2.3</w:t>
      </w:r>
      <w:r>
        <w:rPr>
          <w:rFonts w:hint="eastAsia"/>
          <w:b/>
        </w:rPr>
        <w:tab/>
      </w:r>
      <w:r w:rsidRPr="008011BD">
        <w:rPr>
          <w:rFonts w:hint="eastAsia"/>
          <w:b/>
        </w:rPr>
        <w:t>分布式数据与并发控制</w:t>
      </w:r>
    </w:p>
    <w:p w14:paraId="10F49057" w14:textId="77777777" w:rsidR="00273F56" w:rsidRDefault="008011BD" w:rsidP="00153894">
      <w:pPr>
        <w:snapToGrid w:val="0"/>
        <w:ind w:left="238" w:right="238" w:firstLineChars="200" w:firstLine="480"/>
      </w:pPr>
      <w:r w:rsidRPr="008011BD">
        <w:rPr>
          <w:rFonts w:hint="eastAsia"/>
        </w:rPr>
        <w:t>分布数据有两种：在多个服务器上共享分布式的不同数据，因此每个服务器都充当数据子集的单一来源。而另一个则是复制数据在多个服务器上的复制，每一位数据都可以在多个地方找到。一个系统可以使用其中的一种或者两个技术。复制有两种形式：主从复制，这使得一个节点的权威副本，处理更新，而奴隶与主机同步，并可以处理读取。另一种称为多主复制。与主从复制相比，它允许将写入任何节点和节点坐标来同步数据的副本。主从复制减少更新冲突的机会，但多主复制避免将所有写入到一个单独的点上。</w:t>
      </w:r>
    </w:p>
    <w:p w14:paraId="174AA815" w14:textId="6F3A4792" w:rsidR="00273F56" w:rsidRDefault="00CE5C19" w:rsidP="00677414">
      <w:pPr>
        <w:snapToGrid w:val="0"/>
        <w:ind w:left="238" w:right="238" w:firstLineChars="200" w:firstLine="480"/>
        <w:rPr>
          <w:rFonts w:hint="eastAsia"/>
        </w:rPr>
      </w:pPr>
      <w:r w:rsidRPr="00CE5C19">
        <w:rPr>
          <w:rFonts w:hint="eastAsia"/>
        </w:rPr>
        <w:t>如果它们属于不同的交易访问相同的数据项目，至少有一个是写操作的操作冲突。当一个客户端在另一个客户端读取数据的同时更新相同的数据时，写的冲突发生在同一时间，同时读取</w:t>
      </w:r>
      <w:r w:rsidRPr="00CE5C19">
        <w:rPr>
          <w:rFonts w:hint="eastAsia"/>
        </w:rPr>
        <w:t>-</w:t>
      </w:r>
      <w:r w:rsidRPr="00CE5C19">
        <w:rPr>
          <w:rFonts w:hint="eastAsia"/>
        </w:rPr>
        <w:t>写入冲突时发生。保证一致性的方法有两种。首先是悲观的方法，其锁定数据记录以防止冲突。二是乐观的态度，执行任何交易，即使违反完整性规则，如可串行化，它检测到冲突后的固定。</w:t>
      </w:r>
    </w:p>
    <w:p w14:paraId="261EF75C" w14:textId="77777777" w:rsidR="00CE5C19" w:rsidRPr="00153894" w:rsidRDefault="00CE5C19" w:rsidP="00CE5C19">
      <w:pPr>
        <w:numPr>
          <w:ilvl w:val="0"/>
          <w:numId w:val="7"/>
        </w:numPr>
        <w:snapToGrid w:val="0"/>
        <w:ind w:right="240"/>
        <w:rPr>
          <w:b/>
        </w:rPr>
      </w:pPr>
      <w:r>
        <w:rPr>
          <w:rFonts w:hint="eastAsia"/>
          <w:b/>
        </w:rPr>
        <w:t>相关</w:t>
      </w:r>
      <w:r>
        <w:rPr>
          <w:b/>
        </w:rPr>
        <w:t>工作</w:t>
      </w:r>
    </w:p>
    <w:p w14:paraId="0D045413" w14:textId="77777777" w:rsidR="00273F56" w:rsidRDefault="00CE5C19" w:rsidP="00153894">
      <w:pPr>
        <w:snapToGrid w:val="0"/>
        <w:ind w:left="238" w:right="238" w:firstLineChars="200" w:firstLine="480"/>
      </w:pPr>
      <w:r w:rsidRPr="00CE5C19">
        <w:rPr>
          <w:rFonts w:hint="eastAsia"/>
        </w:rPr>
        <w:t>近年来，关系型数据库已由关系型存储系统，这通常灵活一致性保证在更多的可扩展性和可用性。不同的解决方案和介绍高度一致，提供基于关系型数据库的增删改查操作，键值存储。一种方法是在数据存储区中实现事务支持。这是复杂的，是难以实现的，而不影响可扩展性和可用性。在我们所提出的解决方案中使用的另一种方法是使用中间层作为客户端和数据库管理系统之间的接口。该层将支持酸特性和并发控制。另一种方法是为每个数据存储定义一个事务访问协议</w:t>
      </w:r>
      <w:r w:rsidR="00E5038B">
        <w:rPr>
          <w:rFonts w:hint="eastAsia"/>
        </w:rPr>
        <w:t>。</w:t>
      </w:r>
    </w:p>
    <w:p w14:paraId="7A1A1399" w14:textId="77777777" w:rsidR="00CE5C19" w:rsidRPr="00E5038B" w:rsidRDefault="00E5038B" w:rsidP="00153894">
      <w:pPr>
        <w:snapToGrid w:val="0"/>
        <w:ind w:left="238" w:right="238" w:firstLineChars="200" w:firstLine="480"/>
        <w:rPr>
          <w:rFonts w:ascii="宋体" w:hAnsi="宋体"/>
        </w:rPr>
      </w:pPr>
      <w:r w:rsidRPr="00E5038B">
        <w:rPr>
          <w:rFonts w:hint="eastAsia"/>
        </w:rPr>
        <w:t>该协议提供了一个事务和数据存储的抽象接口，使客户端应用程序访问与事务语义的数据。还</w:t>
      </w:r>
      <w:r w:rsidRPr="00E5038B">
        <w:rPr>
          <w:rFonts w:ascii="宋体" w:hAnsi="宋体" w:hint="eastAsia"/>
        </w:rPr>
        <w:t>建议的协议维护的数据存储的可扩展性和可靠的访问的优点。但是，这种方法需要从数据库管理系统和客户端本身发送元数据。来自客户的数据将不能准确。</w:t>
      </w:r>
    </w:p>
    <w:p w14:paraId="556EC559" w14:textId="77777777" w:rsidR="00CE5C19" w:rsidRDefault="00E5038B" w:rsidP="00153894">
      <w:pPr>
        <w:snapToGrid w:val="0"/>
        <w:ind w:left="238" w:right="238" w:firstLineChars="200" w:firstLine="480"/>
      </w:pPr>
      <w:r w:rsidRPr="00E5038B">
        <w:rPr>
          <w:rFonts w:ascii="宋体" w:hAnsi="宋体" w:hint="eastAsia"/>
        </w:rPr>
        <w:t>谷歌超大卖场是一个事务性的索引记录管理在大型表数据的顶部。超大卖场支持ACID事务跨多个数据项。然而,程序员必须手动链接数据项分为分层组，并且每个事务只能访问一个组。而使用Paxos协议建立一个可扩</w:t>
      </w:r>
      <w:r w:rsidRPr="00E5038B">
        <w:rPr>
          <w:rFonts w:hint="eastAsia"/>
        </w:rPr>
        <w:t>展的，一致的和高度可用的数据存储提供的只是一个单一的项目一致性保证。</w:t>
      </w:r>
    </w:p>
    <w:p w14:paraId="1595CF69" w14:textId="77777777" w:rsidR="00E5038B" w:rsidRDefault="00E5038B" w:rsidP="00E5038B">
      <w:pPr>
        <w:snapToGrid w:val="0"/>
        <w:ind w:left="238" w:right="238" w:firstLineChars="200" w:firstLine="480"/>
        <w:jc w:val="center"/>
      </w:pPr>
      <w:r>
        <w:rPr>
          <w:noProof/>
        </w:rPr>
        <w:lastRenderedPageBreak/>
        <w:drawing>
          <wp:inline distT="0" distB="0" distL="0" distR="0" wp14:anchorId="3A472F87" wp14:editId="57F71F0A">
            <wp:extent cx="4724400" cy="42767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 1.png"/>
                    <pic:cNvPicPr/>
                  </pic:nvPicPr>
                  <pic:blipFill>
                    <a:blip r:embed="rId12">
                      <a:extLst>
                        <a:ext uri="{28A0092B-C50C-407E-A947-70E740481C1C}">
                          <a14:useLocalDpi xmlns:a14="http://schemas.microsoft.com/office/drawing/2010/main" val="0"/>
                        </a:ext>
                      </a:extLst>
                    </a:blip>
                    <a:stretch>
                      <a:fillRect/>
                    </a:stretch>
                  </pic:blipFill>
                  <pic:spPr>
                    <a:xfrm>
                      <a:off x="0" y="0"/>
                      <a:ext cx="4724400" cy="4276725"/>
                    </a:xfrm>
                    <a:prstGeom prst="rect">
                      <a:avLst/>
                    </a:prstGeom>
                  </pic:spPr>
                </pic:pic>
              </a:graphicData>
            </a:graphic>
          </wp:inline>
        </w:drawing>
      </w:r>
    </w:p>
    <w:p w14:paraId="2F42AE16" w14:textId="77777777" w:rsidR="00CE5C19" w:rsidRDefault="00E5038B" w:rsidP="00E5038B">
      <w:pPr>
        <w:snapToGrid w:val="0"/>
        <w:ind w:left="238" w:right="238" w:firstLineChars="200" w:firstLine="480"/>
        <w:jc w:val="center"/>
      </w:pPr>
      <w:r>
        <w:rPr>
          <w:rFonts w:hint="eastAsia"/>
        </w:rPr>
        <w:t>图</w:t>
      </w:r>
      <w:r>
        <w:rPr>
          <w:rFonts w:hint="eastAsia"/>
        </w:rPr>
        <w:t>1</w:t>
      </w:r>
      <w:r>
        <w:rPr>
          <w:rFonts w:hint="eastAsia"/>
        </w:rPr>
        <w:t>拟定</w:t>
      </w:r>
      <w:r>
        <w:t>的</w:t>
      </w:r>
      <w:r w:rsidRPr="00E5038B">
        <w:rPr>
          <w:rFonts w:hint="eastAsia"/>
        </w:rPr>
        <w:t>中间层的概述。</w:t>
      </w:r>
    </w:p>
    <w:p w14:paraId="2C1D4BA6" w14:textId="77777777" w:rsidR="00273F56" w:rsidRDefault="00273F56" w:rsidP="00153894">
      <w:pPr>
        <w:snapToGrid w:val="0"/>
        <w:ind w:left="238" w:right="238" w:firstLineChars="200" w:firstLine="480"/>
      </w:pPr>
    </w:p>
    <w:p w14:paraId="7AEBE7FB" w14:textId="77777777" w:rsidR="00CE5C19" w:rsidRPr="00CD5ABB" w:rsidRDefault="00E5038B" w:rsidP="00153894">
      <w:pPr>
        <w:snapToGrid w:val="0"/>
        <w:ind w:left="238" w:right="238" w:firstLineChars="200" w:firstLine="480"/>
        <w:rPr>
          <w:rFonts w:ascii="宋体" w:hAnsi="宋体"/>
        </w:rPr>
      </w:pPr>
      <w:r w:rsidRPr="00CD5ABB">
        <w:rPr>
          <w:rFonts w:ascii="宋体" w:hAnsi="宋体" w:hint="eastAsia"/>
        </w:rPr>
        <w:t>公共开放策略服务（COPS）是一个键值存储，交付这整个广域一致性模型。公共开放策略服务的一个重要贡献是它的可扩展性,可以执行因果键存储到整个集群之间的依赖关系,而不是一个单独的服务器。公共开放策略服务的核心方法是跟踪和明确检查是否在本地集群中暴露的关键之间的因果依赖关系的关键是在暴露之前执行写的操作。公共开放策略服务使用得到的交易，以获得一个一致的看法，没有锁定或阻止多个键。它使用复制协议优化，以实现更大的性能，同时支持本地多项目交易</w:t>
      </w:r>
      <w:r w:rsidR="00CD5ABB" w:rsidRPr="00CD5ABB">
        <w:rPr>
          <w:rFonts w:ascii="宋体" w:hAnsi="宋体" w:hint="eastAsia"/>
        </w:rPr>
        <w:t>。</w:t>
      </w:r>
    </w:p>
    <w:p w14:paraId="20611779" w14:textId="77777777" w:rsidR="0070381B" w:rsidRDefault="00CD5ABB" w:rsidP="0070381B">
      <w:pPr>
        <w:snapToGrid w:val="0"/>
        <w:ind w:left="238" w:right="238" w:firstLineChars="200" w:firstLine="480"/>
        <w:rPr>
          <w:rFonts w:ascii="宋体" w:hAnsi="宋体" w:hint="eastAsia"/>
        </w:rPr>
      </w:pPr>
      <w:r w:rsidRPr="00CD5ABB">
        <w:rPr>
          <w:rFonts w:ascii="宋体" w:hAnsi="宋体" w:hint="eastAsia"/>
        </w:rPr>
        <w:t>Granola是一个事务协调基础设施构建可靠的分布式存储应用程序。它提供了一个强有力的一致性模型,同时大大降低事务协调开销。Granola引入了一个特定的支持一种新的独立的分布式事务,可序列化没有锁的开销,没有中断写冲突。Granola使用一种新颖的基于时间顺序分布式事务协调机制,提供低延迟和高吞吐量。它使用复制协议优化来实现更大的性能,同时支持本地多产品交易。可扩展的事务跨异构的泛关系型数据库的键值数据存储定义了客户端API，这定义了客户端</w:t>
      </w:r>
      <w:r w:rsidRPr="00CD5ABB">
        <w:rPr>
          <w:rFonts w:ascii="宋体" w:hAnsi="宋体" w:hint="eastAsia"/>
        </w:rPr>
        <w:lastRenderedPageBreak/>
        <w:t>协调事务管理协议可插入数据存储抽象层使其跨多个数据存储处理事务。它定义了客户端协调事务协议,使有效的多事务跨异构分布式应用程序的键值存储。它还定义了一个数据存储的实现，提供了相应的接口支持多事务。但这种方法取决于客户端时钟也会给非准确的结果，它定义了一个中央层的所有客户数据到达那里。这一层是一个让人失望的单点项。过滤器与快照隔离实现多键交易语义。这取决于中央容错时间戳服务称为时间戳甲骨文生成时间戳帮助协调事务和锁协议来实现隔离。锁定协议依赖于读写操作在</w:t>
      </w:r>
      <w:r w:rsidR="007D358E">
        <w:rPr>
          <w:rFonts w:ascii="宋体" w:hAnsi="宋体" w:hint="eastAsia"/>
        </w:rPr>
        <w:t>检查记录以检查每个记录相关联的锁定域。它不利用测试和设置操作的</w:t>
      </w:r>
      <w:r w:rsidRPr="00CD5ABB">
        <w:rPr>
          <w:rFonts w:ascii="宋体" w:hAnsi="宋体" w:hint="eastAsia"/>
        </w:rPr>
        <w:t>关键值存储这种技术不适合客户端应用遍及较高延迟提供广域网。没有死锁检测或避免的实施进一步限制了它的使用，在这些类型的网络。</w:t>
      </w:r>
    </w:p>
    <w:p w14:paraId="6EB1985E" w14:textId="77777777" w:rsidR="0070381B" w:rsidRDefault="0070381B" w:rsidP="0070381B">
      <w:pPr>
        <w:snapToGrid w:val="0"/>
        <w:ind w:left="238" w:right="238" w:firstLineChars="200" w:firstLine="480"/>
        <w:rPr>
          <w:rFonts w:ascii="宋体" w:hAnsi="宋体" w:hint="eastAsia"/>
        </w:rPr>
      </w:pPr>
    </w:p>
    <w:p w14:paraId="2E2F5000" w14:textId="681CE198" w:rsidR="0070381B" w:rsidRPr="00CD5ABB" w:rsidRDefault="0070381B" w:rsidP="0070381B">
      <w:pPr>
        <w:snapToGrid w:val="0"/>
        <w:ind w:left="238" w:right="238" w:firstLineChars="200" w:firstLine="480"/>
        <w:jc w:val="center"/>
        <w:rPr>
          <w:rFonts w:ascii="宋体" w:hAnsi="宋体" w:hint="eastAsia"/>
        </w:rPr>
      </w:pPr>
      <w:r>
        <w:rPr>
          <w:rFonts w:hint="eastAsia"/>
          <w:noProof/>
        </w:rPr>
        <w:drawing>
          <wp:inline distT="0" distB="0" distL="0" distR="0" wp14:anchorId="30F52EF6" wp14:editId="49175D3F">
            <wp:extent cx="3324225" cy="1190625"/>
            <wp:effectExtent l="0" t="0" r="317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 2.png"/>
                    <pic:cNvPicPr/>
                  </pic:nvPicPr>
                  <pic:blipFill>
                    <a:blip r:embed="rId13">
                      <a:extLst>
                        <a:ext uri="{28A0092B-C50C-407E-A947-70E740481C1C}">
                          <a14:useLocalDpi xmlns:a14="http://schemas.microsoft.com/office/drawing/2010/main" val="0"/>
                        </a:ext>
                      </a:extLst>
                    </a:blip>
                    <a:stretch>
                      <a:fillRect/>
                    </a:stretch>
                  </pic:blipFill>
                  <pic:spPr>
                    <a:xfrm>
                      <a:off x="0" y="0"/>
                      <a:ext cx="3324225" cy="1190625"/>
                    </a:xfrm>
                    <a:prstGeom prst="rect">
                      <a:avLst/>
                    </a:prstGeom>
                  </pic:spPr>
                </pic:pic>
              </a:graphicData>
            </a:graphic>
          </wp:inline>
        </w:drawing>
      </w:r>
    </w:p>
    <w:p w14:paraId="06A9C30B" w14:textId="38166DF7" w:rsidR="00273F56" w:rsidRDefault="00CD5ABB" w:rsidP="007D358E">
      <w:pPr>
        <w:snapToGrid w:val="0"/>
        <w:ind w:left="238" w:right="238" w:firstLineChars="200" w:firstLine="480"/>
        <w:jc w:val="center"/>
        <w:rPr>
          <w:rFonts w:hint="eastAsia"/>
        </w:rPr>
      </w:pPr>
      <w:r>
        <w:rPr>
          <w:rFonts w:hint="eastAsia"/>
        </w:rPr>
        <w:t>图</w:t>
      </w:r>
      <w:r>
        <w:rPr>
          <w:rFonts w:hint="eastAsia"/>
        </w:rPr>
        <w:t xml:space="preserve">2 </w:t>
      </w:r>
      <w:r>
        <w:rPr>
          <w:rFonts w:hint="eastAsia"/>
        </w:rPr>
        <w:t>实验</w:t>
      </w:r>
      <w:r>
        <w:t>建设</w:t>
      </w:r>
    </w:p>
    <w:p w14:paraId="4BCC1EAF" w14:textId="77777777" w:rsidR="0070381B" w:rsidRDefault="0070381B" w:rsidP="007D358E">
      <w:pPr>
        <w:snapToGrid w:val="0"/>
        <w:ind w:left="238" w:right="238" w:firstLineChars="200" w:firstLine="480"/>
        <w:jc w:val="center"/>
        <w:rPr>
          <w:rFonts w:hint="eastAsia"/>
        </w:rPr>
      </w:pPr>
    </w:p>
    <w:p w14:paraId="39AC22C3" w14:textId="77777777" w:rsidR="007D358E" w:rsidRDefault="007D358E" w:rsidP="007D358E">
      <w:pPr>
        <w:numPr>
          <w:ilvl w:val="0"/>
          <w:numId w:val="7"/>
        </w:numPr>
        <w:snapToGrid w:val="0"/>
        <w:ind w:right="240"/>
        <w:rPr>
          <w:rFonts w:hint="eastAsia"/>
          <w:b/>
        </w:rPr>
      </w:pPr>
      <w:r>
        <w:rPr>
          <w:rFonts w:hint="eastAsia"/>
          <w:b/>
        </w:rPr>
        <w:t>提出</w:t>
      </w:r>
      <w:r>
        <w:rPr>
          <w:b/>
        </w:rPr>
        <w:t>的解决方案</w:t>
      </w:r>
    </w:p>
    <w:p w14:paraId="3E6B86F3" w14:textId="77777777" w:rsidR="0070381B" w:rsidRPr="00153894" w:rsidRDefault="0070381B" w:rsidP="0070381B">
      <w:pPr>
        <w:snapToGrid w:val="0"/>
        <w:ind w:left="722" w:right="240"/>
        <w:rPr>
          <w:b/>
        </w:rPr>
      </w:pPr>
    </w:p>
    <w:p w14:paraId="2A30F73E" w14:textId="568B1A90" w:rsidR="0070381B" w:rsidRDefault="007D358E" w:rsidP="00153894">
      <w:pPr>
        <w:snapToGrid w:val="0"/>
        <w:ind w:left="238" w:right="238" w:firstLineChars="200" w:firstLine="480"/>
        <w:rPr>
          <w:rFonts w:hint="eastAsia"/>
        </w:rPr>
      </w:pPr>
      <w:bookmarkStart w:id="0" w:name="_GoBack"/>
      <w:r>
        <w:rPr>
          <w:noProof/>
        </w:rPr>
        <w:drawing>
          <wp:inline distT="0" distB="0" distL="0" distR="0" wp14:anchorId="3B684EC3" wp14:editId="3186D79C">
            <wp:extent cx="4467225" cy="2592070"/>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00.png"/>
                    <pic:cNvPicPr/>
                  </pic:nvPicPr>
                  <pic:blipFill>
                    <a:blip r:embed="rId14">
                      <a:extLst>
                        <a:ext uri="{28A0092B-C50C-407E-A947-70E740481C1C}">
                          <a14:useLocalDpi xmlns:a14="http://schemas.microsoft.com/office/drawing/2010/main" val="0"/>
                        </a:ext>
                      </a:extLst>
                    </a:blip>
                    <a:stretch>
                      <a:fillRect/>
                    </a:stretch>
                  </pic:blipFill>
                  <pic:spPr>
                    <a:xfrm>
                      <a:off x="0" y="0"/>
                      <a:ext cx="4467225" cy="2592070"/>
                    </a:xfrm>
                    <a:prstGeom prst="rect">
                      <a:avLst/>
                    </a:prstGeom>
                  </pic:spPr>
                </pic:pic>
              </a:graphicData>
            </a:graphic>
          </wp:inline>
        </w:drawing>
      </w:r>
      <w:bookmarkEnd w:id="0"/>
    </w:p>
    <w:p w14:paraId="2BAD9CF7" w14:textId="2721E056" w:rsidR="0070381B" w:rsidRDefault="0070381B" w:rsidP="0070381B">
      <w:pPr>
        <w:snapToGrid w:val="0"/>
        <w:ind w:left="238" w:right="238" w:firstLineChars="200" w:firstLine="480"/>
        <w:jc w:val="center"/>
      </w:pPr>
      <w:r>
        <w:rPr>
          <w:rFonts w:hint="eastAsia"/>
        </w:rPr>
        <w:t>图</w:t>
      </w:r>
      <w:r>
        <w:rPr>
          <w:rFonts w:hint="eastAsia"/>
        </w:rPr>
        <w:t xml:space="preserve">3 </w:t>
      </w:r>
      <w:r>
        <w:rPr>
          <w:rFonts w:hint="eastAsia"/>
        </w:rPr>
        <w:t xml:space="preserve"> </w:t>
      </w:r>
      <w:r>
        <w:rPr>
          <w:rFonts w:hint="eastAsia"/>
        </w:rPr>
        <w:t>实验</w:t>
      </w:r>
      <w:r w:rsidRPr="007D358E">
        <w:rPr>
          <w:rFonts w:hint="eastAsia"/>
        </w:rPr>
        <w:t>Ⅰ</w:t>
      </w:r>
      <w:r>
        <w:rPr>
          <w:rFonts w:hint="eastAsia"/>
        </w:rPr>
        <w:t>的</w:t>
      </w:r>
      <w:r>
        <w:t>建设</w:t>
      </w:r>
    </w:p>
    <w:p w14:paraId="320556EB" w14:textId="77777777" w:rsidR="0070381B" w:rsidRDefault="0070381B" w:rsidP="00153894">
      <w:pPr>
        <w:snapToGrid w:val="0"/>
        <w:ind w:left="238" w:right="238" w:firstLineChars="200" w:firstLine="480"/>
        <w:rPr>
          <w:rFonts w:hint="eastAsia"/>
        </w:rPr>
      </w:pPr>
    </w:p>
    <w:p w14:paraId="1BBE5B4C" w14:textId="3389C18B" w:rsidR="00273F56" w:rsidRDefault="007D358E" w:rsidP="00153894">
      <w:pPr>
        <w:snapToGrid w:val="0"/>
        <w:ind w:left="238" w:right="238" w:firstLineChars="200" w:firstLine="480"/>
      </w:pPr>
      <w:r w:rsidRPr="007D358E">
        <w:rPr>
          <w:rFonts w:hint="eastAsia"/>
        </w:rPr>
        <w:lastRenderedPageBreak/>
        <w:t>根据上限定理证明任何数据库管理系统可以满足三个之中有两个的属性的一致性、可用性和分区。关系数据库提供了一致性和可用性与增删改查属性而关系型数据库提供可用性和分区的基础属性。本文的目的是改善一致性和提供增删改查属性和关系型数据库的并发事务执行。</w:t>
      </w:r>
    </w:p>
    <w:p w14:paraId="409660DC" w14:textId="77777777" w:rsidR="00CD5ABB" w:rsidRDefault="00CB36A4" w:rsidP="007D358E">
      <w:pPr>
        <w:snapToGrid w:val="0"/>
        <w:ind w:left="238" w:right="238" w:firstLineChars="200" w:firstLine="480"/>
        <w:jc w:val="center"/>
      </w:pPr>
      <w:r>
        <w:rPr>
          <w:rFonts w:hint="eastAsia"/>
          <w:noProof/>
        </w:rPr>
        <w:drawing>
          <wp:inline distT="0" distB="0" distL="0" distR="0" wp14:anchorId="6CEF0245" wp14:editId="2836FB17">
            <wp:extent cx="4500042" cy="15525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01.png"/>
                    <pic:cNvPicPr/>
                  </pic:nvPicPr>
                  <pic:blipFill>
                    <a:blip r:embed="rId15">
                      <a:extLst>
                        <a:ext uri="{28A0092B-C50C-407E-A947-70E740481C1C}">
                          <a14:useLocalDpi xmlns:a14="http://schemas.microsoft.com/office/drawing/2010/main" val="0"/>
                        </a:ext>
                      </a:extLst>
                    </a:blip>
                    <a:stretch>
                      <a:fillRect/>
                    </a:stretch>
                  </pic:blipFill>
                  <pic:spPr>
                    <a:xfrm>
                      <a:off x="0" y="0"/>
                      <a:ext cx="4508276" cy="1555416"/>
                    </a:xfrm>
                    <a:prstGeom prst="rect">
                      <a:avLst/>
                    </a:prstGeom>
                  </pic:spPr>
                </pic:pic>
              </a:graphicData>
            </a:graphic>
          </wp:inline>
        </w:drawing>
      </w:r>
    </w:p>
    <w:p w14:paraId="640E9C08" w14:textId="3E24DC3D" w:rsidR="00CB36A4" w:rsidRDefault="00CB36A4" w:rsidP="007D358E">
      <w:pPr>
        <w:snapToGrid w:val="0"/>
        <w:ind w:left="238" w:right="238" w:firstLineChars="200" w:firstLine="480"/>
        <w:jc w:val="center"/>
      </w:pPr>
      <w:r>
        <w:rPr>
          <w:rFonts w:hint="eastAsia"/>
        </w:rPr>
        <w:t>图</w:t>
      </w:r>
      <w:r>
        <w:rPr>
          <w:rFonts w:hint="eastAsia"/>
        </w:rPr>
        <w:t>4</w:t>
      </w:r>
      <w:r w:rsidR="0070381B">
        <w:rPr>
          <w:rFonts w:hint="eastAsia"/>
        </w:rPr>
        <w:t xml:space="preserve">  </w:t>
      </w:r>
      <w:r w:rsidRPr="00CB36A4">
        <w:rPr>
          <w:rFonts w:hint="eastAsia"/>
        </w:rPr>
        <w:t>吞吐量与请求数</w:t>
      </w:r>
      <w:r w:rsidRPr="00CB36A4">
        <w:rPr>
          <w:rFonts w:hint="eastAsia"/>
        </w:rPr>
        <w:t>:</w:t>
      </w:r>
      <w:r w:rsidRPr="00CB36A4">
        <w:rPr>
          <w:rFonts w:hint="eastAsia"/>
        </w:rPr>
        <w:t>一个中间层。</w:t>
      </w:r>
    </w:p>
    <w:p w14:paraId="1F84BD05" w14:textId="77777777" w:rsidR="00CB36A4" w:rsidRDefault="00CB36A4" w:rsidP="00CB36A4">
      <w:pPr>
        <w:snapToGrid w:val="0"/>
        <w:ind w:left="238" w:right="238" w:firstLineChars="200" w:firstLine="480"/>
        <w:jc w:val="left"/>
      </w:pPr>
    </w:p>
    <w:p w14:paraId="425421B0" w14:textId="77777777" w:rsidR="00DD074B" w:rsidRDefault="00DD074B" w:rsidP="00153894">
      <w:pPr>
        <w:snapToGrid w:val="0"/>
        <w:ind w:left="238" w:right="238" w:firstLineChars="200" w:firstLine="480"/>
      </w:pPr>
      <w:r w:rsidRPr="00DD074B">
        <w:rPr>
          <w:rFonts w:hint="eastAsia"/>
        </w:rPr>
        <w:t>其中一个解决方法是修改的关系型数据库引擎本身，但这种解决方案将取决于数据库引擎的改进使它不适用于其他的数据库引擎。它还需要得到源代码是不可用的一些引擎也将代码的理解的努力。</w:t>
      </w:r>
    </w:p>
    <w:p w14:paraId="309D319C" w14:textId="47484A4E" w:rsidR="00CD5ABB" w:rsidRDefault="00DD074B" w:rsidP="00153894">
      <w:pPr>
        <w:snapToGrid w:val="0"/>
        <w:ind w:left="238" w:right="238" w:firstLineChars="200" w:firstLine="480"/>
      </w:pPr>
      <w:r w:rsidRPr="00DD074B">
        <w:rPr>
          <w:rFonts w:hint="eastAsia"/>
        </w:rPr>
        <w:t>另一个解决方案是基于关系型数据库引擎，为用户的应用如</w:t>
      </w:r>
      <w:r w:rsidRPr="00DD074B">
        <w:rPr>
          <w:rFonts w:hint="eastAsia"/>
        </w:rPr>
        <w:t>Web</w:t>
      </w:r>
      <w:r w:rsidRPr="00DD074B">
        <w:rPr>
          <w:rFonts w:hint="eastAsia"/>
        </w:rPr>
        <w:t>应用和关系型数据库引擎像云</w:t>
      </w:r>
      <w:r w:rsidRPr="00DD074B">
        <w:rPr>
          <w:rFonts w:hint="eastAsia"/>
        </w:rPr>
        <w:t>TPS</w:t>
      </w:r>
      <w:r w:rsidRPr="00DD074B">
        <w:rPr>
          <w:rFonts w:hint="eastAsia"/>
        </w:rPr>
        <w:t>之间的接口在大厦一层。这个中间层将支持客户如增删改查属性和一致性事务性质和维护的关系型数据库如可用性和分区由底层的关系型数据库引擎已经提供的动机。中间层将取决于我们如何在基础数据库引擎上获取或更新数据。这么小的修改，我们可以使它适合很多</w:t>
      </w:r>
      <w:r w:rsidR="00907B9B">
        <w:rPr>
          <w:rFonts w:hint="eastAsia"/>
        </w:rPr>
        <w:t>非关系型数据库引擎。此外，当事务</w:t>
      </w:r>
      <w:r w:rsidRPr="00DD074B">
        <w:rPr>
          <w:rFonts w:hint="eastAsia"/>
        </w:rPr>
        <w:t>管理是重要的</w:t>
      </w:r>
      <w:r w:rsidR="00907B9B">
        <w:rPr>
          <w:rFonts w:hint="eastAsia"/>
        </w:rPr>
        <w:t>时候，我们可以把它打开，当事务管理是不重要的情况下，把它关闭</w:t>
      </w:r>
      <w:r w:rsidRPr="00DD074B">
        <w:rPr>
          <w:rFonts w:hint="eastAsia"/>
        </w:rPr>
        <w:t>，</w:t>
      </w:r>
      <w:r w:rsidR="00907B9B">
        <w:rPr>
          <w:rFonts w:hint="eastAsia"/>
        </w:rPr>
        <w:t>通过一个中间层，这样</w:t>
      </w:r>
      <w:r w:rsidRPr="00DD074B">
        <w:rPr>
          <w:rFonts w:hint="eastAsia"/>
        </w:rPr>
        <w:t>我们可以</w:t>
      </w:r>
      <w:r w:rsidR="00907B9B">
        <w:rPr>
          <w:rFonts w:hint="eastAsia"/>
        </w:rPr>
        <w:t>更加灵活</w:t>
      </w:r>
      <w:r w:rsidRPr="00DD074B">
        <w:rPr>
          <w:rFonts w:hint="eastAsia"/>
        </w:rPr>
        <w:t>控制</w:t>
      </w:r>
      <w:r w:rsidR="00907B9B">
        <w:rPr>
          <w:rFonts w:hint="eastAsia"/>
        </w:rPr>
        <w:t>系统</w:t>
      </w:r>
      <w:r w:rsidRPr="00DD074B">
        <w:rPr>
          <w:rFonts w:hint="eastAsia"/>
        </w:rPr>
        <w:t>。</w:t>
      </w:r>
    </w:p>
    <w:p w14:paraId="1984EAE4" w14:textId="77777777" w:rsidR="00DD00ED" w:rsidRPr="0093433D" w:rsidRDefault="00590EC4" w:rsidP="0093433D">
      <w:pPr>
        <w:snapToGrid w:val="0"/>
        <w:ind w:left="238" w:right="238" w:firstLineChars="200" w:firstLine="480"/>
      </w:pPr>
      <w:r w:rsidRPr="00590EC4">
        <w:rPr>
          <w:rFonts w:hint="eastAsia"/>
        </w:rPr>
        <w:t>参考文献：略</w:t>
      </w:r>
    </w:p>
    <w:sectPr w:rsidR="00DD00ED" w:rsidRPr="0093433D" w:rsidSect="000E2DB1">
      <w:headerReference w:type="even" r:id="rId16"/>
      <w:headerReference w:type="default" r:id="rId17"/>
      <w:footerReference w:type="even" r:id="rId18"/>
      <w:footerReference w:type="default" r:id="rId19"/>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8F297B" w14:textId="77777777" w:rsidR="00636F29" w:rsidRDefault="00636F29">
      <w:pPr>
        <w:ind w:firstLine="480"/>
      </w:pPr>
      <w:r>
        <w:separator/>
      </w:r>
    </w:p>
    <w:p w14:paraId="1737274E" w14:textId="77777777" w:rsidR="00636F29" w:rsidRDefault="00636F29">
      <w:pPr>
        <w:ind w:firstLine="480"/>
      </w:pPr>
    </w:p>
    <w:p w14:paraId="39EBAA16" w14:textId="77777777" w:rsidR="00636F29" w:rsidRDefault="00636F29">
      <w:pPr>
        <w:ind w:firstLine="480"/>
      </w:pPr>
    </w:p>
    <w:p w14:paraId="20E8E429" w14:textId="77777777" w:rsidR="00636F29" w:rsidRDefault="00636F29">
      <w:pPr>
        <w:ind w:firstLine="480"/>
      </w:pPr>
    </w:p>
  </w:endnote>
  <w:endnote w:type="continuationSeparator" w:id="0">
    <w:p w14:paraId="254B8F79" w14:textId="77777777" w:rsidR="00636F29" w:rsidRDefault="00636F29">
      <w:pPr>
        <w:ind w:firstLine="480"/>
      </w:pPr>
      <w:r>
        <w:continuationSeparator/>
      </w:r>
    </w:p>
    <w:p w14:paraId="5ECBD0D3" w14:textId="77777777" w:rsidR="00636F29" w:rsidRDefault="00636F29">
      <w:pPr>
        <w:ind w:firstLine="480"/>
      </w:pPr>
    </w:p>
    <w:p w14:paraId="4C170D83" w14:textId="77777777" w:rsidR="00636F29" w:rsidRDefault="00636F29">
      <w:pPr>
        <w:ind w:firstLine="480"/>
      </w:pPr>
    </w:p>
    <w:p w14:paraId="2B6E32C8" w14:textId="77777777" w:rsidR="00636F29" w:rsidRDefault="00636F29">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MS Shell Dlg">
    <w:altName w:val="Arial Unicode MS"/>
    <w:charset w:val="00"/>
    <w:family w:val="swiss"/>
    <w:pitch w:val="variable"/>
    <w:sig w:usb0="E1002AFF" w:usb1="C0000002" w:usb2="00000008"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3CD7F" w14:textId="77777777" w:rsidR="00CB36A4" w:rsidRDefault="00CB36A4">
    <w:pPr>
      <w:pStyle w:val="a4"/>
      <w:ind w:firstLine="360"/>
      <w:jc w:val="center"/>
      <w:rPr>
        <w:rFonts w:ascii="宋体" w:hAnsi="宋体"/>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0347C" w14:textId="77777777" w:rsidR="00CB36A4" w:rsidRDefault="00CB36A4" w:rsidP="001A56D0">
    <w:pPr>
      <w:pStyle w:val="a4"/>
      <w:ind w:firstLine="360"/>
      <w:jc w:val="center"/>
    </w:pPr>
    <w:r>
      <w:rPr>
        <w:rStyle w:val="a6"/>
      </w:rPr>
      <w:t>–</w:t>
    </w:r>
    <w:r>
      <w:rPr>
        <w:rStyle w:val="a6"/>
      </w:rPr>
      <w:fldChar w:fldCharType="begin"/>
    </w:r>
    <w:r>
      <w:rPr>
        <w:rStyle w:val="a6"/>
      </w:rPr>
      <w:instrText xml:space="preserve"> PAGE </w:instrText>
    </w:r>
    <w:r>
      <w:rPr>
        <w:rStyle w:val="a6"/>
      </w:rPr>
      <w:fldChar w:fldCharType="separate"/>
    </w:r>
    <w:r w:rsidR="00D93BBD">
      <w:rPr>
        <w:rStyle w:val="a6"/>
        <w:noProof/>
      </w:rPr>
      <w:t>1</w:t>
    </w:r>
    <w:r>
      <w:rPr>
        <w:rStyle w:val="a6"/>
      </w:rPr>
      <w:fldChar w:fldCharType="end"/>
    </w:r>
    <w:r>
      <w:rPr>
        <w:rStyle w:val="a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E2F129" w14:textId="77777777" w:rsidR="00636F29" w:rsidRDefault="00636F29">
      <w:pPr>
        <w:ind w:firstLine="480"/>
      </w:pPr>
      <w:r>
        <w:separator/>
      </w:r>
    </w:p>
    <w:p w14:paraId="3B4A74A8" w14:textId="77777777" w:rsidR="00636F29" w:rsidRDefault="00636F29">
      <w:pPr>
        <w:ind w:firstLine="480"/>
      </w:pPr>
    </w:p>
    <w:p w14:paraId="326A24CD" w14:textId="77777777" w:rsidR="00636F29" w:rsidRDefault="00636F29">
      <w:pPr>
        <w:ind w:firstLine="480"/>
      </w:pPr>
    </w:p>
    <w:p w14:paraId="2D12A929" w14:textId="77777777" w:rsidR="00636F29" w:rsidRDefault="00636F29">
      <w:pPr>
        <w:ind w:firstLine="480"/>
      </w:pPr>
    </w:p>
  </w:footnote>
  <w:footnote w:type="continuationSeparator" w:id="0">
    <w:p w14:paraId="0265E989" w14:textId="77777777" w:rsidR="00636F29" w:rsidRDefault="00636F29">
      <w:pPr>
        <w:ind w:firstLine="480"/>
      </w:pPr>
      <w:r>
        <w:continuationSeparator/>
      </w:r>
    </w:p>
    <w:p w14:paraId="1ABCE2DF" w14:textId="77777777" w:rsidR="00636F29" w:rsidRDefault="00636F29">
      <w:pPr>
        <w:ind w:firstLine="480"/>
      </w:pPr>
    </w:p>
    <w:p w14:paraId="5B583E08" w14:textId="77777777" w:rsidR="00636F29" w:rsidRDefault="00636F29">
      <w:pPr>
        <w:ind w:firstLine="480"/>
      </w:pPr>
    </w:p>
    <w:p w14:paraId="6350B283" w14:textId="77777777" w:rsidR="00636F29" w:rsidRDefault="00636F29">
      <w:pPr>
        <w:ind w:firstLine="48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C1EB9" w14:textId="77777777" w:rsidR="00CB36A4" w:rsidRDefault="00CB36A4" w:rsidP="00026B0C">
    <w:pPr>
      <w:pStyle w:val="a3"/>
      <w:pBdr>
        <w:bottom w:val="none" w:sz="0" w:space="0" w:color="auto"/>
      </w:pBdr>
      <w:ind w:firstLine="40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1B682" w14:textId="77777777" w:rsidR="00CB36A4" w:rsidRPr="001A56D0" w:rsidRDefault="00CB36A4" w:rsidP="001A56D0">
    <w:pPr>
      <w:pStyle w:val="a3"/>
      <w:ind w:firstLine="400"/>
    </w:pPr>
    <w:r>
      <w:rPr>
        <w:rFonts w:hint="eastAsia"/>
      </w:rPr>
      <w:t>大连理工大学毕业设计（论文）格式规范</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AB3E8" w14:textId="77777777" w:rsidR="00CB36A4" w:rsidRPr="00775580" w:rsidRDefault="00CB36A4" w:rsidP="00775580">
    <w:pPr>
      <w:pStyle w:val="a3"/>
      <w:ind w:firstLine="402"/>
    </w:pPr>
    <w:r w:rsidRPr="00094C51">
      <w:rPr>
        <w:rFonts w:ascii="宋体" w:hAnsi="宋体" w:hint="eastAsia"/>
        <w:b/>
      </w:rPr>
      <w:t>一个支持NoSQL数据库ACID特性的中间层的解决方案</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97A14"/>
    <w:multiLevelType w:val="hybridMultilevel"/>
    <w:tmpl w:val="3BAEEBBC"/>
    <w:lvl w:ilvl="0" w:tplc="04090001">
      <w:start w:val="1"/>
      <w:numFmt w:val="bullet"/>
      <w:lvlText w:val=""/>
      <w:lvlJc w:val="left"/>
      <w:pPr>
        <w:ind w:left="1138" w:hanging="420"/>
      </w:pPr>
      <w:rPr>
        <w:rFonts w:ascii="Wingdings" w:hAnsi="Wingdings" w:hint="default"/>
      </w:rPr>
    </w:lvl>
    <w:lvl w:ilvl="1" w:tplc="04090003" w:tentative="1">
      <w:start w:val="1"/>
      <w:numFmt w:val="bullet"/>
      <w:lvlText w:val=""/>
      <w:lvlJc w:val="left"/>
      <w:pPr>
        <w:ind w:left="1558" w:hanging="420"/>
      </w:pPr>
      <w:rPr>
        <w:rFonts w:ascii="Wingdings" w:hAnsi="Wingdings" w:hint="default"/>
      </w:rPr>
    </w:lvl>
    <w:lvl w:ilvl="2" w:tplc="04090005" w:tentative="1">
      <w:start w:val="1"/>
      <w:numFmt w:val="bullet"/>
      <w:lvlText w:val=""/>
      <w:lvlJc w:val="left"/>
      <w:pPr>
        <w:ind w:left="1978" w:hanging="420"/>
      </w:pPr>
      <w:rPr>
        <w:rFonts w:ascii="Wingdings" w:hAnsi="Wingdings" w:hint="default"/>
      </w:rPr>
    </w:lvl>
    <w:lvl w:ilvl="3" w:tplc="04090001" w:tentative="1">
      <w:start w:val="1"/>
      <w:numFmt w:val="bullet"/>
      <w:lvlText w:val=""/>
      <w:lvlJc w:val="left"/>
      <w:pPr>
        <w:ind w:left="2398" w:hanging="420"/>
      </w:pPr>
      <w:rPr>
        <w:rFonts w:ascii="Wingdings" w:hAnsi="Wingdings" w:hint="default"/>
      </w:rPr>
    </w:lvl>
    <w:lvl w:ilvl="4" w:tplc="04090003" w:tentative="1">
      <w:start w:val="1"/>
      <w:numFmt w:val="bullet"/>
      <w:lvlText w:val=""/>
      <w:lvlJc w:val="left"/>
      <w:pPr>
        <w:ind w:left="2818" w:hanging="420"/>
      </w:pPr>
      <w:rPr>
        <w:rFonts w:ascii="Wingdings" w:hAnsi="Wingdings" w:hint="default"/>
      </w:rPr>
    </w:lvl>
    <w:lvl w:ilvl="5" w:tplc="04090005" w:tentative="1">
      <w:start w:val="1"/>
      <w:numFmt w:val="bullet"/>
      <w:lvlText w:val=""/>
      <w:lvlJc w:val="left"/>
      <w:pPr>
        <w:ind w:left="3238" w:hanging="420"/>
      </w:pPr>
      <w:rPr>
        <w:rFonts w:ascii="Wingdings" w:hAnsi="Wingdings" w:hint="default"/>
      </w:rPr>
    </w:lvl>
    <w:lvl w:ilvl="6" w:tplc="04090001" w:tentative="1">
      <w:start w:val="1"/>
      <w:numFmt w:val="bullet"/>
      <w:lvlText w:val=""/>
      <w:lvlJc w:val="left"/>
      <w:pPr>
        <w:ind w:left="3658" w:hanging="420"/>
      </w:pPr>
      <w:rPr>
        <w:rFonts w:ascii="Wingdings" w:hAnsi="Wingdings" w:hint="default"/>
      </w:rPr>
    </w:lvl>
    <w:lvl w:ilvl="7" w:tplc="04090003" w:tentative="1">
      <w:start w:val="1"/>
      <w:numFmt w:val="bullet"/>
      <w:lvlText w:val=""/>
      <w:lvlJc w:val="left"/>
      <w:pPr>
        <w:ind w:left="4078" w:hanging="420"/>
      </w:pPr>
      <w:rPr>
        <w:rFonts w:ascii="Wingdings" w:hAnsi="Wingdings" w:hint="default"/>
      </w:rPr>
    </w:lvl>
    <w:lvl w:ilvl="8" w:tplc="04090005" w:tentative="1">
      <w:start w:val="1"/>
      <w:numFmt w:val="bullet"/>
      <w:lvlText w:val=""/>
      <w:lvlJc w:val="left"/>
      <w:pPr>
        <w:ind w:left="4498" w:hanging="420"/>
      </w:pPr>
      <w:rPr>
        <w:rFonts w:ascii="Wingdings" w:hAnsi="Wingdings" w:hint="default"/>
      </w:rPr>
    </w:lvl>
  </w:abstractNum>
  <w:abstractNum w:abstractNumId="1">
    <w:nsid w:val="12C83436"/>
    <w:multiLevelType w:val="hybridMultilevel"/>
    <w:tmpl w:val="88E2ECEC"/>
    <w:lvl w:ilvl="0" w:tplc="89F6336A">
      <w:start w:val="1"/>
      <w:numFmt w:val="upperRoman"/>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130719F5"/>
    <w:multiLevelType w:val="hybridMultilevel"/>
    <w:tmpl w:val="AE1CF70A"/>
    <w:lvl w:ilvl="0" w:tplc="A90A8952">
      <w:start w:val="1"/>
      <w:numFmt w:val="upperLetter"/>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15F8005D"/>
    <w:multiLevelType w:val="hybridMultilevel"/>
    <w:tmpl w:val="B010DA2C"/>
    <w:lvl w:ilvl="0" w:tplc="A9AEE5F0">
      <w:start w:val="1"/>
      <w:numFmt w:val="upperLetter"/>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1AB82914"/>
    <w:multiLevelType w:val="hybridMultilevel"/>
    <w:tmpl w:val="26468D80"/>
    <w:lvl w:ilvl="0" w:tplc="8E8885F8">
      <w:start w:val="1"/>
      <w:numFmt w:val="decimal"/>
      <w:lvlText w:val="%1.1."/>
      <w:lvlJc w:val="left"/>
      <w:pPr>
        <w:ind w:left="1138" w:hanging="420"/>
      </w:pPr>
      <w:rPr>
        <w:rFonts w:hint="eastAsia"/>
      </w:rPr>
    </w:lvl>
    <w:lvl w:ilvl="1" w:tplc="04090019" w:tentative="1">
      <w:start w:val="1"/>
      <w:numFmt w:val="lowerLetter"/>
      <w:lvlText w:val="%2)"/>
      <w:lvlJc w:val="left"/>
      <w:pPr>
        <w:ind w:left="1558" w:hanging="420"/>
      </w:pPr>
    </w:lvl>
    <w:lvl w:ilvl="2" w:tplc="0409001B" w:tentative="1">
      <w:start w:val="1"/>
      <w:numFmt w:val="lowerRoman"/>
      <w:lvlText w:val="%3."/>
      <w:lvlJc w:val="right"/>
      <w:pPr>
        <w:ind w:left="1978" w:hanging="420"/>
      </w:pPr>
    </w:lvl>
    <w:lvl w:ilvl="3" w:tplc="0409000F" w:tentative="1">
      <w:start w:val="1"/>
      <w:numFmt w:val="decimal"/>
      <w:lvlText w:val="%4."/>
      <w:lvlJc w:val="left"/>
      <w:pPr>
        <w:ind w:left="2398" w:hanging="420"/>
      </w:pPr>
    </w:lvl>
    <w:lvl w:ilvl="4" w:tplc="04090019" w:tentative="1">
      <w:start w:val="1"/>
      <w:numFmt w:val="lowerLetter"/>
      <w:lvlText w:val="%5)"/>
      <w:lvlJc w:val="left"/>
      <w:pPr>
        <w:ind w:left="2818" w:hanging="420"/>
      </w:pPr>
    </w:lvl>
    <w:lvl w:ilvl="5" w:tplc="0409001B" w:tentative="1">
      <w:start w:val="1"/>
      <w:numFmt w:val="lowerRoman"/>
      <w:lvlText w:val="%6."/>
      <w:lvlJc w:val="right"/>
      <w:pPr>
        <w:ind w:left="3238" w:hanging="420"/>
      </w:pPr>
    </w:lvl>
    <w:lvl w:ilvl="6" w:tplc="0409000F" w:tentative="1">
      <w:start w:val="1"/>
      <w:numFmt w:val="decimal"/>
      <w:lvlText w:val="%7."/>
      <w:lvlJc w:val="left"/>
      <w:pPr>
        <w:ind w:left="3658" w:hanging="420"/>
      </w:pPr>
    </w:lvl>
    <w:lvl w:ilvl="7" w:tplc="04090019" w:tentative="1">
      <w:start w:val="1"/>
      <w:numFmt w:val="lowerLetter"/>
      <w:lvlText w:val="%8)"/>
      <w:lvlJc w:val="left"/>
      <w:pPr>
        <w:ind w:left="4078" w:hanging="420"/>
      </w:pPr>
    </w:lvl>
    <w:lvl w:ilvl="8" w:tplc="0409001B" w:tentative="1">
      <w:start w:val="1"/>
      <w:numFmt w:val="lowerRoman"/>
      <w:lvlText w:val="%9."/>
      <w:lvlJc w:val="right"/>
      <w:pPr>
        <w:ind w:left="4498" w:hanging="420"/>
      </w:pPr>
    </w:lvl>
  </w:abstractNum>
  <w:abstractNum w:abstractNumId="5">
    <w:nsid w:val="1D114EB2"/>
    <w:multiLevelType w:val="hybridMultilevel"/>
    <w:tmpl w:val="6BBA38CA"/>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1F8C6774"/>
    <w:multiLevelType w:val="hybridMultilevel"/>
    <w:tmpl w:val="9266C6F0"/>
    <w:lvl w:ilvl="0" w:tplc="7D6C1D68">
      <w:start w:val="1"/>
      <w:numFmt w:val="upperRoman"/>
      <w:lvlText w:val="%1."/>
      <w:lvlJc w:val="left"/>
      <w:pPr>
        <w:ind w:left="1142" w:hanging="420"/>
      </w:pPr>
      <w:rPr>
        <w:rFonts w:hint="eastAsia"/>
      </w:rPr>
    </w:lvl>
    <w:lvl w:ilvl="1" w:tplc="04090019" w:tentative="1">
      <w:start w:val="1"/>
      <w:numFmt w:val="lowerLetter"/>
      <w:lvlText w:val="%2)"/>
      <w:lvlJc w:val="left"/>
      <w:pPr>
        <w:ind w:left="1562" w:hanging="420"/>
      </w:pPr>
    </w:lvl>
    <w:lvl w:ilvl="2" w:tplc="0409001B" w:tentative="1">
      <w:start w:val="1"/>
      <w:numFmt w:val="lowerRoman"/>
      <w:lvlText w:val="%3."/>
      <w:lvlJc w:val="right"/>
      <w:pPr>
        <w:ind w:left="1982" w:hanging="420"/>
      </w:pPr>
    </w:lvl>
    <w:lvl w:ilvl="3" w:tplc="0409000F" w:tentative="1">
      <w:start w:val="1"/>
      <w:numFmt w:val="decimal"/>
      <w:lvlText w:val="%4."/>
      <w:lvlJc w:val="left"/>
      <w:pPr>
        <w:ind w:left="2402" w:hanging="420"/>
      </w:pPr>
    </w:lvl>
    <w:lvl w:ilvl="4" w:tplc="04090019" w:tentative="1">
      <w:start w:val="1"/>
      <w:numFmt w:val="lowerLetter"/>
      <w:lvlText w:val="%5)"/>
      <w:lvlJc w:val="left"/>
      <w:pPr>
        <w:ind w:left="2822" w:hanging="420"/>
      </w:pPr>
    </w:lvl>
    <w:lvl w:ilvl="5" w:tplc="0409001B" w:tentative="1">
      <w:start w:val="1"/>
      <w:numFmt w:val="lowerRoman"/>
      <w:lvlText w:val="%6."/>
      <w:lvlJc w:val="right"/>
      <w:pPr>
        <w:ind w:left="3242" w:hanging="420"/>
      </w:pPr>
    </w:lvl>
    <w:lvl w:ilvl="6" w:tplc="0409000F" w:tentative="1">
      <w:start w:val="1"/>
      <w:numFmt w:val="decimal"/>
      <w:lvlText w:val="%7."/>
      <w:lvlJc w:val="left"/>
      <w:pPr>
        <w:ind w:left="3662" w:hanging="420"/>
      </w:pPr>
    </w:lvl>
    <w:lvl w:ilvl="7" w:tplc="04090019" w:tentative="1">
      <w:start w:val="1"/>
      <w:numFmt w:val="lowerLetter"/>
      <w:lvlText w:val="%8)"/>
      <w:lvlJc w:val="left"/>
      <w:pPr>
        <w:ind w:left="4082" w:hanging="420"/>
      </w:pPr>
    </w:lvl>
    <w:lvl w:ilvl="8" w:tplc="0409001B" w:tentative="1">
      <w:start w:val="1"/>
      <w:numFmt w:val="lowerRoman"/>
      <w:lvlText w:val="%9."/>
      <w:lvlJc w:val="right"/>
      <w:pPr>
        <w:ind w:left="4502" w:hanging="420"/>
      </w:pPr>
    </w:lvl>
  </w:abstractNum>
  <w:abstractNum w:abstractNumId="7">
    <w:nsid w:val="2589420C"/>
    <w:multiLevelType w:val="hybridMultilevel"/>
    <w:tmpl w:val="2CD668BE"/>
    <w:lvl w:ilvl="0" w:tplc="383A86BA">
      <w:start w:val="1"/>
      <w:numFmt w:val="upperRoman"/>
      <w:lvlText w:val="%1."/>
      <w:lvlJc w:val="left"/>
      <w:pPr>
        <w:ind w:left="1142" w:hanging="420"/>
      </w:pPr>
      <w:rPr>
        <w:rFonts w:hint="eastAsia"/>
      </w:rPr>
    </w:lvl>
    <w:lvl w:ilvl="1" w:tplc="04090019" w:tentative="1">
      <w:start w:val="1"/>
      <w:numFmt w:val="lowerLetter"/>
      <w:lvlText w:val="%2)"/>
      <w:lvlJc w:val="left"/>
      <w:pPr>
        <w:ind w:left="1562" w:hanging="420"/>
      </w:pPr>
    </w:lvl>
    <w:lvl w:ilvl="2" w:tplc="0409001B" w:tentative="1">
      <w:start w:val="1"/>
      <w:numFmt w:val="lowerRoman"/>
      <w:lvlText w:val="%3."/>
      <w:lvlJc w:val="right"/>
      <w:pPr>
        <w:ind w:left="1982" w:hanging="420"/>
      </w:pPr>
    </w:lvl>
    <w:lvl w:ilvl="3" w:tplc="0409000F" w:tentative="1">
      <w:start w:val="1"/>
      <w:numFmt w:val="decimal"/>
      <w:lvlText w:val="%4."/>
      <w:lvlJc w:val="left"/>
      <w:pPr>
        <w:ind w:left="2402" w:hanging="420"/>
      </w:pPr>
    </w:lvl>
    <w:lvl w:ilvl="4" w:tplc="04090019" w:tentative="1">
      <w:start w:val="1"/>
      <w:numFmt w:val="lowerLetter"/>
      <w:lvlText w:val="%5)"/>
      <w:lvlJc w:val="left"/>
      <w:pPr>
        <w:ind w:left="2822" w:hanging="420"/>
      </w:pPr>
    </w:lvl>
    <w:lvl w:ilvl="5" w:tplc="0409001B" w:tentative="1">
      <w:start w:val="1"/>
      <w:numFmt w:val="lowerRoman"/>
      <w:lvlText w:val="%6."/>
      <w:lvlJc w:val="right"/>
      <w:pPr>
        <w:ind w:left="3242" w:hanging="420"/>
      </w:pPr>
    </w:lvl>
    <w:lvl w:ilvl="6" w:tplc="0409000F" w:tentative="1">
      <w:start w:val="1"/>
      <w:numFmt w:val="decimal"/>
      <w:lvlText w:val="%7."/>
      <w:lvlJc w:val="left"/>
      <w:pPr>
        <w:ind w:left="3662" w:hanging="420"/>
      </w:pPr>
    </w:lvl>
    <w:lvl w:ilvl="7" w:tplc="04090019" w:tentative="1">
      <w:start w:val="1"/>
      <w:numFmt w:val="lowerLetter"/>
      <w:lvlText w:val="%8)"/>
      <w:lvlJc w:val="left"/>
      <w:pPr>
        <w:ind w:left="4082" w:hanging="420"/>
      </w:pPr>
    </w:lvl>
    <w:lvl w:ilvl="8" w:tplc="0409001B" w:tentative="1">
      <w:start w:val="1"/>
      <w:numFmt w:val="lowerRoman"/>
      <w:lvlText w:val="%9."/>
      <w:lvlJc w:val="right"/>
      <w:pPr>
        <w:ind w:left="4502" w:hanging="420"/>
      </w:pPr>
    </w:lvl>
  </w:abstractNum>
  <w:abstractNum w:abstractNumId="8">
    <w:nsid w:val="27773A05"/>
    <w:multiLevelType w:val="hybridMultilevel"/>
    <w:tmpl w:val="FFBC6030"/>
    <w:lvl w:ilvl="0" w:tplc="12AA5BEC">
      <w:start w:val="1"/>
      <w:numFmt w:val="decimal"/>
      <w:lvlText w:val="%1."/>
      <w:lvlJc w:val="left"/>
      <w:pPr>
        <w:ind w:left="1142" w:hanging="420"/>
      </w:pPr>
      <w:rPr>
        <w:rFonts w:hint="eastAsia"/>
      </w:rPr>
    </w:lvl>
    <w:lvl w:ilvl="1" w:tplc="04090019" w:tentative="1">
      <w:start w:val="1"/>
      <w:numFmt w:val="lowerLetter"/>
      <w:lvlText w:val="%2)"/>
      <w:lvlJc w:val="left"/>
      <w:pPr>
        <w:ind w:left="1562" w:hanging="420"/>
      </w:pPr>
    </w:lvl>
    <w:lvl w:ilvl="2" w:tplc="0409001B" w:tentative="1">
      <w:start w:val="1"/>
      <w:numFmt w:val="lowerRoman"/>
      <w:lvlText w:val="%3."/>
      <w:lvlJc w:val="right"/>
      <w:pPr>
        <w:ind w:left="1982" w:hanging="420"/>
      </w:pPr>
    </w:lvl>
    <w:lvl w:ilvl="3" w:tplc="0409000F" w:tentative="1">
      <w:start w:val="1"/>
      <w:numFmt w:val="decimal"/>
      <w:lvlText w:val="%4."/>
      <w:lvlJc w:val="left"/>
      <w:pPr>
        <w:ind w:left="2402" w:hanging="420"/>
      </w:pPr>
    </w:lvl>
    <w:lvl w:ilvl="4" w:tplc="04090019" w:tentative="1">
      <w:start w:val="1"/>
      <w:numFmt w:val="lowerLetter"/>
      <w:lvlText w:val="%5)"/>
      <w:lvlJc w:val="left"/>
      <w:pPr>
        <w:ind w:left="2822" w:hanging="420"/>
      </w:pPr>
    </w:lvl>
    <w:lvl w:ilvl="5" w:tplc="0409001B" w:tentative="1">
      <w:start w:val="1"/>
      <w:numFmt w:val="lowerRoman"/>
      <w:lvlText w:val="%6."/>
      <w:lvlJc w:val="right"/>
      <w:pPr>
        <w:ind w:left="3242" w:hanging="420"/>
      </w:pPr>
    </w:lvl>
    <w:lvl w:ilvl="6" w:tplc="0409000F" w:tentative="1">
      <w:start w:val="1"/>
      <w:numFmt w:val="decimal"/>
      <w:lvlText w:val="%7."/>
      <w:lvlJc w:val="left"/>
      <w:pPr>
        <w:ind w:left="3662" w:hanging="420"/>
      </w:pPr>
    </w:lvl>
    <w:lvl w:ilvl="7" w:tplc="04090019" w:tentative="1">
      <w:start w:val="1"/>
      <w:numFmt w:val="lowerLetter"/>
      <w:lvlText w:val="%8)"/>
      <w:lvlJc w:val="left"/>
      <w:pPr>
        <w:ind w:left="4082" w:hanging="420"/>
      </w:pPr>
    </w:lvl>
    <w:lvl w:ilvl="8" w:tplc="0409001B" w:tentative="1">
      <w:start w:val="1"/>
      <w:numFmt w:val="lowerRoman"/>
      <w:lvlText w:val="%9."/>
      <w:lvlJc w:val="right"/>
      <w:pPr>
        <w:ind w:left="4502" w:hanging="420"/>
      </w:pPr>
    </w:lvl>
  </w:abstractNum>
  <w:abstractNum w:abstractNumId="9">
    <w:nsid w:val="2844001B"/>
    <w:multiLevelType w:val="hybridMultilevel"/>
    <w:tmpl w:val="60004FB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1">
    <w:nsid w:val="2F5B6BD1"/>
    <w:multiLevelType w:val="hybridMultilevel"/>
    <w:tmpl w:val="1284BFF2"/>
    <w:lvl w:ilvl="0" w:tplc="04090015">
      <w:start w:val="1"/>
      <w:numFmt w:val="upp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32AB0622"/>
    <w:multiLevelType w:val="hybridMultilevel"/>
    <w:tmpl w:val="EA08CB9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331E51E1"/>
    <w:multiLevelType w:val="hybridMultilevel"/>
    <w:tmpl w:val="C30C284E"/>
    <w:lvl w:ilvl="0" w:tplc="89D09A34">
      <w:start w:val="2"/>
      <w:numFmt w:val="decimal"/>
      <w:lvlText w:val="%1.1."/>
      <w:lvlJc w:val="left"/>
      <w:pPr>
        <w:ind w:left="114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9A1238A"/>
    <w:multiLevelType w:val="hybridMultilevel"/>
    <w:tmpl w:val="58B22044"/>
    <w:lvl w:ilvl="0" w:tplc="409E40DA">
      <w:start w:val="2"/>
      <w:numFmt w:val="decimal"/>
      <w:lvlText w:val="%1.1."/>
      <w:lvlJc w:val="left"/>
      <w:pPr>
        <w:ind w:left="114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BA749E"/>
    <w:multiLevelType w:val="hybridMultilevel"/>
    <w:tmpl w:val="7A129050"/>
    <w:lvl w:ilvl="0" w:tplc="FD6A8BA4">
      <w:start w:val="1"/>
      <w:numFmt w:val="upperRoman"/>
      <w:lvlText w:val="%1."/>
      <w:lvlJc w:val="left"/>
      <w:pPr>
        <w:ind w:left="1142" w:hanging="420"/>
      </w:pPr>
      <w:rPr>
        <w:rFonts w:hint="eastAsia"/>
      </w:rPr>
    </w:lvl>
    <w:lvl w:ilvl="1" w:tplc="04090019" w:tentative="1">
      <w:start w:val="1"/>
      <w:numFmt w:val="lowerLetter"/>
      <w:lvlText w:val="%2)"/>
      <w:lvlJc w:val="left"/>
      <w:pPr>
        <w:ind w:left="1562" w:hanging="420"/>
      </w:pPr>
    </w:lvl>
    <w:lvl w:ilvl="2" w:tplc="0409001B" w:tentative="1">
      <w:start w:val="1"/>
      <w:numFmt w:val="lowerRoman"/>
      <w:lvlText w:val="%3."/>
      <w:lvlJc w:val="right"/>
      <w:pPr>
        <w:ind w:left="1982" w:hanging="420"/>
      </w:pPr>
    </w:lvl>
    <w:lvl w:ilvl="3" w:tplc="0409000F" w:tentative="1">
      <w:start w:val="1"/>
      <w:numFmt w:val="decimal"/>
      <w:lvlText w:val="%4."/>
      <w:lvlJc w:val="left"/>
      <w:pPr>
        <w:ind w:left="2402" w:hanging="420"/>
      </w:pPr>
    </w:lvl>
    <w:lvl w:ilvl="4" w:tplc="04090019" w:tentative="1">
      <w:start w:val="1"/>
      <w:numFmt w:val="lowerLetter"/>
      <w:lvlText w:val="%5)"/>
      <w:lvlJc w:val="left"/>
      <w:pPr>
        <w:ind w:left="2822" w:hanging="420"/>
      </w:pPr>
    </w:lvl>
    <w:lvl w:ilvl="5" w:tplc="0409001B" w:tentative="1">
      <w:start w:val="1"/>
      <w:numFmt w:val="lowerRoman"/>
      <w:lvlText w:val="%6."/>
      <w:lvlJc w:val="right"/>
      <w:pPr>
        <w:ind w:left="3242" w:hanging="420"/>
      </w:pPr>
    </w:lvl>
    <w:lvl w:ilvl="6" w:tplc="0409000F" w:tentative="1">
      <w:start w:val="1"/>
      <w:numFmt w:val="decimal"/>
      <w:lvlText w:val="%7."/>
      <w:lvlJc w:val="left"/>
      <w:pPr>
        <w:ind w:left="3662" w:hanging="420"/>
      </w:pPr>
    </w:lvl>
    <w:lvl w:ilvl="7" w:tplc="04090019" w:tentative="1">
      <w:start w:val="1"/>
      <w:numFmt w:val="lowerLetter"/>
      <w:lvlText w:val="%8)"/>
      <w:lvlJc w:val="left"/>
      <w:pPr>
        <w:ind w:left="4082" w:hanging="420"/>
      </w:pPr>
    </w:lvl>
    <w:lvl w:ilvl="8" w:tplc="0409001B" w:tentative="1">
      <w:start w:val="1"/>
      <w:numFmt w:val="lowerRoman"/>
      <w:lvlText w:val="%9."/>
      <w:lvlJc w:val="right"/>
      <w:pPr>
        <w:ind w:left="4502" w:hanging="420"/>
      </w:pPr>
    </w:lvl>
  </w:abstractNum>
  <w:abstractNum w:abstractNumId="16">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7">
    <w:nsid w:val="49E46C84"/>
    <w:multiLevelType w:val="hybridMultilevel"/>
    <w:tmpl w:val="A90257E2"/>
    <w:lvl w:ilvl="0" w:tplc="C5747262">
      <w:start w:val="1"/>
      <w:numFmt w:val="decimal"/>
      <w:lvlText w:val="%1."/>
      <w:lvlJc w:val="left"/>
      <w:pPr>
        <w:ind w:left="1142" w:hanging="420"/>
      </w:pPr>
      <w:rPr>
        <w:rFonts w:hint="eastAsia"/>
      </w:rPr>
    </w:lvl>
    <w:lvl w:ilvl="1" w:tplc="04090019" w:tentative="1">
      <w:start w:val="1"/>
      <w:numFmt w:val="lowerLetter"/>
      <w:lvlText w:val="%2)"/>
      <w:lvlJc w:val="left"/>
      <w:pPr>
        <w:ind w:left="1562" w:hanging="420"/>
      </w:pPr>
    </w:lvl>
    <w:lvl w:ilvl="2" w:tplc="0409001B" w:tentative="1">
      <w:start w:val="1"/>
      <w:numFmt w:val="lowerRoman"/>
      <w:lvlText w:val="%3."/>
      <w:lvlJc w:val="right"/>
      <w:pPr>
        <w:ind w:left="1982" w:hanging="420"/>
      </w:pPr>
    </w:lvl>
    <w:lvl w:ilvl="3" w:tplc="0409000F" w:tentative="1">
      <w:start w:val="1"/>
      <w:numFmt w:val="decimal"/>
      <w:lvlText w:val="%4."/>
      <w:lvlJc w:val="left"/>
      <w:pPr>
        <w:ind w:left="2402" w:hanging="420"/>
      </w:pPr>
    </w:lvl>
    <w:lvl w:ilvl="4" w:tplc="04090019" w:tentative="1">
      <w:start w:val="1"/>
      <w:numFmt w:val="lowerLetter"/>
      <w:lvlText w:val="%5)"/>
      <w:lvlJc w:val="left"/>
      <w:pPr>
        <w:ind w:left="2822" w:hanging="420"/>
      </w:pPr>
    </w:lvl>
    <w:lvl w:ilvl="5" w:tplc="0409001B" w:tentative="1">
      <w:start w:val="1"/>
      <w:numFmt w:val="lowerRoman"/>
      <w:lvlText w:val="%6."/>
      <w:lvlJc w:val="right"/>
      <w:pPr>
        <w:ind w:left="3242" w:hanging="420"/>
      </w:pPr>
    </w:lvl>
    <w:lvl w:ilvl="6" w:tplc="0409000F" w:tentative="1">
      <w:start w:val="1"/>
      <w:numFmt w:val="decimal"/>
      <w:lvlText w:val="%7."/>
      <w:lvlJc w:val="left"/>
      <w:pPr>
        <w:ind w:left="3662" w:hanging="420"/>
      </w:pPr>
    </w:lvl>
    <w:lvl w:ilvl="7" w:tplc="04090019" w:tentative="1">
      <w:start w:val="1"/>
      <w:numFmt w:val="lowerLetter"/>
      <w:lvlText w:val="%8)"/>
      <w:lvlJc w:val="left"/>
      <w:pPr>
        <w:ind w:left="4082" w:hanging="420"/>
      </w:pPr>
    </w:lvl>
    <w:lvl w:ilvl="8" w:tplc="0409001B" w:tentative="1">
      <w:start w:val="1"/>
      <w:numFmt w:val="lowerRoman"/>
      <w:lvlText w:val="%9."/>
      <w:lvlJc w:val="right"/>
      <w:pPr>
        <w:ind w:left="4502" w:hanging="420"/>
      </w:pPr>
    </w:lvl>
  </w:abstractNum>
  <w:abstractNum w:abstractNumId="18">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9">
    <w:nsid w:val="588D5C66"/>
    <w:multiLevelType w:val="hybridMultilevel"/>
    <w:tmpl w:val="0BA4FEB0"/>
    <w:lvl w:ilvl="0" w:tplc="8E2CB4D0">
      <w:start w:val="1"/>
      <w:numFmt w:val="upp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nsid w:val="61472FFF"/>
    <w:multiLevelType w:val="hybridMultilevel"/>
    <w:tmpl w:val="405A121E"/>
    <w:lvl w:ilvl="0" w:tplc="0409000F">
      <w:start w:val="1"/>
      <w:numFmt w:val="decimal"/>
      <w:lvlText w:val="%1."/>
      <w:lvlJc w:val="left"/>
      <w:pPr>
        <w:ind w:left="1142" w:hanging="420"/>
      </w:pPr>
      <w:rPr>
        <w:rFonts w:hint="eastAsia"/>
      </w:rPr>
    </w:lvl>
    <w:lvl w:ilvl="1" w:tplc="04090019" w:tentative="1">
      <w:start w:val="1"/>
      <w:numFmt w:val="lowerLetter"/>
      <w:lvlText w:val="%2)"/>
      <w:lvlJc w:val="left"/>
      <w:pPr>
        <w:ind w:left="1562" w:hanging="420"/>
      </w:pPr>
    </w:lvl>
    <w:lvl w:ilvl="2" w:tplc="0409001B" w:tentative="1">
      <w:start w:val="1"/>
      <w:numFmt w:val="lowerRoman"/>
      <w:lvlText w:val="%3."/>
      <w:lvlJc w:val="right"/>
      <w:pPr>
        <w:ind w:left="1982" w:hanging="420"/>
      </w:pPr>
    </w:lvl>
    <w:lvl w:ilvl="3" w:tplc="0409000F" w:tentative="1">
      <w:start w:val="1"/>
      <w:numFmt w:val="decimal"/>
      <w:lvlText w:val="%4."/>
      <w:lvlJc w:val="left"/>
      <w:pPr>
        <w:ind w:left="2402" w:hanging="420"/>
      </w:pPr>
    </w:lvl>
    <w:lvl w:ilvl="4" w:tplc="04090019" w:tentative="1">
      <w:start w:val="1"/>
      <w:numFmt w:val="lowerLetter"/>
      <w:lvlText w:val="%5)"/>
      <w:lvlJc w:val="left"/>
      <w:pPr>
        <w:ind w:left="2822" w:hanging="420"/>
      </w:pPr>
    </w:lvl>
    <w:lvl w:ilvl="5" w:tplc="0409001B" w:tentative="1">
      <w:start w:val="1"/>
      <w:numFmt w:val="lowerRoman"/>
      <w:lvlText w:val="%6."/>
      <w:lvlJc w:val="right"/>
      <w:pPr>
        <w:ind w:left="3242" w:hanging="420"/>
      </w:pPr>
    </w:lvl>
    <w:lvl w:ilvl="6" w:tplc="0409000F" w:tentative="1">
      <w:start w:val="1"/>
      <w:numFmt w:val="decimal"/>
      <w:lvlText w:val="%7."/>
      <w:lvlJc w:val="left"/>
      <w:pPr>
        <w:ind w:left="3662" w:hanging="420"/>
      </w:pPr>
    </w:lvl>
    <w:lvl w:ilvl="7" w:tplc="04090019" w:tentative="1">
      <w:start w:val="1"/>
      <w:numFmt w:val="lowerLetter"/>
      <w:lvlText w:val="%8)"/>
      <w:lvlJc w:val="left"/>
      <w:pPr>
        <w:ind w:left="4082" w:hanging="420"/>
      </w:pPr>
    </w:lvl>
    <w:lvl w:ilvl="8" w:tplc="0409001B" w:tentative="1">
      <w:start w:val="1"/>
      <w:numFmt w:val="lowerRoman"/>
      <w:lvlText w:val="%9."/>
      <w:lvlJc w:val="right"/>
      <w:pPr>
        <w:ind w:left="4502" w:hanging="420"/>
      </w:pPr>
    </w:lvl>
  </w:abstractNum>
  <w:abstractNum w:abstractNumId="21">
    <w:nsid w:val="63F5073D"/>
    <w:multiLevelType w:val="hybridMultilevel"/>
    <w:tmpl w:val="46B030E4"/>
    <w:lvl w:ilvl="0" w:tplc="202C971A">
      <w:start w:val="1"/>
      <w:numFmt w:val="upperLetter"/>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nsid w:val="6D09380D"/>
    <w:multiLevelType w:val="hybridMultilevel"/>
    <w:tmpl w:val="B010DA2C"/>
    <w:lvl w:ilvl="0" w:tplc="A9AEE5F0">
      <w:start w:val="1"/>
      <w:numFmt w:val="upperLetter"/>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70E711B7"/>
    <w:multiLevelType w:val="hybridMultilevel"/>
    <w:tmpl w:val="623E5730"/>
    <w:lvl w:ilvl="0" w:tplc="89F6336A">
      <w:start w:val="1"/>
      <w:numFmt w:val="upperRoman"/>
      <w:lvlText w:val="%1."/>
      <w:lvlJc w:val="left"/>
      <w:pPr>
        <w:ind w:left="1140" w:hanging="420"/>
      </w:pPr>
      <w:rPr>
        <w:rFonts w:hint="eastAsia"/>
      </w:rPr>
    </w:lvl>
    <w:lvl w:ilvl="1" w:tplc="89F6336A">
      <w:start w:val="1"/>
      <w:numFmt w:val="upperRoman"/>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1243CF2"/>
    <w:multiLevelType w:val="hybridMultilevel"/>
    <w:tmpl w:val="0D82AADC"/>
    <w:lvl w:ilvl="0" w:tplc="8E8885F8">
      <w:start w:val="1"/>
      <w:numFmt w:val="decimal"/>
      <w:lvlText w:val="%1.1."/>
      <w:lvlJc w:val="left"/>
      <w:pPr>
        <w:ind w:left="1142" w:hanging="420"/>
      </w:pPr>
      <w:rPr>
        <w:rFonts w:hint="eastAsia"/>
      </w:rPr>
    </w:lvl>
    <w:lvl w:ilvl="1" w:tplc="04090019" w:tentative="1">
      <w:start w:val="1"/>
      <w:numFmt w:val="lowerLetter"/>
      <w:lvlText w:val="%2)"/>
      <w:lvlJc w:val="left"/>
      <w:pPr>
        <w:ind w:left="1562" w:hanging="420"/>
      </w:pPr>
    </w:lvl>
    <w:lvl w:ilvl="2" w:tplc="0409001B" w:tentative="1">
      <w:start w:val="1"/>
      <w:numFmt w:val="lowerRoman"/>
      <w:lvlText w:val="%3."/>
      <w:lvlJc w:val="right"/>
      <w:pPr>
        <w:ind w:left="1982" w:hanging="420"/>
      </w:pPr>
    </w:lvl>
    <w:lvl w:ilvl="3" w:tplc="0409000F" w:tentative="1">
      <w:start w:val="1"/>
      <w:numFmt w:val="decimal"/>
      <w:lvlText w:val="%4."/>
      <w:lvlJc w:val="left"/>
      <w:pPr>
        <w:ind w:left="2402" w:hanging="420"/>
      </w:pPr>
    </w:lvl>
    <w:lvl w:ilvl="4" w:tplc="04090019" w:tentative="1">
      <w:start w:val="1"/>
      <w:numFmt w:val="lowerLetter"/>
      <w:lvlText w:val="%5)"/>
      <w:lvlJc w:val="left"/>
      <w:pPr>
        <w:ind w:left="2822" w:hanging="420"/>
      </w:pPr>
    </w:lvl>
    <w:lvl w:ilvl="5" w:tplc="0409001B" w:tentative="1">
      <w:start w:val="1"/>
      <w:numFmt w:val="lowerRoman"/>
      <w:lvlText w:val="%6."/>
      <w:lvlJc w:val="right"/>
      <w:pPr>
        <w:ind w:left="3242" w:hanging="420"/>
      </w:pPr>
    </w:lvl>
    <w:lvl w:ilvl="6" w:tplc="0409000F" w:tentative="1">
      <w:start w:val="1"/>
      <w:numFmt w:val="decimal"/>
      <w:lvlText w:val="%7."/>
      <w:lvlJc w:val="left"/>
      <w:pPr>
        <w:ind w:left="3662" w:hanging="420"/>
      </w:pPr>
    </w:lvl>
    <w:lvl w:ilvl="7" w:tplc="04090019" w:tentative="1">
      <w:start w:val="1"/>
      <w:numFmt w:val="lowerLetter"/>
      <w:lvlText w:val="%8)"/>
      <w:lvlJc w:val="left"/>
      <w:pPr>
        <w:ind w:left="4082" w:hanging="420"/>
      </w:pPr>
    </w:lvl>
    <w:lvl w:ilvl="8" w:tplc="0409001B" w:tentative="1">
      <w:start w:val="1"/>
      <w:numFmt w:val="lowerRoman"/>
      <w:lvlText w:val="%9."/>
      <w:lvlJc w:val="right"/>
      <w:pPr>
        <w:ind w:left="4502" w:hanging="420"/>
      </w:pPr>
    </w:lvl>
  </w:abstractNum>
  <w:abstractNum w:abstractNumId="26">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7">
    <w:nsid w:val="7F67767D"/>
    <w:multiLevelType w:val="hybridMultilevel"/>
    <w:tmpl w:val="83D2A63E"/>
    <w:lvl w:ilvl="0" w:tplc="0C5EE31E">
      <w:start w:val="1"/>
      <w:numFmt w:val="upperLetter"/>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0"/>
  </w:num>
  <w:num w:numId="2">
    <w:abstractNumId w:val="18"/>
  </w:num>
  <w:num w:numId="3">
    <w:abstractNumId w:val="23"/>
  </w:num>
  <w:num w:numId="4">
    <w:abstractNumId w:val="16"/>
  </w:num>
  <w:num w:numId="5">
    <w:abstractNumId w:val="26"/>
  </w:num>
  <w:num w:numId="6">
    <w:abstractNumId w:val="24"/>
  </w:num>
  <w:num w:numId="7">
    <w:abstractNumId w:val="8"/>
  </w:num>
  <w:num w:numId="8">
    <w:abstractNumId w:val="9"/>
  </w:num>
  <w:num w:numId="9">
    <w:abstractNumId w:val="12"/>
  </w:num>
  <w:num w:numId="10">
    <w:abstractNumId w:val="5"/>
  </w:num>
  <w:num w:numId="11">
    <w:abstractNumId w:val="1"/>
  </w:num>
  <w:num w:numId="12">
    <w:abstractNumId w:val="15"/>
  </w:num>
  <w:num w:numId="13">
    <w:abstractNumId w:val="22"/>
  </w:num>
  <w:num w:numId="14">
    <w:abstractNumId w:val="11"/>
  </w:num>
  <w:num w:numId="15">
    <w:abstractNumId w:val="19"/>
  </w:num>
  <w:num w:numId="16">
    <w:abstractNumId w:val="7"/>
  </w:num>
  <w:num w:numId="17">
    <w:abstractNumId w:val="21"/>
  </w:num>
  <w:num w:numId="18">
    <w:abstractNumId w:val="3"/>
  </w:num>
  <w:num w:numId="19">
    <w:abstractNumId w:val="27"/>
  </w:num>
  <w:num w:numId="20">
    <w:abstractNumId w:val="0"/>
  </w:num>
  <w:num w:numId="21">
    <w:abstractNumId w:val="2"/>
  </w:num>
  <w:num w:numId="22">
    <w:abstractNumId w:val="6"/>
  </w:num>
  <w:num w:numId="23">
    <w:abstractNumId w:val="25"/>
  </w:num>
  <w:num w:numId="24">
    <w:abstractNumId w:val="13"/>
  </w:num>
  <w:num w:numId="25">
    <w:abstractNumId w:val="4"/>
  </w:num>
  <w:num w:numId="26">
    <w:abstractNumId w:val="14"/>
  </w:num>
  <w:num w:numId="27">
    <w:abstractNumId w:val="20"/>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429"/>
    <w:rsid w:val="000113E0"/>
    <w:rsid w:val="000146D0"/>
    <w:rsid w:val="00026B0C"/>
    <w:rsid w:val="00067CA5"/>
    <w:rsid w:val="0007267C"/>
    <w:rsid w:val="00094C51"/>
    <w:rsid w:val="000A6536"/>
    <w:rsid w:val="000E2DB1"/>
    <w:rsid w:val="000E4901"/>
    <w:rsid w:val="001001D7"/>
    <w:rsid w:val="001136EC"/>
    <w:rsid w:val="0012466E"/>
    <w:rsid w:val="001272E1"/>
    <w:rsid w:val="00143046"/>
    <w:rsid w:val="001522BD"/>
    <w:rsid w:val="00153894"/>
    <w:rsid w:val="00174BD4"/>
    <w:rsid w:val="00186172"/>
    <w:rsid w:val="00187308"/>
    <w:rsid w:val="001A2BFD"/>
    <w:rsid w:val="001A56D0"/>
    <w:rsid w:val="001B4510"/>
    <w:rsid w:val="001B4E5A"/>
    <w:rsid w:val="001E05DF"/>
    <w:rsid w:val="001E491F"/>
    <w:rsid w:val="00214606"/>
    <w:rsid w:val="0021465A"/>
    <w:rsid w:val="00222BF6"/>
    <w:rsid w:val="0023125A"/>
    <w:rsid w:val="002528F4"/>
    <w:rsid w:val="00265801"/>
    <w:rsid w:val="00265D27"/>
    <w:rsid w:val="00273F56"/>
    <w:rsid w:val="00283FF0"/>
    <w:rsid w:val="00297184"/>
    <w:rsid w:val="002A0209"/>
    <w:rsid w:val="002B5998"/>
    <w:rsid w:val="002C5E84"/>
    <w:rsid w:val="002D4C4F"/>
    <w:rsid w:val="002E647D"/>
    <w:rsid w:val="00312E1C"/>
    <w:rsid w:val="003145C0"/>
    <w:rsid w:val="00361E4D"/>
    <w:rsid w:val="00371421"/>
    <w:rsid w:val="003767AC"/>
    <w:rsid w:val="003770C4"/>
    <w:rsid w:val="003A222D"/>
    <w:rsid w:val="003A3671"/>
    <w:rsid w:val="003A50EF"/>
    <w:rsid w:val="003B6429"/>
    <w:rsid w:val="003C3BEB"/>
    <w:rsid w:val="003E25F1"/>
    <w:rsid w:val="003F0DFC"/>
    <w:rsid w:val="003F6615"/>
    <w:rsid w:val="00450AED"/>
    <w:rsid w:val="00471B79"/>
    <w:rsid w:val="00491743"/>
    <w:rsid w:val="0049348E"/>
    <w:rsid w:val="004A5199"/>
    <w:rsid w:val="004C59AC"/>
    <w:rsid w:val="004D69F8"/>
    <w:rsid w:val="004E4DBD"/>
    <w:rsid w:val="004F5589"/>
    <w:rsid w:val="00516099"/>
    <w:rsid w:val="005227BD"/>
    <w:rsid w:val="00534320"/>
    <w:rsid w:val="00544AC0"/>
    <w:rsid w:val="00574CE2"/>
    <w:rsid w:val="00577B08"/>
    <w:rsid w:val="005853E5"/>
    <w:rsid w:val="00590CD7"/>
    <w:rsid w:val="00590EC4"/>
    <w:rsid w:val="005A79A1"/>
    <w:rsid w:val="005B000C"/>
    <w:rsid w:val="005C76B4"/>
    <w:rsid w:val="005D7A68"/>
    <w:rsid w:val="005E2B81"/>
    <w:rsid w:val="005E49E0"/>
    <w:rsid w:val="00604177"/>
    <w:rsid w:val="0061071D"/>
    <w:rsid w:val="00616B7F"/>
    <w:rsid w:val="00636F29"/>
    <w:rsid w:val="00641B67"/>
    <w:rsid w:val="00646A06"/>
    <w:rsid w:val="006566D7"/>
    <w:rsid w:val="00674E38"/>
    <w:rsid w:val="00677414"/>
    <w:rsid w:val="006856E7"/>
    <w:rsid w:val="006D5269"/>
    <w:rsid w:val="006E4B0D"/>
    <w:rsid w:val="006F4AD3"/>
    <w:rsid w:val="006F4CE7"/>
    <w:rsid w:val="0070381B"/>
    <w:rsid w:val="007045D5"/>
    <w:rsid w:val="00716891"/>
    <w:rsid w:val="00775580"/>
    <w:rsid w:val="0079130A"/>
    <w:rsid w:val="00796EEB"/>
    <w:rsid w:val="007C18C4"/>
    <w:rsid w:val="007C3E68"/>
    <w:rsid w:val="007D04BC"/>
    <w:rsid w:val="007D358E"/>
    <w:rsid w:val="007E5054"/>
    <w:rsid w:val="007E55D4"/>
    <w:rsid w:val="007E607B"/>
    <w:rsid w:val="007F3F65"/>
    <w:rsid w:val="008011BD"/>
    <w:rsid w:val="00810EF7"/>
    <w:rsid w:val="008338F5"/>
    <w:rsid w:val="00854369"/>
    <w:rsid w:val="0085795F"/>
    <w:rsid w:val="0086394D"/>
    <w:rsid w:val="00891258"/>
    <w:rsid w:val="00896EF5"/>
    <w:rsid w:val="008B165B"/>
    <w:rsid w:val="008B1B81"/>
    <w:rsid w:val="008C7457"/>
    <w:rsid w:val="008D5637"/>
    <w:rsid w:val="008E090C"/>
    <w:rsid w:val="008F46CE"/>
    <w:rsid w:val="00903A5B"/>
    <w:rsid w:val="00903D40"/>
    <w:rsid w:val="00907B9B"/>
    <w:rsid w:val="0092563D"/>
    <w:rsid w:val="009316FD"/>
    <w:rsid w:val="0093433D"/>
    <w:rsid w:val="00935500"/>
    <w:rsid w:val="00940CB9"/>
    <w:rsid w:val="0094201A"/>
    <w:rsid w:val="0094601A"/>
    <w:rsid w:val="00946E1D"/>
    <w:rsid w:val="009541AE"/>
    <w:rsid w:val="00963792"/>
    <w:rsid w:val="00975309"/>
    <w:rsid w:val="00984903"/>
    <w:rsid w:val="00996090"/>
    <w:rsid w:val="009A0DD6"/>
    <w:rsid w:val="009B08D9"/>
    <w:rsid w:val="009B0E96"/>
    <w:rsid w:val="009B7264"/>
    <w:rsid w:val="009C0F43"/>
    <w:rsid w:val="009C626C"/>
    <w:rsid w:val="009D3F06"/>
    <w:rsid w:val="009D7771"/>
    <w:rsid w:val="00A5663D"/>
    <w:rsid w:val="00A81398"/>
    <w:rsid w:val="00AC062F"/>
    <w:rsid w:val="00AC5230"/>
    <w:rsid w:val="00B014BE"/>
    <w:rsid w:val="00B070E0"/>
    <w:rsid w:val="00B22C6D"/>
    <w:rsid w:val="00B419B7"/>
    <w:rsid w:val="00B560E6"/>
    <w:rsid w:val="00BA1FC4"/>
    <w:rsid w:val="00BA7D9C"/>
    <w:rsid w:val="00BC7724"/>
    <w:rsid w:val="00BD5CB2"/>
    <w:rsid w:val="00BE2AF1"/>
    <w:rsid w:val="00C04D55"/>
    <w:rsid w:val="00C17B6A"/>
    <w:rsid w:val="00C50BF8"/>
    <w:rsid w:val="00C63890"/>
    <w:rsid w:val="00C66348"/>
    <w:rsid w:val="00C77CD7"/>
    <w:rsid w:val="00CB36A4"/>
    <w:rsid w:val="00CD5ABB"/>
    <w:rsid w:val="00CE4F6D"/>
    <w:rsid w:val="00CE5C19"/>
    <w:rsid w:val="00CF4E9A"/>
    <w:rsid w:val="00D022A6"/>
    <w:rsid w:val="00D20F51"/>
    <w:rsid w:val="00D30AA2"/>
    <w:rsid w:val="00D860F0"/>
    <w:rsid w:val="00D93BBD"/>
    <w:rsid w:val="00DB2993"/>
    <w:rsid w:val="00DD00ED"/>
    <w:rsid w:val="00DD074B"/>
    <w:rsid w:val="00E10170"/>
    <w:rsid w:val="00E11717"/>
    <w:rsid w:val="00E5038B"/>
    <w:rsid w:val="00E5102F"/>
    <w:rsid w:val="00E54D93"/>
    <w:rsid w:val="00E9045E"/>
    <w:rsid w:val="00EA3014"/>
    <w:rsid w:val="00EB025B"/>
    <w:rsid w:val="00EB5AED"/>
    <w:rsid w:val="00EC1C65"/>
    <w:rsid w:val="00EC1FF2"/>
    <w:rsid w:val="00EC3500"/>
    <w:rsid w:val="00EC68E1"/>
    <w:rsid w:val="00F127E5"/>
    <w:rsid w:val="00F17489"/>
    <w:rsid w:val="00F35B2A"/>
    <w:rsid w:val="00F44C52"/>
    <w:rsid w:val="00F47FBC"/>
    <w:rsid w:val="00F5142D"/>
    <w:rsid w:val="00F64014"/>
    <w:rsid w:val="00F82DF9"/>
    <w:rsid w:val="00F9534C"/>
    <w:rsid w:val="00FA2033"/>
    <w:rsid w:val="00FE1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808E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3894"/>
    <w:pPr>
      <w:tabs>
        <w:tab w:val="left" w:pos="377"/>
      </w:tabs>
      <w:spacing w:line="300" w:lineRule="auto"/>
      <w:jc w:val="both"/>
    </w:pPr>
    <w:rPr>
      <w:sz w:val="24"/>
      <w:szCs w:val="24"/>
    </w:rPr>
  </w:style>
  <w:style w:type="paragraph" w:styleId="1">
    <w:name w:val="heading 1"/>
    <w:basedOn w:val="a"/>
    <w:next w:val="a"/>
    <w:qFormat/>
    <w:pPr>
      <w:keepNext/>
      <w:keepLines/>
      <w:spacing w:after="220" w:line="360" w:lineRule="auto"/>
      <w:outlineLvl w:val="0"/>
    </w:pPr>
    <w:rPr>
      <w:rFonts w:ascii="黑体" w:eastAsia="黑体"/>
      <w:bCs/>
      <w:kern w:val="44"/>
      <w:sz w:val="30"/>
      <w:szCs w:val="30"/>
    </w:rPr>
  </w:style>
  <w:style w:type="paragraph" w:styleId="2">
    <w:name w:val="heading 2"/>
    <w:basedOn w:val="a"/>
    <w:next w:val="a"/>
    <w:qFormat/>
    <w:pPr>
      <w:keepNext/>
      <w:keepLines/>
      <w:spacing w:beforeLines="50" w:before="50" w:line="360" w:lineRule="auto"/>
      <w:outlineLvl w:val="1"/>
    </w:pPr>
    <w:rPr>
      <w:rFonts w:ascii="黑体" w:eastAsia="黑体"/>
      <w:bCs/>
      <w:sz w:val="28"/>
      <w:szCs w:val="28"/>
    </w:rPr>
  </w:style>
  <w:style w:type="paragraph" w:styleId="3">
    <w:name w:val="heading 3"/>
    <w:basedOn w:val="a"/>
    <w:next w:val="a"/>
    <w:qFormat/>
    <w:pPr>
      <w:keepNext/>
      <w:keepLines/>
      <w:spacing w:beforeLines="50" w:before="50" w:line="360" w:lineRule="auto"/>
      <w:outlineLvl w:val="2"/>
    </w:pPr>
    <w:rPr>
      <w:rFonts w:ascii="黑体" w:eastAsia="黑体"/>
      <w:bCs/>
      <w:szCs w:val="32"/>
    </w:rPr>
  </w:style>
  <w:style w:type="paragraph" w:styleId="4">
    <w:name w:val="heading 4"/>
    <w:basedOn w:val="a"/>
    <w:next w:val="a"/>
    <w:qFormat/>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autoRedefine/>
    <w:semiHidden/>
    <w:pPr>
      <w:tabs>
        <w:tab w:val="clear" w:pos="377"/>
      </w:tabs>
      <w:ind w:leftChars="200" w:left="420"/>
    </w:pPr>
  </w:style>
  <w:style w:type="paragraph" w:styleId="10">
    <w:name w:val="toc 1"/>
    <w:basedOn w:val="a"/>
    <w:next w:val="a"/>
    <w:autoRedefine/>
    <w:semiHidden/>
    <w:pPr>
      <w:tabs>
        <w:tab w:val="clear" w:pos="377"/>
      </w:tabs>
    </w:pPr>
  </w:style>
  <w:style w:type="paragraph" w:styleId="a3">
    <w:name w:val="header"/>
    <w:basedOn w:val="a"/>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a4">
    <w:name w:val="footer"/>
    <w:basedOn w:val="a"/>
    <w:pPr>
      <w:tabs>
        <w:tab w:val="clear" w:pos="377"/>
        <w:tab w:val="center" w:pos="4153"/>
        <w:tab w:val="right" w:pos="8306"/>
      </w:tabs>
      <w:spacing w:before="600" w:line="180" w:lineRule="atLeast"/>
      <w:jc w:val="left"/>
    </w:pPr>
    <w:rPr>
      <w:sz w:val="18"/>
      <w:szCs w:val="18"/>
    </w:rPr>
  </w:style>
  <w:style w:type="paragraph" w:styleId="30">
    <w:name w:val="toc 3"/>
    <w:basedOn w:val="a"/>
    <w:next w:val="a"/>
    <w:autoRedefine/>
    <w:semiHidden/>
    <w:pPr>
      <w:tabs>
        <w:tab w:val="clear" w:pos="377"/>
      </w:tabs>
      <w:ind w:leftChars="400" w:left="840"/>
    </w:pPr>
  </w:style>
  <w:style w:type="character" w:styleId="a5">
    <w:name w:val="Hyperlink"/>
    <w:rPr>
      <w:color w:val="0000FF"/>
      <w:u w:val="single"/>
    </w:rPr>
  </w:style>
  <w:style w:type="paragraph" w:styleId="7">
    <w:name w:val="toc 7"/>
    <w:basedOn w:val="a"/>
    <w:next w:val="a"/>
    <w:autoRedefine/>
    <w:semiHidden/>
    <w:pPr>
      <w:widowControl w:val="0"/>
      <w:tabs>
        <w:tab w:val="clear" w:pos="377"/>
      </w:tabs>
      <w:spacing w:line="240" w:lineRule="auto"/>
      <w:ind w:leftChars="1200" w:left="2520"/>
    </w:pPr>
    <w:rPr>
      <w:kern w:val="2"/>
      <w:sz w:val="21"/>
    </w:rPr>
  </w:style>
  <w:style w:type="paragraph" w:styleId="6">
    <w:name w:val="toc 6"/>
    <w:basedOn w:val="a"/>
    <w:next w:val="a"/>
    <w:autoRedefine/>
    <w:semiHidden/>
    <w:pPr>
      <w:widowControl w:val="0"/>
      <w:tabs>
        <w:tab w:val="clear" w:pos="377"/>
      </w:tabs>
      <w:spacing w:line="240" w:lineRule="auto"/>
      <w:ind w:leftChars="1000" w:left="2100"/>
    </w:pPr>
    <w:rPr>
      <w:kern w:val="2"/>
      <w:sz w:val="21"/>
    </w:rPr>
  </w:style>
  <w:style w:type="character" w:styleId="a6">
    <w:name w:val="page number"/>
    <w:basedOn w:val="a0"/>
  </w:style>
  <w:style w:type="table" w:styleId="a7">
    <w:name w:val="Table Grid"/>
    <w:basedOn w:val="a1"/>
    <w:rsid w:val="00186172"/>
    <w:pPr>
      <w:widowControl w:val="0"/>
      <w:spacing w:line="312"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Plain Text"/>
    <w:basedOn w:val="a"/>
    <w:rsid w:val="00EA3014"/>
    <w:pPr>
      <w:tabs>
        <w:tab w:val="clear" w:pos="377"/>
      </w:tabs>
      <w:spacing w:before="100" w:beforeAutospacing="1" w:after="100" w:afterAutospacing="1" w:line="240" w:lineRule="auto"/>
      <w:jc w:val="left"/>
    </w:pPr>
    <w:rPr>
      <w:rFonts w:ascii="宋体" w:hAnsi="宋体" w:cs="宋体"/>
    </w:rPr>
  </w:style>
  <w:style w:type="paragraph" w:styleId="a9">
    <w:name w:val="Balloon Text"/>
    <w:basedOn w:val="a"/>
    <w:semiHidden/>
    <w:rsid w:val="005E49E0"/>
    <w:rPr>
      <w:sz w:val="18"/>
      <w:szCs w:val="18"/>
    </w:rPr>
  </w:style>
  <w:style w:type="paragraph" w:styleId="aa">
    <w:name w:val="Document Map"/>
    <w:basedOn w:val="a"/>
    <w:semiHidden/>
    <w:rsid w:val="008C7457"/>
    <w:pPr>
      <w:shd w:val="clear" w:color="auto" w:fill="000080"/>
    </w:pPr>
  </w:style>
  <w:style w:type="table" w:styleId="21">
    <w:name w:val="Table Grid 2"/>
    <w:basedOn w:val="a1"/>
    <w:rsid w:val="00604177"/>
    <w:pPr>
      <w:tabs>
        <w:tab w:val="left" w:pos="377"/>
      </w:tabs>
      <w:spacing w:line="300" w:lineRule="auto"/>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ab">
    <w:name w:val="Placeholder Text"/>
    <w:basedOn w:val="a0"/>
    <w:uiPriority w:val="99"/>
    <w:semiHidden/>
    <w:rsid w:val="00F82DF9"/>
    <w:rPr>
      <w:color w:val="808080"/>
    </w:rPr>
  </w:style>
  <w:style w:type="paragraph" w:styleId="ac">
    <w:name w:val="List Paragraph"/>
    <w:basedOn w:val="a"/>
    <w:uiPriority w:val="34"/>
    <w:qFormat/>
    <w:rsid w:val="00C638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99349">
      <w:bodyDiv w:val="1"/>
      <w:marLeft w:val="0"/>
      <w:marRight w:val="0"/>
      <w:marTop w:val="0"/>
      <w:marBottom w:val="0"/>
      <w:divBdr>
        <w:top w:val="none" w:sz="0" w:space="0" w:color="auto"/>
        <w:left w:val="none" w:sz="0" w:space="0" w:color="auto"/>
        <w:bottom w:val="none" w:sz="0" w:space="0" w:color="auto"/>
        <w:right w:val="none" w:sz="0" w:space="0" w:color="auto"/>
      </w:divBdr>
      <w:divsChild>
        <w:div w:id="2028557498">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3358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17456">
      <w:bodyDiv w:val="1"/>
      <w:marLeft w:val="0"/>
      <w:marRight w:val="0"/>
      <w:marTop w:val="0"/>
      <w:marBottom w:val="0"/>
      <w:divBdr>
        <w:top w:val="none" w:sz="0" w:space="0" w:color="auto"/>
        <w:left w:val="none" w:sz="0" w:space="0" w:color="auto"/>
        <w:bottom w:val="none" w:sz="0" w:space="0" w:color="auto"/>
        <w:right w:val="none" w:sz="0" w:space="0" w:color="auto"/>
      </w:divBdr>
      <w:divsChild>
        <w:div w:id="1746297735">
          <w:marLeft w:val="0"/>
          <w:marRight w:val="0"/>
          <w:marTop w:val="0"/>
          <w:marBottom w:val="0"/>
          <w:divBdr>
            <w:top w:val="none" w:sz="0" w:space="0" w:color="auto"/>
            <w:left w:val="none" w:sz="0" w:space="0" w:color="auto"/>
            <w:bottom w:val="none" w:sz="0" w:space="0" w:color="auto"/>
            <w:right w:val="none" w:sz="0" w:space="0" w:color="auto"/>
          </w:divBdr>
          <w:divsChild>
            <w:div w:id="673261393">
              <w:marLeft w:val="0"/>
              <w:marRight w:val="0"/>
              <w:marTop w:val="0"/>
              <w:marBottom w:val="0"/>
              <w:divBdr>
                <w:top w:val="none" w:sz="0" w:space="0" w:color="auto"/>
                <w:left w:val="none" w:sz="0" w:space="0" w:color="auto"/>
                <w:bottom w:val="none" w:sz="0" w:space="0" w:color="auto"/>
                <w:right w:val="none" w:sz="0" w:space="0" w:color="auto"/>
              </w:divBdr>
            </w:div>
          </w:divsChild>
        </w:div>
        <w:div w:id="713652490">
          <w:marLeft w:val="0"/>
          <w:marRight w:val="0"/>
          <w:marTop w:val="0"/>
          <w:marBottom w:val="0"/>
          <w:divBdr>
            <w:top w:val="none" w:sz="0" w:space="0" w:color="auto"/>
            <w:left w:val="none" w:sz="0" w:space="0" w:color="auto"/>
            <w:bottom w:val="none" w:sz="0" w:space="0" w:color="auto"/>
            <w:right w:val="none" w:sz="0" w:space="0" w:color="auto"/>
          </w:divBdr>
          <w:divsChild>
            <w:div w:id="207451619">
              <w:marLeft w:val="0"/>
              <w:marRight w:val="0"/>
              <w:marTop w:val="0"/>
              <w:marBottom w:val="0"/>
              <w:divBdr>
                <w:top w:val="none" w:sz="0" w:space="0" w:color="auto"/>
                <w:left w:val="none" w:sz="0" w:space="0" w:color="auto"/>
                <w:bottom w:val="none" w:sz="0" w:space="0" w:color="auto"/>
                <w:right w:val="none" w:sz="0" w:space="0" w:color="auto"/>
              </w:divBdr>
              <w:divsChild>
                <w:div w:id="18091836">
                  <w:marLeft w:val="0"/>
                  <w:marRight w:val="0"/>
                  <w:marTop w:val="0"/>
                  <w:marBottom w:val="0"/>
                  <w:divBdr>
                    <w:top w:val="none" w:sz="0" w:space="0" w:color="auto"/>
                    <w:left w:val="none" w:sz="0" w:space="0" w:color="auto"/>
                    <w:bottom w:val="none" w:sz="0" w:space="0" w:color="auto"/>
                    <w:right w:val="none" w:sz="0" w:space="0" w:color="auto"/>
                  </w:divBdr>
                  <w:divsChild>
                    <w:div w:id="1310667666">
                      <w:marLeft w:val="0"/>
                      <w:marRight w:val="0"/>
                      <w:marTop w:val="0"/>
                      <w:marBottom w:val="0"/>
                      <w:divBdr>
                        <w:top w:val="none" w:sz="0" w:space="0" w:color="auto"/>
                        <w:left w:val="none" w:sz="0" w:space="0" w:color="auto"/>
                        <w:bottom w:val="none" w:sz="0" w:space="0" w:color="auto"/>
                        <w:right w:val="none" w:sz="0" w:space="0" w:color="auto"/>
                      </w:divBdr>
                      <w:divsChild>
                        <w:div w:id="1744643023">
                          <w:marLeft w:val="0"/>
                          <w:marRight w:val="0"/>
                          <w:marTop w:val="0"/>
                          <w:marBottom w:val="0"/>
                          <w:divBdr>
                            <w:top w:val="single" w:sz="6" w:space="8" w:color="DEDEDE"/>
                            <w:left w:val="single" w:sz="6" w:space="8" w:color="DEDEDE"/>
                            <w:bottom w:val="single" w:sz="6" w:space="30" w:color="DEDEDE"/>
                            <w:right w:val="single" w:sz="6" w:space="8" w:color="DEDEDE"/>
                          </w:divBdr>
                          <w:divsChild>
                            <w:div w:id="15866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732353">
                  <w:marLeft w:val="0"/>
                  <w:marRight w:val="0"/>
                  <w:marTop w:val="0"/>
                  <w:marBottom w:val="0"/>
                  <w:divBdr>
                    <w:top w:val="none" w:sz="0" w:space="0" w:color="auto"/>
                    <w:left w:val="none" w:sz="0" w:space="0" w:color="auto"/>
                    <w:bottom w:val="none" w:sz="0" w:space="0" w:color="auto"/>
                    <w:right w:val="none" w:sz="0" w:space="0" w:color="auto"/>
                  </w:divBdr>
                  <w:divsChild>
                    <w:div w:id="1479952360">
                      <w:marLeft w:val="0"/>
                      <w:marRight w:val="0"/>
                      <w:marTop w:val="0"/>
                      <w:marBottom w:val="0"/>
                      <w:divBdr>
                        <w:top w:val="none" w:sz="0" w:space="0" w:color="auto"/>
                        <w:left w:val="none" w:sz="0" w:space="0" w:color="auto"/>
                        <w:bottom w:val="none" w:sz="0" w:space="0" w:color="auto"/>
                        <w:right w:val="none" w:sz="0" w:space="0" w:color="auto"/>
                      </w:divBdr>
                      <w:divsChild>
                        <w:div w:id="827089759">
                          <w:marLeft w:val="0"/>
                          <w:marRight w:val="0"/>
                          <w:marTop w:val="0"/>
                          <w:marBottom w:val="0"/>
                          <w:divBdr>
                            <w:top w:val="single" w:sz="6" w:space="8" w:color="EEEEEE"/>
                            <w:left w:val="none" w:sz="0" w:space="8" w:color="auto"/>
                            <w:bottom w:val="single" w:sz="6" w:space="8" w:color="EEEEEE"/>
                            <w:right w:val="single" w:sz="6" w:space="8" w:color="EEEEEE"/>
                          </w:divBdr>
                          <w:divsChild>
                            <w:div w:id="181490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096796">
      <w:bodyDiv w:val="1"/>
      <w:marLeft w:val="0"/>
      <w:marRight w:val="0"/>
      <w:marTop w:val="0"/>
      <w:marBottom w:val="0"/>
      <w:divBdr>
        <w:top w:val="none" w:sz="0" w:space="0" w:color="auto"/>
        <w:left w:val="none" w:sz="0" w:space="0" w:color="auto"/>
        <w:bottom w:val="none" w:sz="0" w:space="0" w:color="auto"/>
        <w:right w:val="none" w:sz="0" w:space="0" w:color="auto"/>
      </w:divBdr>
      <w:divsChild>
        <w:div w:id="364136184">
          <w:marLeft w:val="0"/>
          <w:marRight w:val="0"/>
          <w:marTop w:val="0"/>
          <w:marBottom w:val="0"/>
          <w:divBdr>
            <w:top w:val="none" w:sz="0" w:space="0" w:color="auto"/>
            <w:left w:val="none" w:sz="0" w:space="0" w:color="auto"/>
            <w:bottom w:val="none" w:sz="0" w:space="0" w:color="auto"/>
            <w:right w:val="none" w:sz="0" w:space="0" w:color="auto"/>
          </w:divBdr>
        </w:div>
      </w:divsChild>
    </w:div>
    <w:div w:id="1486892780">
      <w:bodyDiv w:val="1"/>
      <w:marLeft w:val="0"/>
      <w:marRight w:val="0"/>
      <w:marTop w:val="0"/>
      <w:marBottom w:val="0"/>
      <w:divBdr>
        <w:top w:val="none" w:sz="0" w:space="0" w:color="auto"/>
        <w:left w:val="none" w:sz="0" w:space="0" w:color="auto"/>
        <w:bottom w:val="none" w:sz="0" w:space="0" w:color="auto"/>
        <w:right w:val="none" w:sz="0" w:space="0" w:color="auto"/>
      </w:divBdr>
      <w:divsChild>
        <w:div w:id="1735202969">
          <w:marLeft w:val="0"/>
          <w:marRight w:val="0"/>
          <w:marTop w:val="0"/>
          <w:marBottom w:val="0"/>
          <w:divBdr>
            <w:top w:val="none" w:sz="0" w:space="0" w:color="auto"/>
            <w:left w:val="none" w:sz="0" w:space="0" w:color="auto"/>
            <w:bottom w:val="none" w:sz="0" w:space="0" w:color="auto"/>
            <w:right w:val="none" w:sz="0" w:space="0" w:color="auto"/>
          </w:divBdr>
          <w:divsChild>
            <w:div w:id="1682925965">
              <w:marLeft w:val="0"/>
              <w:marRight w:val="0"/>
              <w:marTop w:val="0"/>
              <w:marBottom w:val="0"/>
              <w:divBdr>
                <w:top w:val="none" w:sz="0" w:space="0" w:color="auto"/>
                <w:left w:val="none" w:sz="0" w:space="0" w:color="auto"/>
                <w:bottom w:val="none" w:sz="0" w:space="0" w:color="auto"/>
                <w:right w:val="none" w:sz="0" w:space="0" w:color="auto"/>
              </w:divBdr>
              <w:divsChild>
                <w:div w:id="883522574">
                  <w:marLeft w:val="0"/>
                  <w:marRight w:val="0"/>
                  <w:marTop w:val="0"/>
                  <w:marBottom w:val="0"/>
                  <w:divBdr>
                    <w:top w:val="single" w:sz="6" w:space="8" w:color="DEDEDE"/>
                    <w:left w:val="single" w:sz="6" w:space="8" w:color="DEDEDE"/>
                    <w:bottom w:val="single" w:sz="6" w:space="30" w:color="DEDEDE"/>
                    <w:right w:val="single" w:sz="6" w:space="8" w:color="DEDEDE"/>
                  </w:divBdr>
                  <w:divsChild>
                    <w:div w:id="12732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06840">
          <w:marLeft w:val="0"/>
          <w:marRight w:val="0"/>
          <w:marTop w:val="0"/>
          <w:marBottom w:val="0"/>
          <w:divBdr>
            <w:top w:val="none" w:sz="0" w:space="0" w:color="auto"/>
            <w:left w:val="none" w:sz="0" w:space="0" w:color="auto"/>
            <w:bottom w:val="none" w:sz="0" w:space="0" w:color="auto"/>
            <w:right w:val="none" w:sz="0" w:space="0" w:color="auto"/>
          </w:divBdr>
          <w:divsChild>
            <w:div w:id="727531044">
              <w:marLeft w:val="0"/>
              <w:marRight w:val="0"/>
              <w:marTop w:val="0"/>
              <w:marBottom w:val="0"/>
              <w:divBdr>
                <w:top w:val="none" w:sz="0" w:space="0" w:color="auto"/>
                <w:left w:val="none" w:sz="0" w:space="0" w:color="auto"/>
                <w:bottom w:val="none" w:sz="0" w:space="0" w:color="auto"/>
                <w:right w:val="none" w:sz="0" w:space="0" w:color="auto"/>
              </w:divBdr>
              <w:divsChild>
                <w:div w:id="1806197184">
                  <w:marLeft w:val="0"/>
                  <w:marRight w:val="0"/>
                  <w:marTop w:val="0"/>
                  <w:marBottom w:val="0"/>
                  <w:divBdr>
                    <w:top w:val="single" w:sz="6" w:space="8" w:color="EEEEEE"/>
                    <w:left w:val="none" w:sz="0" w:space="8" w:color="auto"/>
                    <w:bottom w:val="single" w:sz="6" w:space="8" w:color="EEEEEE"/>
                    <w:right w:val="single" w:sz="6" w:space="8" w:color="EEEEEE"/>
                  </w:divBdr>
                  <w:divsChild>
                    <w:div w:id="11185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739941">
      <w:bodyDiv w:val="1"/>
      <w:marLeft w:val="0"/>
      <w:marRight w:val="0"/>
      <w:marTop w:val="0"/>
      <w:marBottom w:val="0"/>
      <w:divBdr>
        <w:top w:val="none" w:sz="0" w:space="0" w:color="auto"/>
        <w:left w:val="none" w:sz="0" w:space="0" w:color="auto"/>
        <w:bottom w:val="none" w:sz="0" w:space="0" w:color="auto"/>
        <w:right w:val="none" w:sz="0" w:space="0" w:color="auto"/>
      </w:divBdr>
      <w:divsChild>
        <w:div w:id="1739671396">
          <w:marLeft w:val="0"/>
          <w:marRight w:val="0"/>
          <w:marTop w:val="0"/>
          <w:marBottom w:val="0"/>
          <w:divBdr>
            <w:top w:val="none" w:sz="0" w:space="0" w:color="auto"/>
            <w:left w:val="none" w:sz="0" w:space="0" w:color="auto"/>
            <w:bottom w:val="none" w:sz="0" w:space="0" w:color="auto"/>
            <w:right w:val="none" w:sz="0" w:space="0" w:color="auto"/>
          </w:divBdr>
          <w:divsChild>
            <w:div w:id="1059937726">
              <w:marLeft w:val="0"/>
              <w:marRight w:val="0"/>
              <w:marTop w:val="0"/>
              <w:marBottom w:val="0"/>
              <w:divBdr>
                <w:top w:val="none" w:sz="0" w:space="0" w:color="auto"/>
                <w:left w:val="none" w:sz="0" w:space="0" w:color="auto"/>
                <w:bottom w:val="none" w:sz="0" w:space="0" w:color="auto"/>
                <w:right w:val="none" w:sz="0" w:space="0" w:color="auto"/>
              </w:divBdr>
              <w:divsChild>
                <w:div w:id="146676372">
                  <w:marLeft w:val="0"/>
                  <w:marRight w:val="0"/>
                  <w:marTop w:val="0"/>
                  <w:marBottom w:val="0"/>
                  <w:divBdr>
                    <w:top w:val="none" w:sz="0" w:space="0" w:color="auto"/>
                    <w:left w:val="none" w:sz="0" w:space="0" w:color="auto"/>
                    <w:bottom w:val="none" w:sz="0" w:space="0" w:color="auto"/>
                    <w:right w:val="none" w:sz="0" w:space="0" w:color="auto"/>
                  </w:divBdr>
                  <w:divsChild>
                    <w:div w:id="292559711">
                      <w:marLeft w:val="0"/>
                      <w:marRight w:val="0"/>
                      <w:marTop w:val="0"/>
                      <w:marBottom w:val="0"/>
                      <w:divBdr>
                        <w:top w:val="none" w:sz="0" w:space="0" w:color="auto"/>
                        <w:left w:val="none" w:sz="0" w:space="0" w:color="auto"/>
                        <w:bottom w:val="none" w:sz="0" w:space="0" w:color="auto"/>
                        <w:right w:val="none" w:sz="0" w:space="0" w:color="auto"/>
                      </w:divBdr>
                      <w:divsChild>
                        <w:div w:id="5122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559091">
      <w:bodyDiv w:val="1"/>
      <w:marLeft w:val="0"/>
      <w:marRight w:val="0"/>
      <w:marTop w:val="0"/>
      <w:marBottom w:val="0"/>
      <w:divBdr>
        <w:top w:val="none" w:sz="0" w:space="0" w:color="auto"/>
        <w:left w:val="none" w:sz="0" w:space="0" w:color="auto"/>
        <w:bottom w:val="none" w:sz="0" w:space="0" w:color="auto"/>
        <w:right w:val="none" w:sz="0" w:space="0" w:color="auto"/>
      </w:divBdr>
      <w:divsChild>
        <w:div w:id="1767849665">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9015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50A58-5E97-3742-AE73-EEA400F5B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D:\Documents and Settings\Administrator\桌面\大连理工大学学士学位论文模板.dot</Template>
  <TotalTime>0</TotalTime>
  <Pages>9</Pages>
  <Words>880</Words>
  <Characters>5018</Characters>
  <Application>Microsoft Macintosh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大连理工大学本科毕业设计（论文）模板</vt:lpstr>
    </vt:vector>
  </TitlesOfParts>
  <Company>DUT</Company>
  <LinksUpToDate>false</LinksUpToDate>
  <CharactersWithSpaces>5887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cp:lastModifiedBy>Microsoft Office 用户</cp:lastModifiedBy>
  <cp:revision>2</cp:revision>
  <cp:lastPrinted>2006-12-04T02:13:00Z</cp:lastPrinted>
  <dcterms:created xsi:type="dcterms:W3CDTF">2016-06-12T08:36:00Z</dcterms:created>
  <dcterms:modified xsi:type="dcterms:W3CDTF">2016-06-12T08:36:00Z</dcterms:modified>
</cp:coreProperties>
</file>