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38" w:rsidRPr="007C69E0" w:rsidRDefault="00953C38" w:rsidP="00953C38">
      <w:pPr>
        <w:pStyle w:val="Default"/>
        <w:pBdr>
          <w:bottom w:val="double" w:sz="6" w:space="1" w:color="auto"/>
        </w:pBd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FUTURISTIC TECHNO ATTIRE</w:t>
      </w:r>
    </w:p>
    <w:p w:rsidR="00953C38" w:rsidRDefault="00953C38" w:rsidP="00953C38">
      <w:pPr>
        <w:pStyle w:val="Default"/>
        <w:jc w:val="center"/>
        <w:rPr>
          <w:rFonts w:ascii="Tahoma" w:hAnsi="Tahoma" w:cs="Tahoma"/>
        </w:rPr>
      </w:pPr>
    </w:p>
    <w:p w:rsidR="00953C38" w:rsidRDefault="00953C38" w:rsidP="00953C38">
      <w:pPr>
        <w:widowControl w:val="0"/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Venue:  </w:t>
      </w:r>
      <w:proofErr w:type="spellStart"/>
      <w:r>
        <w:rPr>
          <w:rFonts w:ascii="Tahoma" w:hAnsi="Tahoma" w:cs="Tahoma"/>
        </w:rPr>
        <w:t>Lagao</w:t>
      </w:r>
      <w:proofErr w:type="spellEnd"/>
      <w:r>
        <w:rPr>
          <w:rFonts w:ascii="Tahoma" w:hAnsi="Tahoma" w:cs="Tahoma"/>
        </w:rPr>
        <w:t xml:space="preserve"> Gym</w:t>
      </w:r>
      <w:r>
        <w:rPr>
          <w:rFonts w:ascii="Tahoma" w:hAnsi="Tahoma" w:cs="Tahoma"/>
        </w:rPr>
        <w:tab/>
        <w:t xml:space="preserve">| </w:t>
      </w:r>
      <w:r>
        <w:rPr>
          <w:rFonts w:ascii="Tahoma" w:hAnsi="Tahoma" w:cs="Tahoma"/>
        </w:rPr>
        <w:tab/>
        <w:t xml:space="preserve">Time </w:t>
      </w:r>
      <w:r w:rsidR="002F3F0C">
        <w:rPr>
          <w:rFonts w:ascii="Tahoma" w:hAnsi="Tahoma" w:cs="Tahoma"/>
        </w:rPr>
        <w:t>________</w:t>
      </w:r>
      <w:bookmarkStart w:id="0" w:name="_GoBack"/>
      <w:bookmarkEnd w:id="0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| </w:t>
      </w:r>
      <w:r>
        <w:rPr>
          <w:rFonts w:ascii="Tahoma" w:hAnsi="Tahoma" w:cs="Tahoma"/>
        </w:rPr>
        <w:t>January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26</w:t>
      </w:r>
      <w:r>
        <w:rPr>
          <w:rFonts w:ascii="Tahoma" w:hAnsi="Tahoma" w:cs="Tahoma"/>
        </w:rPr>
        <w:t>, 201</w:t>
      </w:r>
      <w:r w:rsidR="00C6309F">
        <w:rPr>
          <w:rFonts w:ascii="Tahoma" w:hAnsi="Tahoma" w:cs="Tahoma"/>
        </w:rPr>
        <w:t>9</w:t>
      </w:r>
    </w:p>
    <w:p w:rsidR="00953C38" w:rsidRPr="007C69E0" w:rsidRDefault="00953C38" w:rsidP="00953C38">
      <w:pPr>
        <w:pStyle w:val="Default"/>
        <w:jc w:val="center"/>
        <w:rPr>
          <w:rFonts w:ascii="Tahoma" w:hAnsi="Tahoma" w:cs="Tahoma"/>
        </w:rPr>
      </w:pPr>
    </w:p>
    <w:p w:rsidR="00953C38" w:rsidRDefault="00953C38" w:rsidP="00953C38">
      <w:pPr>
        <w:pStyle w:val="ListParagraph"/>
        <w:numPr>
          <w:ilvl w:val="0"/>
          <w:numId w:val="1"/>
        </w:numPr>
        <w:jc w:val="both"/>
      </w:pPr>
      <w:r>
        <w:t>The participating school must have one entry to be worn by a female/male student from the contingent school.</w:t>
      </w:r>
    </w:p>
    <w:p w:rsidR="00953C38" w:rsidRDefault="00953C38" w:rsidP="00953C38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>The futuristic techno attire competition must embody the spirit of technological trends in information and communications Technology but bearing the accent of</w:t>
      </w:r>
      <w:r w:rsidRPr="00643629">
        <w:rPr>
          <w:color w:val="FF0000"/>
        </w:rPr>
        <w:t xml:space="preserve"> </w:t>
      </w:r>
      <w:r w:rsidRPr="00643629">
        <w:t xml:space="preserve">customary cultural </w:t>
      </w:r>
      <w:commentRangeStart w:id="1"/>
      <w:r w:rsidRPr="00643629">
        <w:t>fabric (</w:t>
      </w:r>
      <w:proofErr w:type="spellStart"/>
      <w:r w:rsidRPr="00643629">
        <w:t>malong</w:t>
      </w:r>
      <w:proofErr w:type="spellEnd"/>
      <w:r w:rsidRPr="00643629">
        <w:t xml:space="preserve">) </w:t>
      </w:r>
      <w:commentRangeEnd w:id="1"/>
      <w:r>
        <w:rPr>
          <w:rStyle w:val="CommentReference"/>
          <w:rFonts w:ascii="Times New Roman" w:eastAsia="Times New Roman" w:hAnsi="Times New Roman" w:cs="Times New Roman"/>
        </w:rPr>
        <w:commentReference w:id="1"/>
      </w:r>
      <w:r w:rsidRPr="00643629">
        <w:t xml:space="preserve">and E-waste. </w:t>
      </w:r>
    </w:p>
    <w:p w:rsidR="00953C38" w:rsidRPr="002A704B" w:rsidRDefault="00953C38" w:rsidP="00953C38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 xml:space="preserve">The attire must be made from </w:t>
      </w:r>
      <w:commentRangeStart w:id="2"/>
      <w:r>
        <w:t>“</w:t>
      </w:r>
      <w:proofErr w:type="spellStart"/>
      <w:r>
        <w:t>Malong</w:t>
      </w:r>
      <w:proofErr w:type="spellEnd"/>
      <w:r>
        <w:t xml:space="preserve">” or </w:t>
      </w:r>
      <w:proofErr w:type="spellStart"/>
      <w:r>
        <w:t>malong</w:t>
      </w:r>
      <w:proofErr w:type="spellEnd"/>
      <w:r>
        <w:t xml:space="preserve"> </w:t>
      </w:r>
      <w:commentRangeEnd w:id="2"/>
      <w:r>
        <w:rPr>
          <w:rStyle w:val="CommentReference"/>
          <w:rFonts w:ascii="Times New Roman" w:eastAsia="Times New Roman" w:hAnsi="Times New Roman" w:cs="Times New Roman"/>
        </w:rPr>
        <w:commentReference w:id="2"/>
      </w:r>
      <w:r>
        <w:t xml:space="preserve">inspired </w:t>
      </w:r>
      <w:proofErr w:type="spellStart"/>
      <w:r>
        <w:t>artcraft</w:t>
      </w:r>
      <w:proofErr w:type="spellEnd"/>
      <w:r>
        <w:t xml:space="preserve"> tailored-fit based on the technology that the participating school want to portray.  </w:t>
      </w:r>
    </w:p>
    <w:p w:rsidR="00953C38" w:rsidRDefault="00953C38" w:rsidP="00953C38">
      <w:pPr>
        <w:pStyle w:val="ListParagraph"/>
        <w:numPr>
          <w:ilvl w:val="0"/>
          <w:numId w:val="1"/>
        </w:numPr>
      </w:pPr>
      <w:r>
        <w:t xml:space="preserve">The attire must be integrated with e-waste like LCD screen, LED or any electronic devices. </w:t>
      </w:r>
    </w:p>
    <w:p w:rsidR="00953C38" w:rsidRDefault="00953C38" w:rsidP="00953C38">
      <w:pPr>
        <w:pStyle w:val="ListParagraph"/>
        <w:numPr>
          <w:ilvl w:val="0"/>
          <w:numId w:val="1"/>
        </w:numPr>
      </w:pPr>
      <w:r>
        <w:t xml:space="preserve">The design can be enhanced by glitters, paints or materials preferred to be used by each school contingent. </w:t>
      </w:r>
    </w:p>
    <w:p w:rsidR="00953C38" w:rsidRDefault="00953C38" w:rsidP="00953C38">
      <w:pPr>
        <w:pStyle w:val="ListParagraph"/>
        <w:numPr>
          <w:ilvl w:val="0"/>
          <w:numId w:val="1"/>
        </w:numPr>
      </w:pPr>
      <w:commentRangeStart w:id="3"/>
      <w:r>
        <w:t>No skin exposure from underarm level down to the knees of the one wearing the entry</w:t>
      </w:r>
      <w:commentRangeEnd w:id="3"/>
      <w:r>
        <w:rPr>
          <w:rStyle w:val="CommentReference"/>
          <w:rFonts w:ascii="Times New Roman" w:eastAsia="Times New Roman" w:hAnsi="Times New Roman" w:cs="Times New Roman"/>
        </w:rPr>
        <w:commentReference w:id="3"/>
      </w:r>
      <w:r>
        <w:t>.</w:t>
      </w:r>
    </w:p>
    <w:p w:rsidR="00953C38" w:rsidRDefault="00953C38" w:rsidP="00953C38">
      <w:pPr>
        <w:pStyle w:val="ListParagraph"/>
        <w:numPr>
          <w:ilvl w:val="0"/>
          <w:numId w:val="1"/>
        </w:numPr>
      </w:pPr>
      <w:r>
        <w:t xml:space="preserve">The futuristic techno attire must represent his year’s convention value – personality as: agile, gallant, distinct, diverse and innovative. </w:t>
      </w:r>
    </w:p>
    <w:p w:rsidR="00953C38" w:rsidRDefault="00953C38" w:rsidP="00953C38">
      <w:pPr>
        <w:pStyle w:val="ListParagraph"/>
        <w:numPr>
          <w:ilvl w:val="0"/>
          <w:numId w:val="1"/>
        </w:numPr>
      </w:pPr>
      <w:r>
        <w:t>The contingent school must prepare a</w:t>
      </w:r>
      <w:r>
        <w:t>nd read</w:t>
      </w:r>
      <w:r>
        <w:t xml:space="preserve"> description/narrative of the futuristic attire</w:t>
      </w:r>
      <w:r>
        <w:t xml:space="preserve"> while the contestant is on the ramp</w:t>
      </w:r>
      <w:r>
        <w:t xml:space="preserve">. </w:t>
      </w:r>
    </w:p>
    <w:p w:rsidR="00953C38" w:rsidRDefault="00953C38" w:rsidP="00953C38">
      <w:r>
        <w:t>Criteria</w:t>
      </w:r>
    </w:p>
    <w:p w:rsidR="00953C38" w:rsidRDefault="00953C38" w:rsidP="00953C38"/>
    <w:p w:rsidR="00953C38" w:rsidRDefault="00953C38" w:rsidP="00953C38">
      <w:pPr>
        <w:ind w:firstLine="720"/>
      </w:pPr>
      <w:r>
        <w:t xml:space="preserve">Creativity &amp; Originality </w:t>
      </w:r>
      <w:r>
        <w:tab/>
      </w:r>
      <w:r>
        <w:tab/>
      </w:r>
      <w:r>
        <w:tab/>
      </w:r>
      <w:r>
        <w:tab/>
      </w:r>
      <w:r>
        <w:tab/>
      </w:r>
    </w:p>
    <w:p w:rsidR="00953C38" w:rsidRDefault="00953C38" w:rsidP="00953C38">
      <w:pPr>
        <w:ind w:firstLine="720"/>
      </w:pPr>
      <w:r>
        <w:tab/>
        <w:t xml:space="preserve">-Creative use of recycled e-waste materials </w:t>
      </w:r>
      <w:r>
        <w:tab/>
      </w:r>
      <w:r>
        <w:tab/>
      </w:r>
      <w:r>
        <w:t>30</w:t>
      </w:r>
      <w:r>
        <w:t>%</w:t>
      </w:r>
    </w:p>
    <w:p w:rsidR="00953C38" w:rsidRDefault="00953C38" w:rsidP="00953C38">
      <w:r>
        <w:tab/>
      </w:r>
      <w:r>
        <w:tab/>
        <w:t>-Originality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>5</w:t>
      </w:r>
      <w:r>
        <w:t>%</w:t>
      </w:r>
    </w:p>
    <w:p w:rsidR="00953C38" w:rsidRDefault="00953C38" w:rsidP="00953C38">
      <w:r>
        <w:tab/>
        <w:t>Ramp (Portrayal, Concept and Movement Coordination)</w:t>
      </w:r>
      <w:r>
        <w:tab/>
      </w:r>
      <w:r>
        <w:t>25</w:t>
      </w:r>
      <w:r>
        <w:t>%</w:t>
      </w:r>
    </w:p>
    <w:p w:rsidR="00953C38" w:rsidRDefault="00953C38" w:rsidP="00953C38">
      <w:r>
        <w:tab/>
        <w:t xml:space="preserve">Technical Enhancement </w:t>
      </w:r>
      <w:r>
        <w:tab/>
      </w:r>
      <w:r>
        <w:tab/>
      </w:r>
      <w:r>
        <w:tab/>
      </w:r>
      <w:r>
        <w:tab/>
      </w:r>
      <w:r>
        <w:tab/>
        <w:t>20%</w:t>
      </w:r>
    </w:p>
    <w:p w:rsidR="00953C38" w:rsidRDefault="00953C38" w:rsidP="00953C38">
      <w:r>
        <w:t xml:space="preserve">   </w:t>
      </w:r>
      <w:r>
        <w:tab/>
        <w:t>Narrative 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>10%</w:t>
      </w:r>
    </w:p>
    <w:p w:rsidR="00953C38" w:rsidRDefault="00953C38" w:rsidP="00953C38">
      <w:pPr>
        <w:pBdr>
          <w:top w:val="single" w:sz="6" w:space="1" w:color="auto"/>
          <w:bottom w:val="single" w:sz="6" w:space="1" w:color="auto"/>
        </w:pBdr>
        <w:ind w:firstLine="720"/>
      </w:pPr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100%</w:t>
      </w:r>
      <w:r>
        <w:tab/>
      </w:r>
    </w:p>
    <w:p w:rsidR="00550F65" w:rsidRDefault="002F3F0C"/>
    <w:p w:rsidR="00953C38" w:rsidRPr="00953C38" w:rsidRDefault="00953C38">
      <w:pPr>
        <w:rPr>
          <w:b/>
        </w:rPr>
      </w:pPr>
      <w:r w:rsidRPr="00953C38">
        <w:rPr>
          <w:b/>
        </w:rPr>
        <w:t>Judging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1583"/>
        <w:gridCol w:w="856"/>
      </w:tblGrid>
      <w:tr w:rsidR="00953C38" w:rsidTr="00953C38">
        <w:tc>
          <w:tcPr>
            <w:tcW w:w="4158" w:type="dxa"/>
          </w:tcPr>
          <w:p w:rsidR="00953C38" w:rsidRDefault="00953C38">
            <w:r>
              <w:t>Description</w:t>
            </w:r>
          </w:p>
        </w:tc>
        <w:tc>
          <w:tcPr>
            <w:tcW w:w="1583" w:type="dxa"/>
          </w:tcPr>
          <w:p w:rsidR="00953C38" w:rsidRDefault="00953C38">
            <w:r>
              <w:t>Percentage</w:t>
            </w:r>
          </w:p>
        </w:tc>
        <w:tc>
          <w:tcPr>
            <w:tcW w:w="856" w:type="dxa"/>
          </w:tcPr>
          <w:p w:rsidR="00953C38" w:rsidRDefault="00953C38">
            <w:r>
              <w:t xml:space="preserve">Judge Rating </w:t>
            </w:r>
          </w:p>
        </w:tc>
      </w:tr>
      <w:tr w:rsidR="00953C38" w:rsidTr="00953C38">
        <w:tc>
          <w:tcPr>
            <w:tcW w:w="4158" w:type="dxa"/>
          </w:tcPr>
          <w:p w:rsidR="00953C38" w:rsidRDefault="00953C38">
            <w:r>
              <w:t>-Creative use of recycled e-waste materials</w:t>
            </w:r>
          </w:p>
        </w:tc>
        <w:tc>
          <w:tcPr>
            <w:tcW w:w="1583" w:type="dxa"/>
          </w:tcPr>
          <w:p w:rsidR="00953C38" w:rsidRDefault="00953C38">
            <w:r>
              <w:t>30%</w:t>
            </w:r>
          </w:p>
        </w:tc>
        <w:tc>
          <w:tcPr>
            <w:tcW w:w="856" w:type="dxa"/>
          </w:tcPr>
          <w:p w:rsidR="00953C38" w:rsidRDefault="00953C38"/>
        </w:tc>
      </w:tr>
      <w:tr w:rsidR="00953C38" w:rsidTr="00953C38">
        <w:tc>
          <w:tcPr>
            <w:tcW w:w="4158" w:type="dxa"/>
          </w:tcPr>
          <w:p w:rsidR="00953C38" w:rsidRDefault="00953C38">
            <w:r>
              <w:t>-Originality</w:t>
            </w:r>
          </w:p>
        </w:tc>
        <w:tc>
          <w:tcPr>
            <w:tcW w:w="1583" w:type="dxa"/>
          </w:tcPr>
          <w:p w:rsidR="00953C38" w:rsidRDefault="00953C38" w:rsidP="00953C38">
            <w:r>
              <w:t>15%</w:t>
            </w:r>
          </w:p>
        </w:tc>
        <w:tc>
          <w:tcPr>
            <w:tcW w:w="856" w:type="dxa"/>
          </w:tcPr>
          <w:p w:rsidR="00953C38" w:rsidRDefault="00953C38"/>
        </w:tc>
      </w:tr>
      <w:tr w:rsidR="00953C38" w:rsidTr="00953C38">
        <w:trPr>
          <w:trHeight w:val="602"/>
        </w:trPr>
        <w:tc>
          <w:tcPr>
            <w:tcW w:w="4158" w:type="dxa"/>
          </w:tcPr>
          <w:p w:rsidR="00953C38" w:rsidRDefault="00953C38">
            <w:r>
              <w:t>Ramp (Portrayal, Concept and Movement Coordination)</w:t>
            </w:r>
          </w:p>
        </w:tc>
        <w:tc>
          <w:tcPr>
            <w:tcW w:w="1583" w:type="dxa"/>
          </w:tcPr>
          <w:p w:rsidR="00953C38" w:rsidRDefault="00953C38">
            <w:r>
              <w:t>25%</w:t>
            </w:r>
          </w:p>
        </w:tc>
        <w:tc>
          <w:tcPr>
            <w:tcW w:w="856" w:type="dxa"/>
          </w:tcPr>
          <w:p w:rsidR="00953C38" w:rsidRDefault="00953C38"/>
        </w:tc>
      </w:tr>
      <w:tr w:rsidR="00953C38" w:rsidTr="00953C38">
        <w:tc>
          <w:tcPr>
            <w:tcW w:w="4158" w:type="dxa"/>
          </w:tcPr>
          <w:p w:rsidR="00953C38" w:rsidRDefault="00953C38">
            <w:r>
              <w:t>Technical Enhancement</w:t>
            </w:r>
          </w:p>
        </w:tc>
        <w:tc>
          <w:tcPr>
            <w:tcW w:w="1583" w:type="dxa"/>
          </w:tcPr>
          <w:p w:rsidR="00953C38" w:rsidRDefault="00953C38">
            <w:r>
              <w:t>20%</w:t>
            </w:r>
          </w:p>
        </w:tc>
        <w:tc>
          <w:tcPr>
            <w:tcW w:w="856" w:type="dxa"/>
          </w:tcPr>
          <w:p w:rsidR="00953C38" w:rsidRDefault="00953C38"/>
        </w:tc>
      </w:tr>
      <w:tr w:rsidR="00953C38" w:rsidTr="00953C38">
        <w:tc>
          <w:tcPr>
            <w:tcW w:w="4158" w:type="dxa"/>
          </w:tcPr>
          <w:p w:rsidR="00953C38" w:rsidRDefault="00953C38">
            <w:r>
              <w:t>Narrative Description</w:t>
            </w:r>
          </w:p>
        </w:tc>
        <w:tc>
          <w:tcPr>
            <w:tcW w:w="1583" w:type="dxa"/>
          </w:tcPr>
          <w:p w:rsidR="00953C38" w:rsidRDefault="00953C38">
            <w:r>
              <w:t>10%</w:t>
            </w:r>
          </w:p>
        </w:tc>
        <w:tc>
          <w:tcPr>
            <w:tcW w:w="856" w:type="dxa"/>
          </w:tcPr>
          <w:p w:rsidR="00953C38" w:rsidRDefault="00953C38"/>
        </w:tc>
      </w:tr>
    </w:tbl>
    <w:p w:rsidR="00953C38" w:rsidRDefault="00953C38"/>
    <w:sectPr w:rsidR="0095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onaks" w:date="2018-11-11T11:29:00Z" w:initials="d">
    <w:p w:rsidR="00953C38" w:rsidRDefault="00953C38">
      <w:pPr>
        <w:pStyle w:val="CommentText"/>
      </w:pPr>
      <w:r>
        <w:rPr>
          <w:rStyle w:val="CommentReference"/>
        </w:rPr>
        <w:annotationRef/>
      </w:r>
    </w:p>
  </w:comment>
  <w:comment w:id="2" w:author="donaks" w:date="2018-11-11T11:29:00Z" w:initials="d">
    <w:p w:rsidR="00953C38" w:rsidRDefault="00953C38">
      <w:pPr>
        <w:pStyle w:val="CommentText"/>
      </w:pPr>
      <w:r>
        <w:rPr>
          <w:rStyle w:val="CommentReference"/>
        </w:rPr>
        <w:annotationRef/>
      </w:r>
    </w:p>
  </w:comment>
  <w:comment w:id="3" w:author="donaks" w:date="2018-11-11T11:30:00Z" w:initials="d">
    <w:p w:rsidR="00953C38" w:rsidRDefault="00953C38">
      <w:pPr>
        <w:pStyle w:val="CommentText"/>
      </w:pPr>
      <w:r>
        <w:rPr>
          <w:rStyle w:val="CommentReference"/>
        </w:rPr>
        <w:annotationRef/>
      </w:r>
      <w:r>
        <w:t>Can we remove this?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30F13"/>
    <w:multiLevelType w:val="hybridMultilevel"/>
    <w:tmpl w:val="8032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38"/>
    <w:rsid w:val="002F3F0C"/>
    <w:rsid w:val="00953C38"/>
    <w:rsid w:val="00B433E8"/>
    <w:rsid w:val="00C6309F"/>
    <w:rsid w:val="00CB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C3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53C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C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C3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C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C3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3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3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C3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53C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C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C3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C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C3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3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3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donaks</dc:creator>
  <cp:lastModifiedBy>donaks</cp:lastModifiedBy>
  <cp:revision>3</cp:revision>
  <dcterms:created xsi:type="dcterms:W3CDTF">2018-11-11T03:28:00Z</dcterms:created>
  <dcterms:modified xsi:type="dcterms:W3CDTF">2018-11-11T03:37:00Z</dcterms:modified>
</cp:coreProperties>
</file>