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4D8" w:rsidRPr="00166538" w:rsidRDefault="000044D8" w:rsidP="00AC38C7">
      <w:pPr>
        <w:jc w:val="both"/>
        <w:rPr>
          <w:sz w:val="28"/>
          <w:szCs w:val="28"/>
        </w:rPr>
      </w:pPr>
      <w:bookmarkStart w:id="0" w:name="_GoBack"/>
      <w:bookmarkEnd w:id="0"/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sz w:val="28"/>
          <w:szCs w:val="28"/>
        </w:rPr>
      </w:pPr>
      <w:r w:rsidRPr="0016653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133C32" wp14:editId="3CF90F2C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3070860" cy="3070860"/>
            <wp:effectExtent l="0" t="0" r="0" b="0"/>
            <wp:wrapSquare wrapText="bothSides"/>
            <wp:docPr id="1" name="Immagine 1" descr="C:\Users\Antonio 1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 1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44D8" w:rsidRPr="00166538" w:rsidRDefault="000044D8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br w:type="textWrapping" w:clear="all"/>
      </w: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GUIDA UTENTE APRIORI</w:t>
      </w: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ANTONIO RICCHETTI, GIANLUCA COLAIANNI, DONATO LUCENTE</w:t>
      </w: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lastRenderedPageBreak/>
        <w:t>GUIDA UTENTE</w:t>
      </w:r>
    </w:p>
    <w:p w:rsidR="000044D8" w:rsidRPr="00166538" w:rsidRDefault="000044D8" w:rsidP="00AC38C7">
      <w:pPr>
        <w:jc w:val="both"/>
        <w:rPr>
          <w:sz w:val="28"/>
          <w:szCs w:val="28"/>
        </w:rPr>
      </w:pPr>
    </w:p>
    <w:p w:rsidR="000044D8" w:rsidRPr="00166538" w:rsidRDefault="000044D8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INDICE</w:t>
      </w:r>
    </w:p>
    <w:p w:rsidR="000044D8" w:rsidRPr="00166538" w:rsidRDefault="003F3CAD" w:rsidP="00AC38C7">
      <w:pPr>
        <w:pStyle w:val="Paragrafoelenco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Installazione e a</w:t>
      </w:r>
      <w:r w:rsidR="000044D8" w:rsidRPr="00166538">
        <w:rPr>
          <w:b/>
          <w:sz w:val="28"/>
          <w:szCs w:val="28"/>
        </w:rPr>
        <w:t>vvio del Server</w:t>
      </w:r>
    </w:p>
    <w:p w:rsidR="000044D8" w:rsidRPr="00166538" w:rsidRDefault="000044D8" w:rsidP="00AC38C7">
      <w:pPr>
        <w:pStyle w:val="Paragrafoelenco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Avvio del Client</w:t>
      </w:r>
    </w:p>
    <w:p w:rsidR="000044D8" w:rsidRPr="00166538" w:rsidRDefault="00C7464E" w:rsidP="00AC38C7">
      <w:pPr>
        <w:pStyle w:val="Paragrafoelenco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Servizi offerti dal</w:t>
      </w:r>
      <w:r w:rsidR="000044D8" w:rsidRPr="00166538">
        <w:rPr>
          <w:b/>
          <w:sz w:val="28"/>
          <w:szCs w:val="28"/>
        </w:rPr>
        <w:t xml:space="preserve"> Server</w:t>
      </w:r>
    </w:p>
    <w:p w:rsidR="00FF7A53" w:rsidRPr="00166538" w:rsidRDefault="00FF7A53" w:rsidP="00AC38C7">
      <w:pPr>
        <w:pStyle w:val="Paragrafoelenco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Servizi offerti dal client</w:t>
      </w:r>
    </w:p>
    <w:p w:rsidR="00FF7A53" w:rsidRPr="00166538" w:rsidRDefault="00FF7A53" w:rsidP="00AC38C7">
      <w:pPr>
        <w:pStyle w:val="Paragrafoelenco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Estensioni</w:t>
      </w:r>
    </w:p>
    <w:p w:rsidR="00FF7A53" w:rsidRPr="00166538" w:rsidRDefault="00FF7A53" w:rsidP="00AC38C7">
      <w:pPr>
        <w:pStyle w:val="Paragrafoelenco"/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5.1 Lato Server</w:t>
      </w:r>
    </w:p>
    <w:p w:rsidR="00FF7A53" w:rsidRPr="00166538" w:rsidRDefault="00FF7A53" w:rsidP="00AC38C7">
      <w:pPr>
        <w:pStyle w:val="Paragrafoelenco"/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5.2 Lato Client</w:t>
      </w:r>
    </w:p>
    <w:p w:rsidR="00FF7A53" w:rsidRPr="00166538" w:rsidRDefault="00FF7A53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 xml:space="preserve">      6. Casi di test</w:t>
      </w: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1316C" w:rsidRPr="00166538" w:rsidRDefault="0051316C" w:rsidP="00AC38C7">
      <w:pPr>
        <w:jc w:val="both"/>
        <w:rPr>
          <w:b/>
          <w:sz w:val="28"/>
          <w:szCs w:val="28"/>
        </w:rPr>
      </w:pPr>
    </w:p>
    <w:p w:rsidR="0051316C" w:rsidRPr="00166538" w:rsidRDefault="0051316C" w:rsidP="00AC38C7">
      <w:pPr>
        <w:jc w:val="both"/>
        <w:rPr>
          <w:b/>
          <w:sz w:val="28"/>
          <w:szCs w:val="28"/>
        </w:rPr>
      </w:pPr>
    </w:p>
    <w:p w:rsidR="0051316C" w:rsidRPr="00166538" w:rsidRDefault="0051316C" w:rsidP="00AC38C7">
      <w:pPr>
        <w:jc w:val="both"/>
        <w:rPr>
          <w:b/>
          <w:sz w:val="28"/>
          <w:szCs w:val="28"/>
        </w:rPr>
      </w:pPr>
    </w:p>
    <w:p w:rsidR="0051316C" w:rsidRPr="00166538" w:rsidRDefault="0051316C" w:rsidP="00AC38C7">
      <w:pPr>
        <w:jc w:val="both"/>
        <w:rPr>
          <w:b/>
          <w:sz w:val="28"/>
          <w:szCs w:val="28"/>
        </w:rPr>
      </w:pPr>
    </w:p>
    <w:p w:rsidR="0051316C" w:rsidRPr="00166538" w:rsidRDefault="0051316C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Prerequisiti per il corretto funzionamento del programma.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>Affinché il programma possa essere eseguito correttamente è necessario installare l’ultima versione di Java Runtime Environment (32 o 64 bit) disponibile al seguente indirizzo:</w:t>
      </w:r>
    </w:p>
    <w:p w:rsidR="005C0B6B" w:rsidRPr="00166538" w:rsidRDefault="00B748F6" w:rsidP="00AC38C7">
      <w:pPr>
        <w:jc w:val="both"/>
        <w:rPr>
          <w:sz w:val="28"/>
          <w:szCs w:val="28"/>
        </w:rPr>
      </w:pPr>
      <w:hyperlink r:id="rId8" w:history="1">
        <w:r w:rsidR="005C0B6B" w:rsidRPr="00166538">
          <w:rPr>
            <w:rStyle w:val="Collegamentoipertestuale"/>
            <w:sz w:val="28"/>
            <w:szCs w:val="28"/>
          </w:rPr>
          <w:t>https://www.java.com/it/download/</w:t>
        </w:r>
      </w:hyperlink>
    </w:p>
    <w:p w:rsidR="005C0B6B" w:rsidRPr="00166538" w:rsidRDefault="005C0B6B" w:rsidP="00AC38C7">
      <w:pPr>
        <w:jc w:val="both"/>
        <w:rPr>
          <w:sz w:val="28"/>
          <w:szCs w:val="28"/>
        </w:rPr>
      </w:pPr>
      <w:proofErr w:type="gramStart"/>
      <w:r w:rsidRPr="00166538">
        <w:rPr>
          <w:sz w:val="28"/>
          <w:szCs w:val="28"/>
        </w:rPr>
        <w:t>Inoltre</w:t>
      </w:r>
      <w:proofErr w:type="gramEnd"/>
      <w:r w:rsidRPr="00166538">
        <w:rPr>
          <w:sz w:val="28"/>
          <w:szCs w:val="28"/>
        </w:rPr>
        <w:t xml:space="preserve"> occorre installare MySQL Server disponibile all’indirizzo:</w:t>
      </w:r>
    </w:p>
    <w:p w:rsidR="005C0B6B" w:rsidRPr="00166538" w:rsidRDefault="00B748F6" w:rsidP="00AC38C7">
      <w:pPr>
        <w:jc w:val="both"/>
        <w:rPr>
          <w:sz w:val="28"/>
          <w:szCs w:val="28"/>
        </w:rPr>
      </w:pPr>
      <w:hyperlink r:id="rId9" w:history="1">
        <w:r w:rsidR="005C0B6B" w:rsidRPr="00166538">
          <w:rPr>
            <w:rStyle w:val="Collegamentoipertestuale"/>
            <w:sz w:val="28"/>
            <w:szCs w:val="28"/>
          </w:rPr>
          <w:t>https://dev.mysql.com/downloads/mysql/</w:t>
        </w:r>
      </w:hyperlink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Guida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L’installazione del programma prevede dapprima il popolamento di un database MySQL; ciò può essere fatto utilizzando </w:t>
      </w:r>
      <w:r w:rsidR="006B3DD0" w:rsidRPr="00166538">
        <w:rPr>
          <w:sz w:val="28"/>
          <w:szCs w:val="28"/>
        </w:rPr>
        <w:t>lo script SQL “</w:t>
      </w:r>
      <w:proofErr w:type="spellStart"/>
      <w:r w:rsidR="006B3DD0" w:rsidRPr="00166538">
        <w:rPr>
          <w:sz w:val="28"/>
          <w:szCs w:val="28"/>
        </w:rPr>
        <w:t>ScriptSQL.sql</w:t>
      </w:r>
      <w:proofErr w:type="spellEnd"/>
      <w:r w:rsidR="006B3DD0" w:rsidRPr="00166538">
        <w:rPr>
          <w:sz w:val="28"/>
          <w:szCs w:val="28"/>
        </w:rPr>
        <w:t>” fornito nella cartella principale APRIORI.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</w:p>
    <w:p w:rsidR="005C0B6B" w:rsidRPr="00166538" w:rsidRDefault="005C0B6B" w:rsidP="00AC38C7">
      <w:pPr>
        <w:pStyle w:val="Paragrafoelenco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Installazione</w:t>
      </w:r>
      <w:r w:rsidR="003F3CAD" w:rsidRPr="00166538">
        <w:rPr>
          <w:b/>
          <w:sz w:val="28"/>
          <w:szCs w:val="28"/>
        </w:rPr>
        <w:t xml:space="preserve"> e avvio del</w:t>
      </w:r>
      <w:r w:rsidRPr="00166538">
        <w:rPr>
          <w:b/>
          <w:sz w:val="28"/>
          <w:szCs w:val="28"/>
        </w:rPr>
        <w:t xml:space="preserve"> Server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Dopo aver avviato </w:t>
      </w:r>
      <w:r w:rsidR="00D82E7B" w:rsidRPr="00166538">
        <w:rPr>
          <w:sz w:val="28"/>
          <w:szCs w:val="28"/>
        </w:rPr>
        <w:t xml:space="preserve">lo script SQL </w:t>
      </w:r>
      <w:r w:rsidRPr="00166538">
        <w:rPr>
          <w:sz w:val="28"/>
          <w:szCs w:val="28"/>
        </w:rPr>
        <w:t xml:space="preserve">e popolato il database, bisogna avviare il server </w:t>
      </w:r>
      <w:r w:rsidR="00D82E7B" w:rsidRPr="00166538">
        <w:rPr>
          <w:sz w:val="28"/>
          <w:szCs w:val="28"/>
        </w:rPr>
        <w:t>eseguendo il file “ServerMonitor.bat”. Apparirà la seguente schermata:</w:t>
      </w:r>
    </w:p>
    <w:p w:rsidR="00D82E7B" w:rsidRPr="00166538" w:rsidRDefault="00D82E7B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ab/>
      </w:r>
      <w:r w:rsidRPr="00166538">
        <w:rPr>
          <w:noProof/>
          <w:sz w:val="28"/>
          <w:szCs w:val="28"/>
        </w:rPr>
        <w:drawing>
          <wp:inline distT="0" distB="0" distL="0" distR="0" wp14:anchorId="6A928F46" wp14:editId="56DBD74E">
            <wp:extent cx="4762500" cy="31527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In alternativa si può eseguire direttamente il file “AprioriServer.jar” </w:t>
      </w:r>
      <w:r w:rsidR="0068619E">
        <w:rPr>
          <w:sz w:val="28"/>
          <w:szCs w:val="28"/>
        </w:rPr>
        <w:t xml:space="preserve">mediante </w:t>
      </w:r>
      <w:r w:rsidR="00512E3F">
        <w:rPr>
          <w:sz w:val="28"/>
          <w:szCs w:val="28"/>
        </w:rPr>
        <w:t xml:space="preserve">linea </w:t>
      </w:r>
      <w:proofErr w:type="gramStart"/>
      <w:r w:rsidR="00512E3F">
        <w:rPr>
          <w:sz w:val="28"/>
          <w:szCs w:val="28"/>
        </w:rPr>
        <w:t xml:space="preserve">di </w:t>
      </w:r>
      <w:r w:rsidR="0068619E">
        <w:rPr>
          <w:sz w:val="28"/>
          <w:szCs w:val="28"/>
        </w:rPr>
        <w:t xml:space="preserve"> comando</w:t>
      </w:r>
      <w:proofErr w:type="gramEnd"/>
      <w:r w:rsidR="0068619E">
        <w:rPr>
          <w:sz w:val="28"/>
          <w:szCs w:val="28"/>
        </w:rPr>
        <w:t xml:space="preserve">, </w:t>
      </w:r>
      <w:r w:rsidR="00512E3F">
        <w:rPr>
          <w:sz w:val="28"/>
          <w:szCs w:val="28"/>
        </w:rPr>
        <w:t xml:space="preserve">accedendo al </w:t>
      </w:r>
      <w:proofErr w:type="spellStart"/>
      <w:r w:rsidR="00512E3F">
        <w:rPr>
          <w:sz w:val="28"/>
          <w:szCs w:val="28"/>
        </w:rPr>
        <w:t>prompt</w:t>
      </w:r>
      <w:proofErr w:type="spellEnd"/>
      <w:r w:rsidR="00815F24">
        <w:rPr>
          <w:sz w:val="28"/>
          <w:szCs w:val="28"/>
        </w:rPr>
        <w:t xml:space="preserve"> e immettendo il comando </w:t>
      </w:r>
      <w:proofErr w:type="spellStart"/>
      <w:r w:rsidR="00815F24">
        <w:rPr>
          <w:sz w:val="28"/>
          <w:szCs w:val="28"/>
        </w:rPr>
        <w:t>appposito</w:t>
      </w:r>
      <w:proofErr w:type="spellEnd"/>
      <w:r w:rsidR="00815F24">
        <w:rPr>
          <w:sz w:val="28"/>
          <w:szCs w:val="28"/>
        </w:rPr>
        <w:t>,</w:t>
      </w:r>
      <w:r w:rsidR="00512E3F">
        <w:rPr>
          <w:sz w:val="28"/>
          <w:szCs w:val="28"/>
        </w:rPr>
        <w:t xml:space="preserve"> </w:t>
      </w:r>
      <w:r w:rsidR="0068619E">
        <w:rPr>
          <w:sz w:val="28"/>
          <w:szCs w:val="28"/>
        </w:rPr>
        <w:t xml:space="preserve">come illustrato </w:t>
      </w:r>
      <w:r w:rsidR="0068619E">
        <w:rPr>
          <w:sz w:val="28"/>
          <w:szCs w:val="28"/>
        </w:rPr>
        <w:lastRenderedPageBreak/>
        <w:t>nella figura</w:t>
      </w:r>
      <w:r w:rsidR="0055654E">
        <w:rPr>
          <w:sz w:val="28"/>
          <w:szCs w:val="28"/>
        </w:rPr>
        <w:t>:</w:t>
      </w:r>
      <w:r w:rsidRPr="00166538">
        <w:rPr>
          <w:sz w:val="28"/>
          <w:szCs w:val="28"/>
        </w:rPr>
        <w:t xml:space="preserve"> così facendo il server sarà attivo</w:t>
      </w:r>
      <w:r w:rsidR="0068619E">
        <w:rPr>
          <w:sz w:val="28"/>
          <w:szCs w:val="28"/>
        </w:rPr>
        <w:t xml:space="preserve"> </w:t>
      </w:r>
      <w:r w:rsidRPr="00166538">
        <w:rPr>
          <w:sz w:val="28"/>
          <w:szCs w:val="28"/>
        </w:rPr>
        <w:t>in background; per vedere se è stato correttamente avviato</w:t>
      </w:r>
      <w:r w:rsidR="00B27F71">
        <w:rPr>
          <w:sz w:val="28"/>
          <w:szCs w:val="28"/>
        </w:rPr>
        <w:t>,</w:t>
      </w:r>
      <w:r w:rsidRPr="00166538">
        <w:rPr>
          <w:sz w:val="28"/>
          <w:szCs w:val="28"/>
        </w:rPr>
        <w:t xml:space="preserve"> andare in gestione attività (</w:t>
      </w:r>
      <w:proofErr w:type="spellStart"/>
      <w:r w:rsidR="000374D0" w:rsidRPr="00166538">
        <w:rPr>
          <w:sz w:val="28"/>
          <w:szCs w:val="28"/>
        </w:rPr>
        <w:t>ctrl</w:t>
      </w:r>
      <w:proofErr w:type="spellEnd"/>
      <w:r w:rsidR="000374D0" w:rsidRPr="00166538">
        <w:rPr>
          <w:sz w:val="28"/>
          <w:szCs w:val="28"/>
        </w:rPr>
        <w:t xml:space="preserve"> + alt + </w:t>
      </w:r>
      <w:proofErr w:type="spellStart"/>
      <w:r w:rsidR="000374D0" w:rsidRPr="00166538">
        <w:rPr>
          <w:sz w:val="28"/>
          <w:szCs w:val="28"/>
        </w:rPr>
        <w:t>canc</w:t>
      </w:r>
      <w:proofErr w:type="spellEnd"/>
      <w:r w:rsidRPr="00166538">
        <w:rPr>
          <w:sz w:val="28"/>
          <w:szCs w:val="28"/>
        </w:rPr>
        <w:t xml:space="preserve">) e visualizzare il </w:t>
      </w:r>
      <w:r w:rsidR="000374D0" w:rsidRPr="00166538">
        <w:rPr>
          <w:sz w:val="28"/>
          <w:szCs w:val="28"/>
        </w:rPr>
        <w:t>processo</w:t>
      </w:r>
      <w:r w:rsidRPr="00166538">
        <w:rPr>
          <w:sz w:val="28"/>
          <w:szCs w:val="28"/>
        </w:rPr>
        <w:t xml:space="preserve"> “Java(TM) Platform SE </w:t>
      </w:r>
      <w:proofErr w:type="spellStart"/>
      <w:r w:rsidRPr="00166538">
        <w:rPr>
          <w:sz w:val="28"/>
          <w:szCs w:val="28"/>
        </w:rPr>
        <w:t>binary</w:t>
      </w:r>
      <w:proofErr w:type="spellEnd"/>
      <w:r w:rsidRPr="00166538">
        <w:rPr>
          <w:sz w:val="28"/>
          <w:szCs w:val="28"/>
        </w:rPr>
        <w:t xml:space="preserve">” </w:t>
      </w:r>
      <w:r w:rsidR="000374D0" w:rsidRPr="00166538">
        <w:rPr>
          <w:sz w:val="28"/>
          <w:szCs w:val="28"/>
        </w:rPr>
        <w:t>tra i programmi in esecuzione, così come mostrato di seguito: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noProof/>
          <w:sz w:val="28"/>
          <w:szCs w:val="28"/>
        </w:rPr>
        <w:drawing>
          <wp:inline distT="0" distB="0" distL="0" distR="0" wp14:anchorId="7011C1BF" wp14:editId="74429DDE">
            <wp:extent cx="6120130" cy="7239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B" w:rsidRPr="00166538" w:rsidRDefault="000422CC" w:rsidP="00AC38C7">
      <w:pPr>
        <w:jc w:val="both"/>
        <w:rPr>
          <w:sz w:val="28"/>
          <w:szCs w:val="28"/>
        </w:rPr>
      </w:pPr>
      <w:r w:rsidRPr="00166538">
        <w:rPr>
          <w:b/>
          <w:color w:val="FF0000"/>
          <w:sz w:val="28"/>
          <w:szCs w:val="28"/>
        </w:rPr>
        <w:t>N.B.</w:t>
      </w:r>
      <w:r w:rsidRPr="00166538">
        <w:rPr>
          <w:color w:val="FF0000"/>
          <w:sz w:val="28"/>
          <w:szCs w:val="28"/>
        </w:rPr>
        <w:t xml:space="preserve"> </w:t>
      </w:r>
      <w:r w:rsidRPr="00166538">
        <w:rPr>
          <w:sz w:val="28"/>
          <w:szCs w:val="28"/>
        </w:rPr>
        <w:t>Affinché il server funzioni correttamente è necessaria una cartella di nome “</w:t>
      </w:r>
      <w:proofErr w:type="spellStart"/>
      <w:r w:rsidRPr="00166538">
        <w:rPr>
          <w:sz w:val="28"/>
          <w:szCs w:val="28"/>
        </w:rPr>
        <w:t>ServerLog</w:t>
      </w:r>
      <w:proofErr w:type="spellEnd"/>
      <w:r w:rsidRPr="00166538">
        <w:rPr>
          <w:sz w:val="28"/>
          <w:szCs w:val="28"/>
        </w:rPr>
        <w:t>”</w:t>
      </w:r>
      <w:r w:rsidR="00DB4F4C">
        <w:rPr>
          <w:sz w:val="28"/>
          <w:szCs w:val="28"/>
        </w:rPr>
        <w:t xml:space="preserve"> </w:t>
      </w:r>
      <w:r w:rsidR="00DB4F4C" w:rsidRPr="00166538">
        <w:rPr>
          <w:sz w:val="28"/>
          <w:szCs w:val="28"/>
        </w:rPr>
        <w:t>nella stessa directory del</w:t>
      </w:r>
      <w:r w:rsidR="00DB4F4C">
        <w:rPr>
          <w:sz w:val="28"/>
          <w:szCs w:val="28"/>
        </w:rPr>
        <w:t xml:space="preserve"> suo </w:t>
      </w:r>
      <w:r w:rsidR="00DB4F4C" w:rsidRPr="00166538">
        <w:rPr>
          <w:sz w:val="28"/>
          <w:szCs w:val="28"/>
        </w:rPr>
        <w:t>eseguibile</w:t>
      </w:r>
      <w:r w:rsidRPr="00166538">
        <w:rPr>
          <w:sz w:val="28"/>
          <w:szCs w:val="28"/>
        </w:rPr>
        <w:t>. Se non è presente è necessario crearla.</w:t>
      </w:r>
    </w:p>
    <w:p w:rsidR="005C0B6B" w:rsidRPr="00166538" w:rsidRDefault="002A5F79" w:rsidP="00AC38C7">
      <w:pPr>
        <w:pStyle w:val="Paragrafoelenco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 xml:space="preserve">Avvio </w:t>
      </w:r>
      <w:r w:rsidR="005C0B6B" w:rsidRPr="00166538">
        <w:rPr>
          <w:b/>
          <w:sz w:val="28"/>
          <w:szCs w:val="28"/>
        </w:rPr>
        <w:t>Client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>Per avviare il client</w:t>
      </w:r>
      <w:r w:rsidR="002A5F79" w:rsidRPr="00166538">
        <w:rPr>
          <w:sz w:val="28"/>
          <w:szCs w:val="28"/>
        </w:rPr>
        <w:t xml:space="preserve"> non è necessaria alcuna installazione;</w:t>
      </w:r>
      <w:r w:rsidRPr="00166538">
        <w:rPr>
          <w:sz w:val="28"/>
          <w:szCs w:val="28"/>
        </w:rPr>
        <w:t xml:space="preserve"> si può eseguire direttamente il file “AprioriClient.jar”</w:t>
      </w:r>
      <w:r w:rsidR="002A5F79" w:rsidRPr="00166538">
        <w:rPr>
          <w:sz w:val="28"/>
          <w:szCs w:val="28"/>
        </w:rPr>
        <w:t>, e</w:t>
      </w:r>
      <w:r w:rsidRPr="00166538">
        <w:rPr>
          <w:sz w:val="28"/>
          <w:szCs w:val="28"/>
        </w:rPr>
        <w:t xml:space="preserve"> in caso di successo comparirà </w:t>
      </w:r>
      <w:r w:rsidR="002A5F79" w:rsidRPr="00166538">
        <w:rPr>
          <w:sz w:val="28"/>
          <w:szCs w:val="28"/>
        </w:rPr>
        <w:t>la seguente schermata:</w:t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noProof/>
          <w:sz w:val="28"/>
          <w:szCs w:val="28"/>
        </w:rPr>
        <w:drawing>
          <wp:inline distT="0" distB="0" distL="0" distR="0" wp14:anchorId="3AAF33A0" wp14:editId="6E5C6334">
            <wp:extent cx="4472940" cy="3285323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1461" cy="329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B" w:rsidRPr="00166538" w:rsidRDefault="005C0B6B" w:rsidP="00AC38C7">
      <w:pPr>
        <w:jc w:val="both"/>
        <w:rPr>
          <w:sz w:val="28"/>
          <w:szCs w:val="28"/>
        </w:rPr>
      </w:pPr>
      <w:r w:rsidRPr="00166538">
        <w:rPr>
          <w:b/>
          <w:color w:val="FF0000"/>
          <w:sz w:val="28"/>
          <w:szCs w:val="28"/>
        </w:rPr>
        <w:t>N.B.</w:t>
      </w:r>
      <w:r w:rsidRPr="00166538">
        <w:rPr>
          <w:color w:val="FF0000"/>
          <w:sz w:val="28"/>
          <w:szCs w:val="28"/>
        </w:rPr>
        <w:t xml:space="preserve"> </w:t>
      </w:r>
      <w:r w:rsidR="00B50B1D" w:rsidRPr="00166538">
        <w:rPr>
          <w:sz w:val="28"/>
          <w:szCs w:val="28"/>
        </w:rPr>
        <w:t>B</w:t>
      </w:r>
      <w:r w:rsidRPr="00166538">
        <w:rPr>
          <w:sz w:val="28"/>
          <w:szCs w:val="28"/>
        </w:rPr>
        <w:t xml:space="preserve">isogna eseguire </w:t>
      </w:r>
      <w:r w:rsidRPr="00166538">
        <w:rPr>
          <w:b/>
          <w:i/>
          <w:sz w:val="28"/>
          <w:szCs w:val="28"/>
        </w:rPr>
        <w:t>sempre</w:t>
      </w:r>
      <w:r w:rsidRPr="00166538">
        <w:rPr>
          <w:sz w:val="28"/>
          <w:szCs w:val="28"/>
        </w:rPr>
        <w:t xml:space="preserve"> prima il Server e poi il Client per non visualizzare errori di apertura</w:t>
      </w:r>
      <w:r w:rsidR="001254AF">
        <w:rPr>
          <w:sz w:val="28"/>
          <w:szCs w:val="28"/>
        </w:rPr>
        <w:t>, come nell’immagine qui sotto riportata.</w:t>
      </w:r>
    </w:p>
    <w:p w:rsidR="005C0B6B" w:rsidRPr="00166538" w:rsidRDefault="005C0B6B" w:rsidP="00AC38C7">
      <w:pPr>
        <w:jc w:val="both"/>
        <w:rPr>
          <w:noProof/>
          <w:sz w:val="28"/>
          <w:szCs w:val="28"/>
        </w:rPr>
      </w:pPr>
      <w:r w:rsidRPr="00166538">
        <w:rPr>
          <w:sz w:val="28"/>
          <w:szCs w:val="28"/>
        </w:rPr>
        <w:lastRenderedPageBreak/>
        <w:t>Es:</w:t>
      </w:r>
      <w:r w:rsidRPr="00166538">
        <w:rPr>
          <w:noProof/>
          <w:sz w:val="28"/>
          <w:szCs w:val="28"/>
        </w:rPr>
        <w:t xml:space="preserve"> </w:t>
      </w:r>
      <w:r w:rsidRPr="00166538">
        <w:rPr>
          <w:noProof/>
          <w:sz w:val="28"/>
          <w:szCs w:val="28"/>
        </w:rPr>
        <w:drawing>
          <wp:inline distT="0" distB="0" distL="0" distR="0" wp14:anchorId="6956B92D" wp14:editId="3F0AD3C8">
            <wp:extent cx="2609850" cy="11620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6B" w:rsidRPr="00166538" w:rsidRDefault="005C0B6B" w:rsidP="00AC38C7">
      <w:pPr>
        <w:jc w:val="both"/>
        <w:rPr>
          <w:b/>
          <w:sz w:val="28"/>
          <w:szCs w:val="28"/>
        </w:rPr>
      </w:pPr>
    </w:p>
    <w:p w:rsidR="0043049C" w:rsidRPr="00166538" w:rsidRDefault="0043049C" w:rsidP="00AC38C7">
      <w:pPr>
        <w:pStyle w:val="Paragrafoelenco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Servizi offerti dal server</w:t>
      </w:r>
    </w:p>
    <w:p w:rsidR="00246BF7" w:rsidRPr="00166538" w:rsidRDefault="00246BF7" w:rsidP="00AC38C7">
      <w:pPr>
        <w:pStyle w:val="Paragrafoelenco"/>
        <w:ind w:left="360"/>
        <w:jc w:val="both"/>
        <w:rPr>
          <w:b/>
          <w:sz w:val="28"/>
          <w:szCs w:val="28"/>
        </w:rPr>
      </w:pPr>
    </w:p>
    <w:p w:rsidR="0043049C" w:rsidRPr="00166538" w:rsidRDefault="00E07477" w:rsidP="00AC38C7">
      <w:pPr>
        <w:pStyle w:val="Paragrafoelenco"/>
        <w:ind w:left="792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Una volta avviato, il server è in esecuzione in background sulla macchina locale, in attesa di un’eventuale richiesta di connessione da parte di un client.</w:t>
      </w:r>
    </w:p>
    <w:p w:rsidR="00E07477" w:rsidRPr="00166538" w:rsidRDefault="00E07477" w:rsidP="00AC38C7">
      <w:pPr>
        <w:pStyle w:val="Paragrafoelenco"/>
        <w:ind w:left="792"/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All’occorrere di suddetta richiesta, il server, salvo situazioni eccezionali </w:t>
      </w:r>
      <w:proofErr w:type="gramStart"/>
      <w:r w:rsidRPr="00166538">
        <w:rPr>
          <w:sz w:val="28"/>
          <w:szCs w:val="28"/>
        </w:rPr>
        <w:t>( trattati</w:t>
      </w:r>
      <w:proofErr w:type="gramEnd"/>
      <w:r w:rsidRPr="00166538">
        <w:rPr>
          <w:sz w:val="28"/>
          <w:szCs w:val="28"/>
        </w:rPr>
        <w:t xml:space="preserve"> successivamente nei casi di test</w:t>
      </w:r>
      <w:r w:rsidR="00130B32">
        <w:rPr>
          <w:sz w:val="28"/>
          <w:szCs w:val="28"/>
        </w:rPr>
        <w:t>, paragrafo 6</w:t>
      </w:r>
      <w:r w:rsidRPr="00166538">
        <w:rPr>
          <w:sz w:val="28"/>
          <w:szCs w:val="28"/>
        </w:rPr>
        <w:t xml:space="preserve"> ), accetterà la richiesta, consentendo al client di connettersi </w:t>
      </w:r>
      <w:r w:rsidR="001B0C59" w:rsidRPr="00166538">
        <w:rPr>
          <w:sz w:val="28"/>
          <w:szCs w:val="28"/>
        </w:rPr>
        <w:t xml:space="preserve">e inviare </w:t>
      </w:r>
      <w:r w:rsidR="00D26F5C" w:rsidRPr="00166538">
        <w:rPr>
          <w:sz w:val="28"/>
          <w:szCs w:val="28"/>
        </w:rPr>
        <w:t>i</w:t>
      </w:r>
      <w:r w:rsidR="001B0C59" w:rsidRPr="00166538">
        <w:rPr>
          <w:sz w:val="28"/>
          <w:szCs w:val="28"/>
        </w:rPr>
        <w:t>l nome della tabella del database e i parametri di minimo supporto e minima confidenza sulla base dei quali estrarre i pattern frequenti e le regole di associazione confidenti</w:t>
      </w:r>
      <w:r w:rsidR="00813EC0" w:rsidRPr="00166538">
        <w:rPr>
          <w:sz w:val="28"/>
          <w:szCs w:val="28"/>
        </w:rPr>
        <w:t>.</w:t>
      </w:r>
    </w:p>
    <w:p w:rsidR="00BB1768" w:rsidRPr="00166538" w:rsidRDefault="00BB1768" w:rsidP="00AC38C7">
      <w:pPr>
        <w:pStyle w:val="Paragrafoelenco"/>
        <w:ind w:left="792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Una volta estratte le informazioni suddette, il server le invierà al client attraverso la connessione</w:t>
      </w:r>
      <w:r w:rsidR="0022156F">
        <w:rPr>
          <w:sz w:val="28"/>
          <w:szCs w:val="28"/>
        </w:rPr>
        <w:t xml:space="preserve"> fra essi stab</w:t>
      </w:r>
      <w:r w:rsidR="00ED4C8C">
        <w:rPr>
          <w:sz w:val="28"/>
          <w:szCs w:val="28"/>
        </w:rPr>
        <w:t>i</w:t>
      </w:r>
      <w:r w:rsidR="0022156F">
        <w:rPr>
          <w:sz w:val="28"/>
          <w:szCs w:val="28"/>
        </w:rPr>
        <w:t>lita.</w:t>
      </w:r>
    </w:p>
    <w:p w:rsidR="00BB1768" w:rsidRPr="00166538" w:rsidRDefault="00BB1768" w:rsidP="00AC38C7">
      <w:pPr>
        <w:pStyle w:val="Paragrafoelenco"/>
        <w:ind w:left="792"/>
        <w:jc w:val="both"/>
        <w:rPr>
          <w:sz w:val="28"/>
          <w:szCs w:val="28"/>
        </w:rPr>
      </w:pPr>
    </w:p>
    <w:p w:rsidR="001F0FE7" w:rsidRPr="00166538" w:rsidRDefault="00BB1768" w:rsidP="00AC38C7">
      <w:pPr>
        <w:pStyle w:val="Paragrafoelenco"/>
        <w:ind w:left="792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Un ulteriore servizio offerto dal server è il salvataggio, su un file pdf, dei pattern frequenti e regole d’associazione confidenti estratte, e relativo grafico a curva di precisione.</w:t>
      </w:r>
      <w:r w:rsidR="00A15EA9">
        <w:rPr>
          <w:sz w:val="28"/>
          <w:szCs w:val="28"/>
        </w:rPr>
        <w:t xml:space="preserve"> </w:t>
      </w:r>
    </w:p>
    <w:p w:rsidR="001F0FE7" w:rsidRPr="00166538" w:rsidRDefault="001F0FE7" w:rsidP="00AC38C7">
      <w:pPr>
        <w:pStyle w:val="Paragrafoelenco"/>
        <w:ind w:left="792"/>
        <w:jc w:val="both"/>
        <w:rPr>
          <w:sz w:val="28"/>
          <w:szCs w:val="28"/>
        </w:rPr>
      </w:pPr>
    </w:p>
    <w:p w:rsidR="00BB1768" w:rsidRPr="00166538" w:rsidRDefault="001F0FE7" w:rsidP="00AC38C7">
      <w:pPr>
        <w:pStyle w:val="Paragrafoelenco"/>
        <w:ind w:left="792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Infine, il server</w:t>
      </w:r>
      <w:r w:rsidR="008622B7" w:rsidRPr="00166538">
        <w:rPr>
          <w:sz w:val="28"/>
          <w:szCs w:val="28"/>
        </w:rPr>
        <w:t>, subito dopo l’estrazione dei pattern e delle regole d’associazione dal database, crea automaticamente un file</w:t>
      </w:r>
      <w:r w:rsidR="00A15EA9">
        <w:rPr>
          <w:sz w:val="28"/>
          <w:szCs w:val="28"/>
        </w:rPr>
        <w:t xml:space="preserve"> con estensione .</w:t>
      </w:r>
      <w:proofErr w:type="spellStart"/>
      <w:r w:rsidR="00A15EA9">
        <w:rPr>
          <w:sz w:val="28"/>
          <w:szCs w:val="28"/>
        </w:rPr>
        <w:t>dat</w:t>
      </w:r>
      <w:proofErr w:type="spellEnd"/>
      <w:r w:rsidR="008622B7" w:rsidRPr="00166538">
        <w:rPr>
          <w:sz w:val="28"/>
          <w:szCs w:val="28"/>
        </w:rPr>
        <w:t xml:space="preserve"> in cui salva tali informazioni</w:t>
      </w:r>
      <w:r w:rsidR="00A15EA9">
        <w:rPr>
          <w:sz w:val="28"/>
          <w:szCs w:val="28"/>
        </w:rPr>
        <w:t>; il file è poi collocato</w:t>
      </w:r>
      <w:r w:rsidR="008622B7" w:rsidRPr="00166538">
        <w:rPr>
          <w:sz w:val="28"/>
          <w:szCs w:val="28"/>
        </w:rPr>
        <w:t xml:space="preserve"> nella directory del server</w:t>
      </w:r>
      <w:r w:rsidR="00A30307" w:rsidRPr="00166538">
        <w:rPr>
          <w:sz w:val="28"/>
          <w:szCs w:val="28"/>
        </w:rPr>
        <w:t xml:space="preserve"> stesso. Su richiesta del client, il server legge il contenuto del file suddetto e lo </w:t>
      </w:r>
      <w:r w:rsidR="00C86BCE" w:rsidRPr="00166538">
        <w:rPr>
          <w:sz w:val="28"/>
          <w:szCs w:val="28"/>
        </w:rPr>
        <w:t>restituisce</w:t>
      </w:r>
      <w:r w:rsidR="00A30307" w:rsidRPr="00166538">
        <w:rPr>
          <w:sz w:val="28"/>
          <w:szCs w:val="28"/>
        </w:rPr>
        <w:t xml:space="preserve"> al client</w:t>
      </w:r>
      <w:r w:rsidR="00C86BCE" w:rsidRPr="00166538">
        <w:rPr>
          <w:sz w:val="28"/>
          <w:szCs w:val="28"/>
        </w:rPr>
        <w:t xml:space="preserve"> stesso</w:t>
      </w:r>
      <w:r w:rsidR="00A30307" w:rsidRPr="00166538">
        <w:rPr>
          <w:sz w:val="28"/>
          <w:szCs w:val="28"/>
        </w:rPr>
        <w:t xml:space="preserve"> attraverso la connessione</w:t>
      </w:r>
      <w:r w:rsidR="00C86BCE" w:rsidRPr="00166538">
        <w:rPr>
          <w:sz w:val="28"/>
          <w:szCs w:val="28"/>
        </w:rPr>
        <w:t>.</w:t>
      </w:r>
    </w:p>
    <w:p w:rsidR="00246BF7" w:rsidRDefault="00246BF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AC38C7" w:rsidRDefault="00AC38C7" w:rsidP="00AC38C7">
      <w:pPr>
        <w:jc w:val="both"/>
        <w:rPr>
          <w:b/>
          <w:sz w:val="28"/>
          <w:szCs w:val="28"/>
        </w:rPr>
      </w:pPr>
    </w:p>
    <w:p w:rsidR="00246BF7" w:rsidRPr="00AC38C7" w:rsidRDefault="00246BF7" w:rsidP="00AC38C7">
      <w:pPr>
        <w:pStyle w:val="Paragrafoelenco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AC38C7">
        <w:rPr>
          <w:b/>
          <w:sz w:val="28"/>
          <w:szCs w:val="28"/>
        </w:rPr>
        <w:t>Servizi offerti dal client</w:t>
      </w:r>
    </w:p>
    <w:p w:rsidR="00246BF7" w:rsidRPr="00166538" w:rsidRDefault="00246BF7" w:rsidP="00AC38C7">
      <w:pPr>
        <w:pStyle w:val="Paragrafoelenco"/>
        <w:ind w:left="360"/>
        <w:jc w:val="both"/>
        <w:rPr>
          <w:b/>
          <w:sz w:val="28"/>
          <w:szCs w:val="28"/>
        </w:rPr>
      </w:pPr>
    </w:p>
    <w:p w:rsidR="00246BF7" w:rsidRPr="00166538" w:rsidRDefault="00246BF7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Una volta avviat</w:t>
      </w:r>
      <w:r w:rsidR="00273AB2" w:rsidRPr="00166538">
        <w:rPr>
          <w:sz w:val="28"/>
          <w:szCs w:val="28"/>
        </w:rPr>
        <w:t>a l’applicazione client</w:t>
      </w:r>
      <w:r w:rsidRPr="00166538">
        <w:rPr>
          <w:sz w:val="28"/>
          <w:szCs w:val="28"/>
        </w:rPr>
        <w:t xml:space="preserve">, </w:t>
      </w:r>
      <w:r w:rsidR="00273AB2" w:rsidRPr="00166538">
        <w:rPr>
          <w:sz w:val="28"/>
          <w:szCs w:val="28"/>
        </w:rPr>
        <w:t>se il server è stato avviato correttamente, e la connessione con quest’ult</w:t>
      </w:r>
      <w:r w:rsidR="00C34984" w:rsidRPr="00166538">
        <w:rPr>
          <w:sz w:val="28"/>
          <w:szCs w:val="28"/>
        </w:rPr>
        <w:t>imo</w:t>
      </w:r>
      <w:r w:rsidR="00A81E9E">
        <w:rPr>
          <w:sz w:val="28"/>
          <w:szCs w:val="28"/>
        </w:rPr>
        <w:t xml:space="preserve"> </w:t>
      </w:r>
      <w:r w:rsidR="00C34984" w:rsidRPr="00166538">
        <w:rPr>
          <w:sz w:val="28"/>
          <w:szCs w:val="28"/>
        </w:rPr>
        <w:t xml:space="preserve">correttamente stabilita, verrà </w:t>
      </w:r>
      <w:r w:rsidR="00273AB2" w:rsidRPr="00166538">
        <w:rPr>
          <w:sz w:val="28"/>
          <w:szCs w:val="28"/>
        </w:rPr>
        <w:t>mostrata</w:t>
      </w:r>
      <w:r w:rsidR="00C34984" w:rsidRPr="00166538">
        <w:rPr>
          <w:sz w:val="28"/>
          <w:szCs w:val="28"/>
        </w:rPr>
        <w:t xml:space="preserve"> la seguente interfaccia</w:t>
      </w:r>
      <w:r w:rsidR="00273AB2" w:rsidRPr="00166538">
        <w:rPr>
          <w:sz w:val="28"/>
          <w:szCs w:val="28"/>
        </w:rPr>
        <w:t>:</w:t>
      </w:r>
    </w:p>
    <w:p w:rsidR="00273AB2" w:rsidRPr="00166538" w:rsidRDefault="00273AB2" w:rsidP="00AC38C7">
      <w:pPr>
        <w:pStyle w:val="Paragrafoelenco"/>
        <w:ind w:left="708"/>
        <w:jc w:val="both"/>
        <w:rPr>
          <w:sz w:val="28"/>
          <w:szCs w:val="28"/>
        </w:rPr>
      </w:pPr>
    </w:p>
    <w:p w:rsidR="00246BF7" w:rsidRPr="00166538" w:rsidRDefault="00273AB2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noProof/>
          <w:sz w:val="28"/>
          <w:szCs w:val="28"/>
        </w:rPr>
        <w:drawing>
          <wp:inline distT="0" distB="0" distL="0" distR="0" wp14:anchorId="37B933A0" wp14:editId="56FE44C9">
            <wp:extent cx="4555059" cy="32194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982" cy="32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F7" w:rsidRPr="00166538" w:rsidRDefault="00246BF7" w:rsidP="00AC38C7">
      <w:pPr>
        <w:pStyle w:val="Paragrafoelenco"/>
        <w:ind w:left="708"/>
        <w:jc w:val="both"/>
        <w:rPr>
          <w:sz w:val="28"/>
          <w:szCs w:val="28"/>
        </w:rPr>
      </w:pPr>
    </w:p>
    <w:p w:rsidR="00077D79" w:rsidRDefault="00C34984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A questo punto è possibile scegliere se leggere i dati da un database o da file. Nel primo caso sarà obbligatorio compilare i campi</w:t>
      </w:r>
      <w:r w:rsidR="00AB5D89">
        <w:rPr>
          <w:sz w:val="28"/>
          <w:szCs w:val="28"/>
        </w:rPr>
        <w:t xml:space="preserve"> </w:t>
      </w:r>
      <w:proofErr w:type="gramStart"/>
      <w:r w:rsidR="00AB5D89">
        <w:rPr>
          <w:sz w:val="28"/>
          <w:szCs w:val="28"/>
        </w:rPr>
        <w:t xml:space="preserve">testuali </w:t>
      </w:r>
      <w:r w:rsidRPr="00166538">
        <w:rPr>
          <w:sz w:val="28"/>
          <w:szCs w:val="28"/>
        </w:rPr>
        <w:t xml:space="preserve"> “</w:t>
      </w:r>
      <w:proofErr w:type="gramEnd"/>
      <w:r w:rsidRPr="00166538">
        <w:rPr>
          <w:sz w:val="28"/>
          <w:szCs w:val="28"/>
        </w:rPr>
        <w:t>Data”, “</w:t>
      </w:r>
      <w:proofErr w:type="spellStart"/>
      <w:r w:rsidRPr="00166538">
        <w:rPr>
          <w:sz w:val="28"/>
          <w:szCs w:val="28"/>
        </w:rPr>
        <w:t>min</w:t>
      </w:r>
      <w:proofErr w:type="spellEnd"/>
      <w:r w:rsidRPr="00166538">
        <w:rPr>
          <w:sz w:val="28"/>
          <w:szCs w:val="28"/>
        </w:rPr>
        <w:t xml:space="preserve"> </w:t>
      </w:r>
      <w:proofErr w:type="spellStart"/>
      <w:r w:rsidRPr="00166538">
        <w:rPr>
          <w:sz w:val="28"/>
          <w:szCs w:val="28"/>
        </w:rPr>
        <w:t>sup</w:t>
      </w:r>
      <w:proofErr w:type="spellEnd"/>
      <w:r w:rsidRPr="00166538">
        <w:rPr>
          <w:sz w:val="28"/>
          <w:szCs w:val="28"/>
        </w:rPr>
        <w:t>” e “</w:t>
      </w:r>
      <w:proofErr w:type="spellStart"/>
      <w:r w:rsidRPr="00166538">
        <w:rPr>
          <w:sz w:val="28"/>
          <w:szCs w:val="28"/>
        </w:rPr>
        <w:t>min</w:t>
      </w:r>
      <w:proofErr w:type="spellEnd"/>
      <w:r w:rsidRPr="00166538">
        <w:rPr>
          <w:sz w:val="28"/>
          <w:szCs w:val="28"/>
        </w:rPr>
        <w:t xml:space="preserve"> </w:t>
      </w:r>
      <w:proofErr w:type="spellStart"/>
      <w:r w:rsidRPr="00166538">
        <w:rPr>
          <w:sz w:val="28"/>
          <w:szCs w:val="28"/>
        </w:rPr>
        <w:t>conf</w:t>
      </w:r>
      <w:proofErr w:type="spellEnd"/>
      <w:r w:rsidRPr="00166538">
        <w:rPr>
          <w:sz w:val="28"/>
          <w:szCs w:val="28"/>
        </w:rPr>
        <w:t xml:space="preserve">” con rispettivamente il nome del database </w:t>
      </w:r>
      <w:r w:rsidR="00465252">
        <w:rPr>
          <w:sz w:val="28"/>
          <w:szCs w:val="28"/>
        </w:rPr>
        <w:t>a cui accedere</w:t>
      </w:r>
      <w:r w:rsidRPr="00166538">
        <w:rPr>
          <w:sz w:val="28"/>
          <w:szCs w:val="28"/>
        </w:rPr>
        <w:t>, il supporto minimo e confidenza minima</w:t>
      </w:r>
      <w:r w:rsidR="00BE4EF2">
        <w:rPr>
          <w:sz w:val="28"/>
          <w:szCs w:val="28"/>
        </w:rPr>
        <w:t xml:space="preserve"> da inviare al server</w:t>
      </w:r>
      <w:r w:rsidR="00351AC2">
        <w:rPr>
          <w:sz w:val="28"/>
          <w:szCs w:val="28"/>
        </w:rPr>
        <w:t xml:space="preserve">; nel paragrafo 6 sono riportati casi di test in cui </w:t>
      </w:r>
      <w:r w:rsidR="00077D79">
        <w:rPr>
          <w:sz w:val="28"/>
          <w:szCs w:val="28"/>
        </w:rPr>
        <w:t>occorrono eccezioni in caso di omissione di almeno uno di questi dati</w:t>
      </w:r>
      <w:r w:rsidRPr="00166538">
        <w:rPr>
          <w:sz w:val="28"/>
          <w:szCs w:val="28"/>
        </w:rPr>
        <w:t>.</w:t>
      </w:r>
    </w:p>
    <w:p w:rsidR="00A31414" w:rsidRPr="00166538" w:rsidRDefault="00C34984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Nel caso in cui si scelga la seconda opzion</w:t>
      </w:r>
      <w:r w:rsidR="00C51B35">
        <w:rPr>
          <w:sz w:val="28"/>
          <w:szCs w:val="28"/>
        </w:rPr>
        <w:t>e, ossia la lettura da file,</w:t>
      </w:r>
      <w:r w:rsidR="00363869" w:rsidRPr="00166538">
        <w:rPr>
          <w:sz w:val="28"/>
          <w:szCs w:val="28"/>
        </w:rPr>
        <w:t xml:space="preserve"> verrà mostrato il risultato dell’ultima </w:t>
      </w:r>
      <w:r w:rsidR="000A65BB">
        <w:rPr>
          <w:sz w:val="28"/>
          <w:szCs w:val="28"/>
        </w:rPr>
        <w:t xml:space="preserve">estrazione </w:t>
      </w:r>
      <w:r w:rsidR="001C2578">
        <w:rPr>
          <w:sz w:val="28"/>
          <w:szCs w:val="28"/>
        </w:rPr>
        <w:t xml:space="preserve">di pattern e regole associate, </w:t>
      </w:r>
      <w:r w:rsidR="00D50A4F">
        <w:rPr>
          <w:sz w:val="28"/>
          <w:szCs w:val="28"/>
        </w:rPr>
        <w:t xml:space="preserve">salvato dal server </w:t>
      </w:r>
      <w:r w:rsidR="00363869" w:rsidRPr="00166538">
        <w:rPr>
          <w:sz w:val="28"/>
          <w:szCs w:val="28"/>
        </w:rPr>
        <w:t>nel file “Rules.dat”</w:t>
      </w:r>
      <w:r w:rsidR="00D50A4F">
        <w:rPr>
          <w:sz w:val="28"/>
          <w:szCs w:val="28"/>
        </w:rPr>
        <w:t xml:space="preserve"> e </w:t>
      </w:r>
      <w:r w:rsidR="00363869" w:rsidRPr="00166538">
        <w:rPr>
          <w:sz w:val="28"/>
          <w:szCs w:val="28"/>
        </w:rPr>
        <w:t>presente nella directory principale</w:t>
      </w:r>
      <w:r w:rsidR="00D50A4F">
        <w:rPr>
          <w:sz w:val="28"/>
          <w:szCs w:val="28"/>
        </w:rPr>
        <w:t xml:space="preserve"> “APRIORI”.</w:t>
      </w:r>
    </w:p>
    <w:p w:rsidR="00363869" w:rsidRDefault="00363869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sz w:val="28"/>
          <w:szCs w:val="28"/>
        </w:rPr>
        <w:lastRenderedPageBreak/>
        <w:t>In entrambi i casi dopo aver effettuato una scelta occorre cliccare sul tasto “APRIORI” per avviare l’esecuzione del comando</w:t>
      </w:r>
      <w:r w:rsidR="00464E28">
        <w:rPr>
          <w:sz w:val="28"/>
          <w:szCs w:val="28"/>
        </w:rPr>
        <w:t xml:space="preserve"> selezionato.</w:t>
      </w:r>
    </w:p>
    <w:p w:rsidR="0037344B" w:rsidRPr="00166538" w:rsidRDefault="0037344B" w:rsidP="00AC38C7">
      <w:pPr>
        <w:pStyle w:val="Paragrafoelenco"/>
        <w:ind w:left="708"/>
        <w:jc w:val="both"/>
        <w:rPr>
          <w:sz w:val="28"/>
          <w:szCs w:val="28"/>
        </w:rPr>
      </w:pPr>
    </w:p>
    <w:p w:rsidR="00363869" w:rsidRPr="00166538" w:rsidRDefault="0051316C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rFonts w:cstheme="minorHAnsi"/>
          <w:sz w:val="28"/>
          <w:szCs w:val="28"/>
        </w:rPr>
        <w:t>È</w:t>
      </w:r>
      <w:r w:rsidR="00363869" w:rsidRPr="00166538">
        <w:rPr>
          <w:sz w:val="28"/>
          <w:szCs w:val="28"/>
        </w:rPr>
        <w:t xml:space="preserve"> possibile inoltre, creare un grafico a “Curva di precisione” </w:t>
      </w:r>
      <w:r w:rsidR="0037344B">
        <w:rPr>
          <w:sz w:val="28"/>
          <w:szCs w:val="28"/>
        </w:rPr>
        <w:t>a partire dal set di pattern e regole o</w:t>
      </w:r>
      <w:r w:rsidR="00363869" w:rsidRPr="00166538">
        <w:rPr>
          <w:sz w:val="28"/>
          <w:szCs w:val="28"/>
        </w:rPr>
        <w:t xml:space="preserve">ttenuto e mostrarlo in una nuova finestra, cliccando sul tasto “Curva di precisione” come mostrato nella seguente immagine. </w:t>
      </w:r>
    </w:p>
    <w:p w:rsidR="00363869" w:rsidRPr="00166538" w:rsidRDefault="00363869" w:rsidP="00AC38C7">
      <w:pPr>
        <w:pStyle w:val="Paragrafoelenco"/>
        <w:ind w:left="708"/>
        <w:jc w:val="both"/>
        <w:rPr>
          <w:sz w:val="28"/>
          <w:szCs w:val="28"/>
        </w:rPr>
      </w:pPr>
    </w:p>
    <w:p w:rsidR="00363869" w:rsidRPr="00166538" w:rsidRDefault="00363869" w:rsidP="00AC38C7">
      <w:pPr>
        <w:pStyle w:val="Paragrafoelenco"/>
        <w:ind w:left="708"/>
        <w:jc w:val="both"/>
        <w:rPr>
          <w:sz w:val="28"/>
          <w:szCs w:val="28"/>
        </w:rPr>
      </w:pPr>
    </w:p>
    <w:p w:rsidR="00363869" w:rsidRPr="00166538" w:rsidRDefault="00363869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Es:</w:t>
      </w:r>
    </w:p>
    <w:p w:rsidR="00F0046D" w:rsidRPr="00166538" w:rsidRDefault="00F0046D" w:rsidP="00AC38C7">
      <w:pPr>
        <w:pStyle w:val="Paragrafoelenco"/>
        <w:ind w:left="708"/>
        <w:jc w:val="both"/>
        <w:rPr>
          <w:sz w:val="28"/>
          <w:szCs w:val="28"/>
        </w:rPr>
      </w:pPr>
      <w:r w:rsidRPr="00166538">
        <w:rPr>
          <w:noProof/>
          <w:sz w:val="28"/>
          <w:szCs w:val="28"/>
        </w:rPr>
        <w:drawing>
          <wp:inline distT="0" distB="0" distL="0" distR="0" wp14:anchorId="300A049B" wp14:editId="36DE3581">
            <wp:extent cx="4781550" cy="3773942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642" cy="37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70" w:rsidRDefault="00D4787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F0046D" w:rsidRPr="00166538" w:rsidRDefault="00F0046D" w:rsidP="00AC38C7">
      <w:pPr>
        <w:tabs>
          <w:tab w:val="left" w:pos="585"/>
        </w:tabs>
        <w:jc w:val="both"/>
        <w:rPr>
          <w:sz w:val="28"/>
          <w:szCs w:val="28"/>
        </w:rPr>
      </w:pPr>
      <w:r w:rsidRPr="00166538">
        <w:rPr>
          <w:sz w:val="28"/>
          <w:szCs w:val="28"/>
        </w:rPr>
        <w:t>Dopo aver creato il grafico è possibile, cliccando su “Salva pdf</w:t>
      </w:r>
      <w:proofErr w:type="gramStart"/>
      <w:r w:rsidRPr="00166538">
        <w:rPr>
          <w:sz w:val="28"/>
          <w:szCs w:val="28"/>
        </w:rPr>
        <w:t>”</w:t>
      </w:r>
      <w:r w:rsidR="004276EF">
        <w:rPr>
          <w:sz w:val="28"/>
          <w:szCs w:val="28"/>
        </w:rPr>
        <w:t xml:space="preserve">, </w:t>
      </w:r>
      <w:r w:rsidRPr="00166538">
        <w:rPr>
          <w:sz w:val="28"/>
          <w:szCs w:val="28"/>
        </w:rPr>
        <w:t xml:space="preserve"> salvare</w:t>
      </w:r>
      <w:proofErr w:type="gramEnd"/>
      <w:r w:rsidRPr="00166538">
        <w:rPr>
          <w:sz w:val="28"/>
          <w:szCs w:val="28"/>
        </w:rPr>
        <w:t xml:space="preserve"> il </w:t>
      </w:r>
      <w:proofErr w:type="spellStart"/>
      <w:r w:rsidRPr="00166538">
        <w:rPr>
          <w:sz w:val="28"/>
          <w:szCs w:val="28"/>
        </w:rPr>
        <w:t>result</w:t>
      </w:r>
      <w:proofErr w:type="spellEnd"/>
      <w:r w:rsidRPr="00166538">
        <w:rPr>
          <w:sz w:val="28"/>
          <w:szCs w:val="28"/>
        </w:rPr>
        <w:t xml:space="preserve"> set ed il relativo grafico su </w:t>
      </w:r>
      <w:r w:rsidR="004276EF">
        <w:rPr>
          <w:sz w:val="28"/>
          <w:szCs w:val="28"/>
        </w:rPr>
        <w:t>un file .</w:t>
      </w:r>
      <w:r w:rsidRPr="00166538">
        <w:rPr>
          <w:sz w:val="28"/>
          <w:szCs w:val="28"/>
        </w:rPr>
        <w:t>pdf in una directory definita dall’utente</w:t>
      </w:r>
      <w:r w:rsidR="004276EF">
        <w:rPr>
          <w:sz w:val="28"/>
          <w:szCs w:val="28"/>
        </w:rPr>
        <w:t>, selezionabile</w:t>
      </w:r>
      <w:r w:rsidRPr="00166538">
        <w:rPr>
          <w:sz w:val="28"/>
          <w:szCs w:val="28"/>
        </w:rPr>
        <w:t xml:space="preserve"> nella seguente schermata:</w:t>
      </w:r>
    </w:p>
    <w:p w:rsidR="00D47870" w:rsidRDefault="00D4787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F0046D" w:rsidRPr="00166538" w:rsidRDefault="00F0046D" w:rsidP="00AC38C7">
      <w:pPr>
        <w:tabs>
          <w:tab w:val="left" w:pos="585"/>
        </w:tabs>
        <w:jc w:val="both"/>
        <w:rPr>
          <w:sz w:val="28"/>
          <w:szCs w:val="28"/>
        </w:rPr>
      </w:pPr>
      <w:r w:rsidRPr="00166538">
        <w:rPr>
          <w:noProof/>
          <w:sz w:val="28"/>
          <w:szCs w:val="28"/>
        </w:rPr>
        <w:lastRenderedPageBreak/>
        <w:drawing>
          <wp:inline distT="0" distB="0" distL="0" distR="0" wp14:anchorId="409EF709" wp14:editId="17EFC55E">
            <wp:extent cx="3542875" cy="2533650"/>
            <wp:effectExtent l="0" t="0" r="63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0965" cy="25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6D" w:rsidRDefault="00F0046D" w:rsidP="00AC38C7">
      <w:pPr>
        <w:jc w:val="both"/>
        <w:rPr>
          <w:b/>
          <w:sz w:val="28"/>
          <w:szCs w:val="28"/>
        </w:rPr>
      </w:pPr>
    </w:p>
    <w:p w:rsidR="00D47870" w:rsidRPr="00166538" w:rsidRDefault="00D47870" w:rsidP="00AC38C7">
      <w:pPr>
        <w:jc w:val="both"/>
        <w:rPr>
          <w:b/>
          <w:sz w:val="28"/>
          <w:szCs w:val="28"/>
        </w:rPr>
      </w:pPr>
    </w:p>
    <w:p w:rsidR="00F0046D" w:rsidRPr="00166538" w:rsidRDefault="00F0046D" w:rsidP="00AC38C7">
      <w:pPr>
        <w:pStyle w:val="Paragrafoelenco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>Estensioni</w:t>
      </w:r>
    </w:p>
    <w:p w:rsidR="00F0046D" w:rsidRPr="00166538" w:rsidRDefault="00FF7A53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 xml:space="preserve">5.1 </w:t>
      </w:r>
      <w:r w:rsidR="00F0046D" w:rsidRPr="00166538">
        <w:rPr>
          <w:b/>
          <w:sz w:val="28"/>
          <w:szCs w:val="28"/>
        </w:rPr>
        <w:t>LATO SERVER</w:t>
      </w:r>
    </w:p>
    <w:p w:rsidR="00F0046D" w:rsidRPr="00166538" w:rsidRDefault="00F0046D" w:rsidP="00AC38C7">
      <w:pPr>
        <w:jc w:val="both"/>
        <w:rPr>
          <w:sz w:val="28"/>
          <w:szCs w:val="28"/>
        </w:rPr>
      </w:pPr>
      <w:r w:rsidRPr="00166538">
        <w:rPr>
          <w:sz w:val="28"/>
          <w:szCs w:val="28"/>
        </w:rPr>
        <w:t>Il codice relativo al lato server è stato esteso con le seguenti funzionalità:</w:t>
      </w:r>
    </w:p>
    <w:p w:rsidR="00F0046D" w:rsidRPr="00166538" w:rsidRDefault="00F0046D" w:rsidP="00AC38C7">
      <w:pPr>
        <w:pStyle w:val="Paragrafoelenco"/>
        <w:numPr>
          <w:ilvl w:val="0"/>
          <w:numId w:val="6"/>
        </w:numPr>
        <w:ind w:left="348"/>
        <w:jc w:val="both"/>
        <w:rPr>
          <w:sz w:val="28"/>
          <w:szCs w:val="28"/>
        </w:rPr>
      </w:pPr>
      <w:r w:rsidRPr="00166538">
        <w:rPr>
          <w:b/>
          <w:sz w:val="28"/>
          <w:szCs w:val="28"/>
        </w:rPr>
        <w:t>Registro eventi lato Server:</w:t>
      </w:r>
      <w:r w:rsidRPr="00166538">
        <w:rPr>
          <w:sz w:val="28"/>
          <w:szCs w:val="28"/>
        </w:rPr>
        <w:t xml:space="preserve"> è stata introdotta la creazione e gestione di un file di log per la registrazione degli eventi che sussistono nell’interazione client - server. Ogni occorrenza di ciascun evento è registrato su un file di log apposito in formato .</w:t>
      </w:r>
      <w:proofErr w:type="spellStart"/>
      <w:r w:rsidRPr="00166538">
        <w:rPr>
          <w:sz w:val="28"/>
          <w:szCs w:val="28"/>
        </w:rPr>
        <w:t>txt</w:t>
      </w:r>
      <w:proofErr w:type="spellEnd"/>
      <w:r w:rsidRPr="00166538">
        <w:rPr>
          <w:sz w:val="28"/>
          <w:szCs w:val="28"/>
        </w:rPr>
        <w:t xml:space="preserve">, salvato nella cartella </w:t>
      </w:r>
      <w:proofErr w:type="spellStart"/>
      <w:r w:rsidRPr="00166538">
        <w:rPr>
          <w:sz w:val="28"/>
          <w:szCs w:val="28"/>
        </w:rPr>
        <w:t>ServerLog</w:t>
      </w:r>
      <w:proofErr w:type="spellEnd"/>
      <w:r w:rsidRPr="00166538">
        <w:rPr>
          <w:sz w:val="28"/>
          <w:szCs w:val="28"/>
        </w:rPr>
        <w:t xml:space="preserve">; per ogni evento, inoltre, sono riportati data espressa in aa/mm/gg, e tempo, espresso in </w:t>
      </w:r>
      <w:proofErr w:type="spellStart"/>
      <w:r w:rsidRPr="00166538">
        <w:rPr>
          <w:sz w:val="28"/>
          <w:szCs w:val="28"/>
        </w:rPr>
        <w:t>hh:</w:t>
      </w:r>
      <w:proofErr w:type="gramStart"/>
      <w:r w:rsidRPr="00166538">
        <w:rPr>
          <w:sz w:val="28"/>
          <w:szCs w:val="28"/>
        </w:rPr>
        <w:t>mm:ss</w:t>
      </w:r>
      <w:proofErr w:type="spellEnd"/>
      <w:proofErr w:type="gramEnd"/>
      <w:r w:rsidRPr="00166538">
        <w:rPr>
          <w:sz w:val="28"/>
          <w:szCs w:val="28"/>
        </w:rPr>
        <w:t xml:space="preserve"> e una breve descrizione dell’evento verificatosi. Esempi di eventi registrati sul file di log possono essere i seguenti: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Server </w:t>
      </w:r>
      <w:proofErr w:type="spellStart"/>
      <w:r w:rsidRPr="00166538">
        <w:rPr>
          <w:sz w:val="28"/>
          <w:szCs w:val="28"/>
        </w:rPr>
        <w:t>started</w:t>
      </w:r>
      <w:proofErr w:type="spellEnd"/>
      <w:r w:rsidRPr="00166538">
        <w:rPr>
          <w:sz w:val="28"/>
          <w:szCs w:val="28"/>
        </w:rPr>
        <w:t xml:space="preserve">; </w:t>
      </w:r>
      <w:proofErr w:type="gramStart"/>
      <w:r w:rsidRPr="00166538">
        <w:rPr>
          <w:sz w:val="28"/>
          <w:szCs w:val="28"/>
        </w:rPr>
        <w:t>( ossia</w:t>
      </w:r>
      <w:proofErr w:type="gramEnd"/>
      <w:r w:rsidRPr="00166538">
        <w:rPr>
          <w:sz w:val="28"/>
          <w:szCs w:val="28"/>
        </w:rPr>
        <w:t>, l’avvio del server è avvenuto con successo )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In attesa di connessione... </w:t>
      </w:r>
      <w:proofErr w:type="gramStart"/>
      <w:r w:rsidRPr="00166538">
        <w:rPr>
          <w:sz w:val="28"/>
          <w:szCs w:val="28"/>
        </w:rPr>
        <w:t>( il</w:t>
      </w:r>
      <w:proofErr w:type="gramEnd"/>
      <w:r w:rsidRPr="00166538">
        <w:rPr>
          <w:sz w:val="28"/>
          <w:szCs w:val="28"/>
        </w:rPr>
        <w:t xml:space="preserve"> server attende una richiesta di connessione da parte di un client )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Nuovo Client connesso </w:t>
      </w:r>
      <w:proofErr w:type="gramStart"/>
      <w:r w:rsidRPr="00166538">
        <w:rPr>
          <w:sz w:val="28"/>
          <w:szCs w:val="28"/>
        </w:rPr>
        <w:t>( il</w:t>
      </w:r>
      <w:proofErr w:type="gramEnd"/>
      <w:r w:rsidRPr="00166538">
        <w:rPr>
          <w:sz w:val="28"/>
          <w:szCs w:val="28"/>
        </w:rPr>
        <w:t xml:space="preserve"> client è connesso alla </w:t>
      </w:r>
      <w:proofErr w:type="spellStart"/>
      <w:r w:rsidRPr="00166538">
        <w:rPr>
          <w:sz w:val="28"/>
          <w:szCs w:val="28"/>
        </w:rPr>
        <w:t>socket</w:t>
      </w:r>
      <w:proofErr w:type="spellEnd"/>
      <w:r w:rsidRPr="00166538">
        <w:rPr>
          <w:sz w:val="28"/>
          <w:szCs w:val="28"/>
        </w:rPr>
        <w:t xml:space="preserve"> ad esso dedicata )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Connessione accettata all'indirizzo /127.0.0.1 su numero di porta 8080 (la richiesta di connessione da parte di un client è stata accettata all’indirizzo IP e numero di porta relativi al processo </w:t>
      </w:r>
      <w:proofErr w:type="gramStart"/>
      <w:r w:rsidRPr="00166538">
        <w:rPr>
          <w:sz w:val="28"/>
          <w:szCs w:val="28"/>
        </w:rPr>
        <w:t>server )</w:t>
      </w:r>
      <w:proofErr w:type="gramEnd"/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Errore durante connessione al </w:t>
      </w:r>
      <w:proofErr w:type="spellStart"/>
      <w:r w:rsidRPr="00166538">
        <w:rPr>
          <w:sz w:val="28"/>
          <w:szCs w:val="28"/>
        </w:rPr>
        <w:t>Db</w:t>
      </w:r>
      <w:proofErr w:type="spellEnd"/>
      <w:r w:rsidRPr="00166538">
        <w:rPr>
          <w:sz w:val="28"/>
          <w:szCs w:val="28"/>
        </w:rPr>
        <w:t xml:space="preserve"> </w:t>
      </w:r>
      <w:proofErr w:type="gramStart"/>
      <w:r w:rsidRPr="00166538">
        <w:rPr>
          <w:sz w:val="28"/>
          <w:szCs w:val="28"/>
        </w:rPr>
        <w:t>( tentativo</w:t>
      </w:r>
      <w:proofErr w:type="gramEnd"/>
      <w:r w:rsidRPr="00166538">
        <w:rPr>
          <w:sz w:val="28"/>
          <w:szCs w:val="28"/>
        </w:rPr>
        <w:t xml:space="preserve"> di connessione al database fallito )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Pattern e regole salvate CON SUCCESSO </w:t>
      </w:r>
      <w:proofErr w:type="gramStart"/>
      <w:r w:rsidRPr="00166538">
        <w:rPr>
          <w:sz w:val="28"/>
          <w:szCs w:val="28"/>
        </w:rPr>
        <w:t>( il</w:t>
      </w:r>
      <w:proofErr w:type="gramEnd"/>
      <w:r w:rsidRPr="00166538">
        <w:rPr>
          <w:sz w:val="28"/>
          <w:szCs w:val="28"/>
        </w:rPr>
        <w:t xml:space="preserve"> processo di estrazione di pattern frequenti e relative regole d’associazione confidenti, rispetto al </w:t>
      </w:r>
      <w:r w:rsidRPr="00166538">
        <w:rPr>
          <w:sz w:val="28"/>
          <w:szCs w:val="28"/>
        </w:rPr>
        <w:lastRenderedPageBreak/>
        <w:t>minimo supporto e confidenza specificati dall’utente, è avvenuto con successo )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>Errore durante il caricamento di tabella con nome “</w:t>
      </w:r>
      <w:proofErr w:type="spellStart"/>
      <w:proofErr w:type="gramStart"/>
      <w:r w:rsidRPr="00166538">
        <w:rPr>
          <w:sz w:val="28"/>
          <w:szCs w:val="28"/>
        </w:rPr>
        <w:t>playtennisl</w:t>
      </w:r>
      <w:proofErr w:type="spellEnd"/>
      <w:r w:rsidRPr="00166538">
        <w:rPr>
          <w:sz w:val="28"/>
          <w:szCs w:val="28"/>
        </w:rPr>
        <w:t>”(</w:t>
      </w:r>
      <w:proofErr w:type="gramEnd"/>
      <w:r w:rsidRPr="00166538">
        <w:rPr>
          <w:sz w:val="28"/>
          <w:szCs w:val="28"/>
        </w:rPr>
        <w:t xml:space="preserve"> il nome della tabella non corrisponde ad alcun nome di tabella esistente all’interno del database )</w:t>
      </w:r>
    </w:p>
    <w:p w:rsidR="00F0046D" w:rsidRPr="00166538" w:rsidRDefault="00F0046D" w:rsidP="00AC38C7">
      <w:pPr>
        <w:pStyle w:val="Paragrafoelenco"/>
        <w:numPr>
          <w:ilvl w:val="1"/>
          <w:numId w:val="5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Client disconnesso </w:t>
      </w:r>
      <w:proofErr w:type="gramStart"/>
      <w:r w:rsidRPr="00166538">
        <w:rPr>
          <w:sz w:val="28"/>
          <w:szCs w:val="28"/>
        </w:rPr>
        <w:t>( il</w:t>
      </w:r>
      <w:proofErr w:type="gramEnd"/>
      <w:r w:rsidRPr="00166538">
        <w:rPr>
          <w:sz w:val="28"/>
          <w:szCs w:val="28"/>
        </w:rPr>
        <w:t xml:space="preserve"> client non necessita più dei servizi del server, dunque si disconnette )</w:t>
      </w:r>
    </w:p>
    <w:p w:rsidR="00F0046D" w:rsidRPr="00166538" w:rsidRDefault="00F0046D" w:rsidP="00AC38C7">
      <w:pPr>
        <w:pStyle w:val="Paragrafoelenco"/>
        <w:numPr>
          <w:ilvl w:val="0"/>
          <w:numId w:val="5"/>
        </w:numPr>
        <w:jc w:val="both"/>
        <w:rPr>
          <w:sz w:val="28"/>
          <w:szCs w:val="28"/>
        </w:rPr>
      </w:pPr>
      <w:r w:rsidRPr="00166538">
        <w:rPr>
          <w:b/>
          <w:sz w:val="28"/>
          <w:szCs w:val="28"/>
        </w:rPr>
        <w:t>Salva pdf:</w:t>
      </w:r>
      <w:r w:rsidRPr="00166538">
        <w:rPr>
          <w:sz w:val="28"/>
          <w:szCs w:val="28"/>
        </w:rPr>
        <w:t xml:space="preserve"> è stata introdotta la funzione salva pdf, la quale permette di salvare un file pdf contenente la lista dei pattern frequenti e relative regole d’associazione confidenti, seguite da un grafico a curva di precisione illustrante la loro distribuzione nei diversi intervalli di supporto </w:t>
      </w:r>
      <w:proofErr w:type="gramStart"/>
      <w:r w:rsidRPr="00166538">
        <w:rPr>
          <w:sz w:val="28"/>
          <w:szCs w:val="28"/>
        </w:rPr>
        <w:t>( per</w:t>
      </w:r>
      <w:proofErr w:type="gramEnd"/>
      <w:r w:rsidRPr="00166538">
        <w:rPr>
          <w:sz w:val="28"/>
          <w:szCs w:val="28"/>
        </w:rPr>
        <w:t xml:space="preserve"> i pattern frequenti ) e confidenza ( per le regole d’associazione confidenti ) in una specifica directory selezionata dall’utente.</w:t>
      </w:r>
    </w:p>
    <w:p w:rsidR="00F0046D" w:rsidRPr="00166538" w:rsidRDefault="00F0046D" w:rsidP="00AC38C7">
      <w:pPr>
        <w:pStyle w:val="Paragrafoelenco"/>
        <w:ind w:left="732"/>
        <w:jc w:val="both"/>
        <w:rPr>
          <w:sz w:val="28"/>
          <w:szCs w:val="28"/>
        </w:rPr>
      </w:pPr>
    </w:p>
    <w:p w:rsidR="00F0046D" w:rsidRPr="00166538" w:rsidRDefault="00F0046D" w:rsidP="00AC38C7">
      <w:pPr>
        <w:jc w:val="both"/>
        <w:rPr>
          <w:b/>
          <w:sz w:val="28"/>
          <w:szCs w:val="28"/>
        </w:rPr>
      </w:pPr>
    </w:p>
    <w:p w:rsidR="00F0046D" w:rsidRPr="00166538" w:rsidRDefault="00FF7A53" w:rsidP="00AC38C7">
      <w:pPr>
        <w:jc w:val="both"/>
        <w:rPr>
          <w:b/>
          <w:sz w:val="28"/>
          <w:szCs w:val="28"/>
        </w:rPr>
      </w:pPr>
      <w:r w:rsidRPr="00166538">
        <w:rPr>
          <w:b/>
          <w:sz w:val="28"/>
          <w:szCs w:val="28"/>
        </w:rPr>
        <w:t xml:space="preserve">5.2 </w:t>
      </w:r>
      <w:r w:rsidR="00F0046D" w:rsidRPr="00166538">
        <w:rPr>
          <w:b/>
          <w:sz w:val="28"/>
          <w:szCs w:val="28"/>
        </w:rPr>
        <w:t>LATO CLIENT</w:t>
      </w:r>
    </w:p>
    <w:p w:rsidR="00F0046D" w:rsidRPr="00166538" w:rsidRDefault="00F0046D" w:rsidP="00AC38C7">
      <w:pPr>
        <w:jc w:val="both"/>
        <w:rPr>
          <w:b/>
          <w:sz w:val="28"/>
          <w:szCs w:val="28"/>
        </w:rPr>
      </w:pPr>
      <w:r w:rsidRPr="00166538">
        <w:rPr>
          <w:sz w:val="28"/>
          <w:szCs w:val="28"/>
        </w:rPr>
        <w:t>Il codice relativo al lato client è stato esteso con le seguenti funzionalità:</w:t>
      </w:r>
    </w:p>
    <w:p w:rsidR="00F0046D" w:rsidRPr="00166538" w:rsidRDefault="00F0046D" w:rsidP="00AC38C7">
      <w:pPr>
        <w:pStyle w:val="Paragrafoelenco"/>
        <w:numPr>
          <w:ilvl w:val="0"/>
          <w:numId w:val="7"/>
        </w:numPr>
        <w:jc w:val="both"/>
        <w:rPr>
          <w:sz w:val="28"/>
          <w:szCs w:val="28"/>
        </w:rPr>
      </w:pPr>
      <w:r w:rsidRPr="00166538">
        <w:rPr>
          <w:b/>
          <w:sz w:val="28"/>
          <w:szCs w:val="28"/>
        </w:rPr>
        <w:t>Grafico:</w:t>
      </w:r>
      <w:r w:rsidRPr="00166538">
        <w:rPr>
          <w:sz w:val="28"/>
          <w:szCs w:val="28"/>
        </w:rPr>
        <w:t xml:space="preserve"> è stato introdotto un nuovo bottone, che permette di mostrare un grafico a curva di precisione relativo alla distribuzione dei pattern frequenti rispetto al supporto e delle regole d’associazione confidenti rispetto alla confidenza.</w:t>
      </w:r>
    </w:p>
    <w:p w:rsidR="00F0046D" w:rsidRPr="00166538" w:rsidRDefault="00F0046D" w:rsidP="00AC38C7">
      <w:pPr>
        <w:pStyle w:val="Paragrafoelenco"/>
        <w:ind w:left="732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Si noti che le due curve di distribuzione coinvolgono:</w:t>
      </w:r>
    </w:p>
    <w:p w:rsidR="00F0046D" w:rsidRPr="00166538" w:rsidRDefault="00F0046D" w:rsidP="00AC38C7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 l’una</w:t>
      </w:r>
      <w:r w:rsidR="00B00A24">
        <w:rPr>
          <w:sz w:val="28"/>
          <w:szCs w:val="28"/>
        </w:rPr>
        <w:t>,</w:t>
      </w:r>
      <w:r w:rsidRPr="00166538">
        <w:rPr>
          <w:sz w:val="28"/>
          <w:szCs w:val="28"/>
        </w:rPr>
        <w:t xml:space="preserve"> tutti i pattern frequenti;</w:t>
      </w:r>
    </w:p>
    <w:p w:rsidR="00F0046D" w:rsidRPr="00166538" w:rsidRDefault="00F0046D" w:rsidP="00AC38C7">
      <w:pPr>
        <w:pStyle w:val="Paragrafoelenco"/>
        <w:numPr>
          <w:ilvl w:val="0"/>
          <w:numId w:val="8"/>
        </w:numPr>
        <w:jc w:val="both"/>
        <w:rPr>
          <w:sz w:val="28"/>
          <w:szCs w:val="28"/>
        </w:rPr>
      </w:pPr>
      <w:r w:rsidRPr="00166538">
        <w:rPr>
          <w:sz w:val="28"/>
          <w:szCs w:val="28"/>
        </w:rPr>
        <w:t xml:space="preserve"> l’altra</w:t>
      </w:r>
      <w:r w:rsidR="001A7F7C">
        <w:rPr>
          <w:sz w:val="28"/>
          <w:szCs w:val="28"/>
        </w:rPr>
        <w:t>,</w:t>
      </w:r>
      <w:r w:rsidRPr="00166538">
        <w:rPr>
          <w:sz w:val="28"/>
          <w:szCs w:val="28"/>
        </w:rPr>
        <w:t xml:space="preserve"> tutte le regole d’associazione confidenti, indipendentemente dai pattern da cui queste ultime sono generate.</w:t>
      </w:r>
    </w:p>
    <w:p w:rsidR="00F0046D" w:rsidRPr="00166538" w:rsidRDefault="00F0046D" w:rsidP="00AC38C7">
      <w:pPr>
        <w:ind w:left="708"/>
        <w:jc w:val="both"/>
        <w:rPr>
          <w:sz w:val="28"/>
          <w:szCs w:val="28"/>
        </w:rPr>
      </w:pPr>
      <w:r w:rsidRPr="00166538">
        <w:rPr>
          <w:sz w:val="28"/>
          <w:szCs w:val="28"/>
        </w:rPr>
        <w:t>La distinzione tra le due curve è data da opportune colorazioni e targhette che ne specificano il ruolo.</w:t>
      </w:r>
    </w:p>
    <w:p w:rsidR="00F0046D" w:rsidRPr="00166538" w:rsidRDefault="00F0046D" w:rsidP="00AC38C7">
      <w:pPr>
        <w:ind w:left="708"/>
        <w:jc w:val="both"/>
        <w:rPr>
          <w:sz w:val="28"/>
          <w:szCs w:val="28"/>
        </w:rPr>
      </w:pPr>
    </w:p>
    <w:p w:rsidR="00F0046D" w:rsidRDefault="00F0046D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E60178" w:rsidRDefault="00E60178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B459E0" w:rsidRDefault="00B459E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B459E0" w:rsidRDefault="00B459E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B459E0" w:rsidRDefault="00B459E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B459E0" w:rsidRDefault="00B459E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6D0EE0" w:rsidRPr="00166538" w:rsidRDefault="006D0EE0" w:rsidP="00AC38C7">
      <w:pPr>
        <w:tabs>
          <w:tab w:val="left" w:pos="585"/>
        </w:tabs>
        <w:jc w:val="both"/>
        <w:rPr>
          <w:sz w:val="28"/>
          <w:szCs w:val="28"/>
        </w:rPr>
      </w:pPr>
    </w:p>
    <w:p w:rsidR="00A61403" w:rsidRPr="00166538" w:rsidRDefault="00FF7A53" w:rsidP="00AC38C7">
      <w:pPr>
        <w:jc w:val="both"/>
        <w:rPr>
          <w:rFonts w:cstheme="minorHAnsi"/>
          <w:b/>
          <w:sz w:val="28"/>
          <w:szCs w:val="28"/>
        </w:rPr>
      </w:pPr>
      <w:r w:rsidRPr="00166538">
        <w:rPr>
          <w:rFonts w:cstheme="minorHAnsi"/>
          <w:b/>
          <w:sz w:val="28"/>
          <w:szCs w:val="28"/>
        </w:rPr>
        <w:t xml:space="preserve">6. </w:t>
      </w:r>
      <w:r w:rsidR="00A61403" w:rsidRPr="00166538">
        <w:rPr>
          <w:rFonts w:cstheme="minorHAnsi"/>
          <w:b/>
          <w:sz w:val="28"/>
          <w:szCs w:val="28"/>
        </w:rPr>
        <w:t>Casi di Test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1.Nel caso in cui</w:t>
      </w:r>
      <w:r w:rsidR="008C0DF6">
        <w:rPr>
          <w:rFonts w:cstheme="minorHAnsi"/>
          <w:sz w:val="28"/>
          <w:szCs w:val="28"/>
        </w:rPr>
        <w:t>,</w:t>
      </w:r>
      <w:r w:rsidRPr="00166538">
        <w:rPr>
          <w:rFonts w:cstheme="minorHAnsi"/>
          <w:sz w:val="28"/>
          <w:szCs w:val="28"/>
        </w:rPr>
        <w:t xml:space="preserve"> all’avvio del client</w:t>
      </w:r>
      <w:r w:rsidR="008C0DF6">
        <w:rPr>
          <w:rFonts w:cstheme="minorHAnsi"/>
          <w:sz w:val="28"/>
          <w:szCs w:val="28"/>
        </w:rPr>
        <w:t>,</w:t>
      </w:r>
      <w:r w:rsidRPr="00166538">
        <w:rPr>
          <w:rFonts w:cstheme="minorHAnsi"/>
          <w:sz w:val="28"/>
          <w:szCs w:val="28"/>
        </w:rPr>
        <w:t xml:space="preserve"> la connessione al server fallisca verrà mostrata la seguente finestra di errore</w:t>
      </w:r>
      <w:r w:rsidR="00B23E3E">
        <w:rPr>
          <w:rFonts w:cstheme="minorHAnsi"/>
          <w:sz w:val="28"/>
          <w:szCs w:val="28"/>
        </w:rPr>
        <w:t>:</w:t>
      </w:r>
    </w:p>
    <w:p w:rsidR="00A61403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4183C391" wp14:editId="76F27B66">
            <wp:extent cx="2609850" cy="11049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3E" w:rsidRPr="00166538" w:rsidRDefault="00B23E3E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2.Seleziona</w:t>
      </w:r>
      <w:r w:rsidR="0037531F">
        <w:rPr>
          <w:rFonts w:cstheme="minorHAnsi"/>
          <w:sz w:val="28"/>
          <w:szCs w:val="28"/>
        </w:rPr>
        <w:t>ta</w:t>
      </w:r>
      <w:r w:rsidRPr="00166538">
        <w:rPr>
          <w:rFonts w:cstheme="minorHAnsi"/>
          <w:sz w:val="28"/>
          <w:szCs w:val="28"/>
        </w:rPr>
        <w:t xml:space="preserve"> </w:t>
      </w:r>
      <w:r w:rsidR="0001677D">
        <w:rPr>
          <w:rFonts w:cstheme="minorHAnsi"/>
          <w:sz w:val="28"/>
          <w:szCs w:val="28"/>
        </w:rPr>
        <w:t xml:space="preserve">l’opzione </w:t>
      </w:r>
      <w:r w:rsidRPr="00166538">
        <w:rPr>
          <w:rFonts w:cstheme="minorHAnsi"/>
          <w:sz w:val="28"/>
          <w:szCs w:val="28"/>
        </w:rPr>
        <w:t xml:space="preserve">“Learning </w:t>
      </w:r>
      <w:proofErr w:type="spellStart"/>
      <w:r w:rsidRPr="00166538">
        <w:rPr>
          <w:rFonts w:cstheme="minorHAnsi"/>
          <w:sz w:val="28"/>
          <w:szCs w:val="28"/>
        </w:rPr>
        <w:t>Rules</w:t>
      </w:r>
      <w:proofErr w:type="spellEnd"/>
      <w:r w:rsidRPr="00166538">
        <w:rPr>
          <w:rFonts w:cstheme="minorHAnsi"/>
          <w:sz w:val="28"/>
          <w:szCs w:val="28"/>
        </w:rPr>
        <w:t xml:space="preserve"> From Database”, inser</w:t>
      </w:r>
      <w:r w:rsidR="0037531F">
        <w:rPr>
          <w:rFonts w:cstheme="minorHAnsi"/>
          <w:sz w:val="28"/>
          <w:szCs w:val="28"/>
        </w:rPr>
        <w:t>ito</w:t>
      </w:r>
      <w:r w:rsidRPr="00166538">
        <w:rPr>
          <w:rFonts w:cstheme="minorHAnsi"/>
          <w:sz w:val="28"/>
          <w:szCs w:val="28"/>
        </w:rPr>
        <w:t xml:space="preserve"> un nome di tabella esistente nel campo Data, un valore compreso tra 0 ed 1 nei campi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sup</w:t>
      </w:r>
      <w:proofErr w:type="spellEnd"/>
      <w:r w:rsidRPr="00166538">
        <w:rPr>
          <w:rFonts w:cstheme="minorHAnsi"/>
          <w:sz w:val="28"/>
          <w:szCs w:val="28"/>
        </w:rPr>
        <w:t>” e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conf</w:t>
      </w:r>
      <w:proofErr w:type="spellEnd"/>
      <w:r w:rsidRPr="00166538">
        <w:rPr>
          <w:rFonts w:cstheme="minorHAnsi"/>
          <w:sz w:val="28"/>
          <w:szCs w:val="28"/>
        </w:rPr>
        <w:t>”</w:t>
      </w:r>
      <w:r w:rsidR="0037531F">
        <w:rPr>
          <w:rFonts w:cstheme="minorHAnsi"/>
          <w:sz w:val="28"/>
          <w:szCs w:val="28"/>
        </w:rPr>
        <w:t>,</w:t>
      </w:r>
      <w:r w:rsidRPr="00166538">
        <w:rPr>
          <w:rFonts w:cstheme="minorHAnsi"/>
          <w:sz w:val="28"/>
          <w:szCs w:val="28"/>
        </w:rPr>
        <w:t xml:space="preserve"> cliccando</w:t>
      </w:r>
      <w:r w:rsidR="0037531F">
        <w:rPr>
          <w:rFonts w:cstheme="minorHAnsi"/>
          <w:sz w:val="28"/>
          <w:szCs w:val="28"/>
        </w:rPr>
        <w:t xml:space="preserve"> successivamente</w:t>
      </w:r>
      <w:r w:rsidRPr="00166538">
        <w:rPr>
          <w:rFonts w:cstheme="minorHAnsi"/>
          <w:sz w:val="28"/>
          <w:szCs w:val="28"/>
        </w:rPr>
        <w:t xml:space="preserve"> su</w:t>
      </w:r>
      <w:r w:rsidR="0037531F">
        <w:rPr>
          <w:rFonts w:cstheme="minorHAnsi"/>
          <w:sz w:val="28"/>
          <w:szCs w:val="28"/>
        </w:rPr>
        <w:t>l bottone</w:t>
      </w:r>
      <w:r w:rsidRPr="00166538">
        <w:rPr>
          <w:rFonts w:cstheme="minorHAnsi"/>
          <w:sz w:val="28"/>
          <w:szCs w:val="28"/>
        </w:rPr>
        <w:t xml:space="preserve"> “APRIORI” il client invia i dati al server</w:t>
      </w:r>
      <w:r w:rsidR="00DC4F0A">
        <w:rPr>
          <w:rFonts w:cstheme="minorHAnsi"/>
          <w:sz w:val="28"/>
          <w:szCs w:val="28"/>
        </w:rPr>
        <w:t>,</w:t>
      </w:r>
      <w:r w:rsidRPr="00166538">
        <w:rPr>
          <w:rFonts w:cstheme="minorHAnsi"/>
          <w:sz w:val="28"/>
          <w:szCs w:val="28"/>
        </w:rPr>
        <w:t xml:space="preserve"> il quale li elabora e restituisce il risultato de</w:t>
      </w:r>
      <w:r w:rsidR="00625676">
        <w:rPr>
          <w:rFonts w:cstheme="minorHAnsi"/>
          <w:sz w:val="28"/>
          <w:szCs w:val="28"/>
        </w:rPr>
        <w:t>l processo di estrazione di pattern e regole d’associazione</w:t>
      </w:r>
      <w:r w:rsidRPr="00166538">
        <w:rPr>
          <w:rFonts w:cstheme="minorHAnsi"/>
          <w:sz w:val="28"/>
          <w:szCs w:val="28"/>
        </w:rPr>
        <w:t xml:space="preserve">; </w:t>
      </w:r>
      <w:r w:rsidR="00625676">
        <w:rPr>
          <w:rFonts w:cstheme="minorHAnsi"/>
          <w:sz w:val="28"/>
          <w:szCs w:val="28"/>
        </w:rPr>
        <w:t>q</w:t>
      </w:r>
      <w:r w:rsidRPr="00166538">
        <w:rPr>
          <w:rFonts w:cstheme="minorHAnsi"/>
          <w:sz w:val="28"/>
          <w:szCs w:val="28"/>
        </w:rPr>
        <w:t xml:space="preserve">uest’ultimo viene visualizzato nel campo “Pattern and </w:t>
      </w:r>
      <w:proofErr w:type="spellStart"/>
      <w:r w:rsidRPr="00166538">
        <w:rPr>
          <w:rFonts w:cstheme="minorHAnsi"/>
          <w:sz w:val="28"/>
          <w:szCs w:val="28"/>
        </w:rPr>
        <w:t>Rules</w:t>
      </w:r>
      <w:proofErr w:type="spellEnd"/>
      <w:r w:rsidRPr="00166538">
        <w:rPr>
          <w:rFonts w:cstheme="minorHAnsi"/>
          <w:sz w:val="28"/>
          <w:szCs w:val="28"/>
        </w:rPr>
        <w:t>”. A questo punto il client invia un comando al server affinch</w:t>
      </w:r>
      <w:r w:rsidR="00104C22">
        <w:rPr>
          <w:rFonts w:cstheme="minorHAnsi"/>
          <w:sz w:val="28"/>
          <w:szCs w:val="28"/>
        </w:rPr>
        <w:t>é</w:t>
      </w:r>
      <w:r w:rsidRPr="00166538">
        <w:rPr>
          <w:rFonts w:cstheme="minorHAnsi"/>
          <w:sz w:val="28"/>
          <w:szCs w:val="28"/>
        </w:rPr>
        <w:t xml:space="preserve"> quest’ultimo salvi il risultato </w:t>
      </w:r>
      <w:r w:rsidR="00D45E5C">
        <w:rPr>
          <w:rFonts w:cstheme="minorHAnsi"/>
          <w:sz w:val="28"/>
          <w:szCs w:val="28"/>
        </w:rPr>
        <w:t>estratto</w:t>
      </w:r>
      <w:r w:rsidRPr="00166538">
        <w:rPr>
          <w:rFonts w:cstheme="minorHAnsi"/>
          <w:sz w:val="28"/>
          <w:szCs w:val="28"/>
        </w:rPr>
        <w:t xml:space="preserve"> in un file con nome predefinito “Rules.dat”. Il server tenta il salvataggio del file ed invia al client uno dei due seguenti messaggi: “Pattern e regole salvate CON SUCCESSO” oppure “Errore durante il salvataggio”</w:t>
      </w:r>
      <w:r w:rsidR="0062620E">
        <w:rPr>
          <w:rFonts w:cstheme="minorHAnsi"/>
          <w:sz w:val="28"/>
          <w:szCs w:val="28"/>
        </w:rPr>
        <w:t xml:space="preserve">, </w:t>
      </w:r>
      <w:r w:rsidRPr="00166538">
        <w:rPr>
          <w:rFonts w:cstheme="minorHAnsi"/>
          <w:sz w:val="28"/>
          <w:szCs w:val="28"/>
        </w:rPr>
        <w:t xml:space="preserve">rispettivamente se il salvataggio va a buon fine o no. </w:t>
      </w:r>
      <w:r w:rsidR="00D45E5C">
        <w:rPr>
          <w:rFonts w:cstheme="minorHAnsi"/>
          <w:sz w:val="28"/>
          <w:szCs w:val="28"/>
        </w:rPr>
        <w:t>Il</w:t>
      </w:r>
      <w:r w:rsidRPr="00166538">
        <w:rPr>
          <w:rFonts w:cstheme="minorHAnsi"/>
          <w:sz w:val="28"/>
          <w:szCs w:val="28"/>
        </w:rPr>
        <w:t xml:space="preserve"> messaggio </w:t>
      </w:r>
      <w:r w:rsidR="00D45E5C">
        <w:rPr>
          <w:rFonts w:cstheme="minorHAnsi"/>
          <w:sz w:val="28"/>
          <w:szCs w:val="28"/>
        </w:rPr>
        <w:t>è mostrato</w:t>
      </w:r>
      <w:r w:rsidRPr="00166538">
        <w:rPr>
          <w:rFonts w:cstheme="minorHAnsi"/>
          <w:sz w:val="28"/>
          <w:szCs w:val="28"/>
        </w:rPr>
        <w:t xml:space="preserve"> nel campo dei messaggi di sistema</w:t>
      </w:r>
      <w:r w:rsidR="009E012A">
        <w:rPr>
          <w:rFonts w:cstheme="minorHAnsi"/>
          <w:sz w:val="28"/>
          <w:szCs w:val="28"/>
        </w:rPr>
        <w:t>.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F74DD35" wp14:editId="51571C7C">
            <wp:extent cx="5610225" cy="4145093"/>
            <wp:effectExtent l="0" t="0" r="0" b="825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4333" cy="41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15EC9FE9" wp14:editId="31BF5F79">
            <wp:simplePos x="0" y="0"/>
            <wp:positionH relativeFrom="margin">
              <wp:posOffset>-635</wp:posOffset>
            </wp:positionH>
            <wp:positionV relativeFrom="paragraph">
              <wp:posOffset>720090</wp:posOffset>
            </wp:positionV>
            <wp:extent cx="6120130" cy="4515485"/>
            <wp:effectExtent l="0" t="0" r="0" b="0"/>
            <wp:wrapTight wrapText="bothSides">
              <wp:wrapPolygon edited="0">
                <wp:start x="0" y="0"/>
                <wp:lineTo x="0" y="21506"/>
                <wp:lineTo x="21515" y="21506"/>
                <wp:lineTo x="21515" y="0"/>
                <wp:lineTo x="0" y="0"/>
              </wp:wrapPolygon>
            </wp:wrapTight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538">
        <w:rPr>
          <w:rFonts w:cstheme="minorHAnsi"/>
          <w:sz w:val="28"/>
          <w:szCs w:val="28"/>
        </w:rPr>
        <w:t xml:space="preserve">3.Cliccando su “APRIORI” con selezionato il campo “Learning </w:t>
      </w:r>
      <w:proofErr w:type="spellStart"/>
      <w:r w:rsidRPr="00166538">
        <w:rPr>
          <w:rFonts w:cstheme="minorHAnsi"/>
          <w:sz w:val="28"/>
          <w:szCs w:val="28"/>
        </w:rPr>
        <w:t>Rules</w:t>
      </w:r>
      <w:proofErr w:type="spellEnd"/>
      <w:r w:rsidRPr="00166538">
        <w:rPr>
          <w:rFonts w:cstheme="minorHAnsi"/>
          <w:sz w:val="28"/>
          <w:szCs w:val="28"/>
        </w:rPr>
        <w:t xml:space="preserve"> From Database” e campi “Data”,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sup</w:t>
      </w:r>
      <w:proofErr w:type="spellEnd"/>
      <w:r w:rsidRPr="00166538">
        <w:rPr>
          <w:rFonts w:cstheme="minorHAnsi"/>
          <w:sz w:val="28"/>
          <w:szCs w:val="28"/>
        </w:rPr>
        <w:t>” e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conf</w:t>
      </w:r>
      <w:proofErr w:type="spellEnd"/>
      <w:r w:rsidRPr="00166538">
        <w:rPr>
          <w:rFonts w:cstheme="minorHAnsi"/>
          <w:sz w:val="28"/>
          <w:szCs w:val="28"/>
        </w:rPr>
        <w:t>” vuoti verrà mostrata una finestra di avviso in cui viene chiesto all’utente di inserire il nome di una tabella.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3F6485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15BE76C8" wp14:editId="46DF979E">
            <wp:simplePos x="0" y="0"/>
            <wp:positionH relativeFrom="margin">
              <wp:align>left</wp:align>
            </wp:positionH>
            <wp:positionV relativeFrom="paragraph">
              <wp:posOffset>721332</wp:posOffset>
            </wp:positionV>
            <wp:extent cx="6120130" cy="4473575"/>
            <wp:effectExtent l="0" t="0" r="9525" b="0"/>
            <wp:wrapTight wrapText="bothSides">
              <wp:wrapPolygon edited="0">
                <wp:start x="0" y="0"/>
                <wp:lineTo x="0" y="21484"/>
                <wp:lineTo x="21564" y="21484"/>
                <wp:lineTo x="21564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403" w:rsidRPr="00166538">
        <w:rPr>
          <w:rFonts w:cstheme="minorHAnsi"/>
          <w:sz w:val="28"/>
          <w:szCs w:val="28"/>
        </w:rPr>
        <w:t>4.Cliccando su “APRIORI” con selezionat</w:t>
      </w:r>
      <w:r w:rsidR="008438F6">
        <w:rPr>
          <w:rFonts w:cstheme="minorHAnsi"/>
          <w:sz w:val="28"/>
          <w:szCs w:val="28"/>
        </w:rPr>
        <w:t>a l’opzione</w:t>
      </w:r>
      <w:r w:rsidR="00A61403" w:rsidRPr="00166538">
        <w:rPr>
          <w:rFonts w:cstheme="minorHAnsi"/>
          <w:sz w:val="28"/>
          <w:szCs w:val="28"/>
        </w:rPr>
        <w:t xml:space="preserve"> “Learning </w:t>
      </w:r>
      <w:proofErr w:type="spellStart"/>
      <w:r w:rsidR="00A61403" w:rsidRPr="00166538">
        <w:rPr>
          <w:rFonts w:cstheme="minorHAnsi"/>
          <w:sz w:val="28"/>
          <w:szCs w:val="28"/>
        </w:rPr>
        <w:t>Rules</w:t>
      </w:r>
      <w:proofErr w:type="spellEnd"/>
      <w:r w:rsidR="00A61403" w:rsidRPr="00166538">
        <w:rPr>
          <w:rFonts w:cstheme="minorHAnsi"/>
          <w:sz w:val="28"/>
          <w:szCs w:val="28"/>
        </w:rPr>
        <w:t xml:space="preserve"> From Database</w:t>
      </w:r>
      <w:proofErr w:type="gramStart"/>
      <w:r w:rsidR="00A61403" w:rsidRPr="00166538">
        <w:rPr>
          <w:rFonts w:cstheme="minorHAnsi"/>
          <w:sz w:val="28"/>
          <w:szCs w:val="28"/>
        </w:rPr>
        <w:t>” ,</w:t>
      </w:r>
      <w:proofErr w:type="gramEnd"/>
      <w:r w:rsidR="008438F6">
        <w:rPr>
          <w:rFonts w:cstheme="minorHAnsi"/>
          <w:sz w:val="28"/>
          <w:szCs w:val="28"/>
        </w:rPr>
        <w:t xml:space="preserve"> avvalorando “Data”</w:t>
      </w:r>
      <w:r w:rsidR="00A61403" w:rsidRPr="00166538">
        <w:rPr>
          <w:rFonts w:cstheme="minorHAnsi"/>
          <w:sz w:val="28"/>
          <w:szCs w:val="28"/>
        </w:rPr>
        <w:t xml:space="preserve"> con una qualsiasi stringa di caratteri , “</w:t>
      </w:r>
      <w:proofErr w:type="spellStart"/>
      <w:r w:rsidR="00A61403" w:rsidRPr="00166538">
        <w:rPr>
          <w:rFonts w:cstheme="minorHAnsi"/>
          <w:sz w:val="28"/>
          <w:szCs w:val="28"/>
        </w:rPr>
        <w:t>min</w:t>
      </w:r>
      <w:proofErr w:type="spellEnd"/>
      <w:r w:rsidR="00A61403" w:rsidRPr="00166538">
        <w:rPr>
          <w:rFonts w:cstheme="minorHAnsi"/>
          <w:sz w:val="28"/>
          <w:szCs w:val="28"/>
        </w:rPr>
        <w:t xml:space="preserve"> </w:t>
      </w:r>
      <w:proofErr w:type="spellStart"/>
      <w:r w:rsidR="00A61403" w:rsidRPr="00166538">
        <w:rPr>
          <w:rFonts w:cstheme="minorHAnsi"/>
          <w:sz w:val="28"/>
          <w:szCs w:val="28"/>
        </w:rPr>
        <w:t>sup</w:t>
      </w:r>
      <w:proofErr w:type="spellEnd"/>
      <w:r w:rsidR="00A61403" w:rsidRPr="00166538">
        <w:rPr>
          <w:rFonts w:cstheme="minorHAnsi"/>
          <w:sz w:val="28"/>
          <w:szCs w:val="28"/>
        </w:rPr>
        <w:t>” e “</w:t>
      </w:r>
      <w:proofErr w:type="spellStart"/>
      <w:r w:rsidR="00A61403" w:rsidRPr="00166538">
        <w:rPr>
          <w:rFonts w:cstheme="minorHAnsi"/>
          <w:sz w:val="28"/>
          <w:szCs w:val="28"/>
        </w:rPr>
        <w:t>min</w:t>
      </w:r>
      <w:proofErr w:type="spellEnd"/>
      <w:r w:rsidR="00A61403" w:rsidRPr="00166538">
        <w:rPr>
          <w:rFonts w:cstheme="minorHAnsi"/>
          <w:sz w:val="28"/>
          <w:szCs w:val="28"/>
        </w:rPr>
        <w:t xml:space="preserve"> </w:t>
      </w:r>
      <w:proofErr w:type="spellStart"/>
      <w:r w:rsidR="00A61403" w:rsidRPr="00166538">
        <w:rPr>
          <w:rFonts w:cstheme="minorHAnsi"/>
          <w:sz w:val="28"/>
          <w:szCs w:val="28"/>
        </w:rPr>
        <w:t>conf</w:t>
      </w:r>
      <w:proofErr w:type="spellEnd"/>
      <w:r w:rsidR="00A61403" w:rsidRPr="00166538">
        <w:rPr>
          <w:rFonts w:cstheme="minorHAnsi"/>
          <w:sz w:val="28"/>
          <w:szCs w:val="28"/>
        </w:rPr>
        <w:t>” vuoti</w:t>
      </w:r>
      <w:r>
        <w:rPr>
          <w:rFonts w:cstheme="minorHAnsi"/>
          <w:sz w:val="28"/>
          <w:szCs w:val="28"/>
        </w:rPr>
        <w:t>,</w:t>
      </w:r>
      <w:r w:rsidR="00A61403" w:rsidRPr="00166538">
        <w:rPr>
          <w:rFonts w:cstheme="minorHAnsi"/>
          <w:sz w:val="28"/>
          <w:szCs w:val="28"/>
        </w:rPr>
        <w:t xml:space="preserve"> verrà mostrata una finestra di avviso dove viene chiesto all’utente di inserire nel campo “</w:t>
      </w:r>
      <w:proofErr w:type="spellStart"/>
      <w:r w:rsidR="00A61403" w:rsidRPr="00166538">
        <w:rPr>
          <w:rFonts w:cstheme="minorHAnsi"/>
          <w:sz w:val="28"/>
          <w:szCs w:val="28"/>
        </w:rPr>
        <w:t>min</w:t>
      </w:r>
      <w:proofErr w:type="spellEnd"/>
      <w:r w:rsidR="00A61403" w:rsidRPr="00166538">
        <w:rPr>
          <w:rFonts w:cstheme="minorHAnsi"/>
          <w:sz w:val="28"/>
          <w:szCs w:val="28"/>
        </w:rPr>
        <w:t xml:space="preserve"> </w:t>
      </w:r>
      <w:proofErr w:type="spellStart"/>
      <w:r w:rsidR="00A61403" w:rsidRPr="00166538">
        <w:rPr>
          <w:rFonts w:cstheme="minorHAnsi"/>
          <w:sz w:val="28"/>
          <w:szCs w:val="28"/>
        </w:rPr>
        <w:t>sup</w:t>
      </w:r>
      <w:proofErr w:type="spellEnd"/>
      <w:r w:rsidR="00A61403" w:rsidRPr="00166538">
        <w:rPr>
          <w:rFonts w:cstheme="minorHAnsi"/>
          <w:sz w:val="28"/>
          <w:szCs w:val="28"/>
        </w:rPr>
        <w:t>” un valore compreso tra 0 e 1.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0AC874C0" wp14:editId="47338FE3">
            <wp:simplePos x="0" y="0"/>
            <wp:positionH relativeFrom="margin">
              <wp:align>left</wp:align>
            </wp:positionH>
            <wp:positionV relativeFrom="paragraph">
              <wp:posOffset>1239520</wp:posOffset>
            </wp:positionV>
            <wp:extent cx="6120130" cy="4491990"/>
            <wp:effectExtent l="0" t="0" r="0" b="381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538">
        <w:rPr>
          <w:rFonts w:cstheme="minorHAnsi"/>
          <w:sz w:val="28"/>
          <w:szCs w:val="28"/>
        </w:rPr>
        <w:t xml:space="preserve">5.Cliccando su “APRIORI” con selezionato il campo “Learning </w:t>
      </w:r>
      <w:proofErr w:type="spellStart"/>
      <w:r w:rsidRPr="00166538">
        <w:rPr>
          <w:rFonts w:cstheme="minorHAnsi"/>
          <w:sz w:val="28"/>
          <w:szCs w:val="28"/>
        </w:rPr>
        <w:t>Rules</w:t>
      </w:r>
      <w:proofErr w:type="spellEnd"/>
      <w:r w:rsidRPr="00166538">
        <w:rPr>
          <w:rFonts w:cstheme="minorHAnsi"/>
          <w:sz w:val="28"/>
          <w:szCs w:val="28"/>
        </w:rPr>
        <w:t xml:space="preserve"> From Database</w:t>
      </w:r>
      <w:proofErr w:type="gramStart"/>
      <w:r w:rsidRPr="00166538">
        <w:rPr>
          <w:rFonts w:cstheme="minorHAnsi"/>
          <w:sz w:val="28"/>
          <w:szCs w:val="28"/>
        </w:rPr>
        <w:t>” ,</w:t>
      </w:r>
      <w:proofErr w:type="gramEnd"/>
      <w:r w:rsidRPr="00166538">
        <w:rPr>
          <w:rFonts w:cstheme="minorHAnsi"/>
          <w:sz w:val="28"/>
          <w:szCs w:val="28"/>
        </w:rPr>
        <w:t>“Data” avvalorato con una qualsiasi stringa di caratteri ,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sup</w:t>
      </w:r>
      <w:proofErr w:type="spellEnd"/>
      <w:r w:rsidRPr="00166538">
        <w:rPr>
          <w:rFonts w:cstheme="minorHAnsi"/>
          <w:sz w:val="28"/>
          <w:szCs w:val="28"/>
        </w:rPr>
        <w:t>” con valore compreso tra 0 e 1 e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conf</w:t>
      </w:r>
      <w:proofErr w:type="spellEnd"/>
      <w:r w:rsidRPr="00166538">
        <w:rPr>
          <w:rFonts w:cstheme="minorHAnsi"/>
          <w:sz w:val="28"/>
          <w:szCs w:val="28"/>
        </w:rPr>
        <w:t xml:space="preserve">” </w:t>
      </w:r>
      <w:r w:rsidR="00AA27E9">
        <w:rPr>
          <w:rFonts w:cstheme="minorHAnsi"/>
          <w:sz w:val="28"/>
          <w:szCs w:val="28"/>
        </w:rPr>
        <w:t>con valore strettamente maggiore di 1,</w:t>
      </w:r>
      <w:r w:rsidRPr="00166538">
        <w:rPr>
          <w:rFonts w:cstheme="minorHAnsi"/>
          <w:sz w:val="28"/>
          <w:szCs w:val="28"/>
        </w:rPr>
        <w:t xml:space="preserve"> verrà mostrata una finestra di avviso dove viene chiesto all’utente di inserire nel campo “</w:t>
      </w:r>
      <w:proofErr w:type="spellStart"/>
      <w:r w:rsidRPr="00166538">
        <w:rPr>
          <w:rFonts w:cstheme="minorHAnsi"/>
          <w:sz w:val="28"/>
          <w:szCs w:val="28"/>
        </w:rPr>
        <w:t>min</w:t>
      </w:r>
      <w:proofErr w:type="spellEnd"/>
      <w:r w:rsidRPr="00166538">
        <w:rPr>
          <w:rFonts w:cstheme="minorHAnsi"/>
          <w:sz w:val="28"/>
          <w:szCs w:val="28"/>
        </w:rPr>
        <w:t xml:space="preserve"> </w:t>
      </w:r>
      <w:proofErr w:type="spellStart"/>
      <w:r w:rsidRPr="00166538">
        <w:rPr>
          <w:rFonts w:cstheme="minorHAnsi"/>
          <w:sz w:val="28"/>
          <w:szCs w:val="28"/>
        </w:rPr>
        <w:t>conf</w:t>
      </w:r>
      <w:proofErr w:type="spellEnd"/>
      <w:r w:rsidRPr="00166538">
        <w:rPr>
          <w:rFonts w:cstheme="minorHAnsi"/>
          <w:sz w:val="28"/>
          <w:szCs w:val="28"/>
        </w:rPr>
        <w:t>” un valore compreso tra 0 e 1.</w:t>
      </w: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023E2C4" wp14:editId="1BBF30E1">
            <wp:simplePos x="0" y="0"/>
            <wp:positionH relativeFrom="margin">
              <wp:align>left</wp:align>
            </wp:positionH>
            <wp:positionV relativeFrom="paragraph">
              <wp:posOffset>1162050</wp:posOffset>
            </wp:positionV>
            <wp:extent cx="6120130" cy="4518660"/>
            <wp:effectExtent l="0" t="0" r="0" b="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538">
        <w:rPr>
          <w:rFonts w:cstheme="minorHAnsi"/>
          <w:noProof/>
          <w:sz w:val="28"/>
          <w:szCs w:val="28"/>
        </w:rPr>
        <w:t>6.Nel caso in cui, con i valori passati dal client al server il risultato del</w:t>
      </w:r>
      <w:r w:rsidR="00811348">
        <w:rPr>
          <w:rFonts w:cstheme="minorHAnsi"/>
          <w:noProof/>
          <w:sz w:val="28"/>
          <w:szCs w:val="28"/>
        </w:rPr>
        <w:t>l’estrazione di pattern e regole</w:t>
      </w:r>
      <w:r w:rsidRPr="00166538">
        <w:rPr>
          <w:rFonts w:cstheme="minorHAnsi"/>
          <w:noProof/>
          <w:sz w:val="28"/>
          <w:szCs w:val="28"/>
        </w:rPr>
        <w:t xml:space="preserve"> sia vuoto, verrà mostrato nel campo dei messaggi di sistema il messaggio “La tabella xxxx non esiste o non vi è nessuna regola da mostrare” (dove xxxx è il nome della tabella inserito dall’utente)</w:t>
      </w:r>
      <w:r w:rsidR="00811348">
        <w:rPr>
          <w:rFonts w:cstheme="minorHAnsi"/>
          <w:noProof/>
          <w:sz w:val="28"/>
          <w:szCs w:val="28"/>
        </w:rPr>
        <w:t>, e l’area testuale dedicata ai pattern e regole risulterà vuota.</w:t>
      </w: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514B7" w:rsidRDefault="00A514B7" w:rsidP="00AC38C7">
      <w:pPr>
        <w:jc w:val="both"/>
        <w:rPr>
          <w:rFonts w:cstheme="minorHAnsi"/>
          <w:noProof/>
          <w:sz w:val="28"/>
          <w:szCs w:val="28"/>
        </w:rPr>
      </w:pPr>
    </w:p>
    <w:p w:rsidR="00A514B7" w:rsidRDefault="00A514B7" w:rsidP="00AC38C7">
      <w:pPr>
        <w:jc w:val="both"/>
        <w:rPr>
          <w:rFonts w:cstheme="minorHAnsi"/>
          <w:noProof/>
          <w:sz w:val="28"/>
          <w:szCs w:val="28"/>
        </w:rPr>
      </w:pPr>
    </w:p>
    <w:p w:rsidR="00A514B7" w:rsidRDefault="00A514B7" w:rsidP="00AC38C7">
      <w:pPr>
        <w:jc w:val="both"/>
        <w:rPr>
          <w:rFonts w:cstheme="minorHAnsi"/>
          <w:noProof/>
          <w:sz w:val="28"/>
          <w:szCs w:val="28"/>
        </w:rPr>
      </w:pPr>
    </w:p>
    <w:p w:rsidR="00A514B7" w:rsidRDefault="00A514B7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t>7.Nel caso in cui, venga selezionata l’opzione “Learning Rules from File” e si clicchi su “APRIORI” il client invierà al server il comando per l’</w:t>
      </w:r>
      <w:r w:rsidR="00125674">
        <w:rPr>
          <w:rFonts w:cstheme="minorHAnsi"/>
          <w:noProof/>
          <w:sz w:val="28"/>
          <w:szCs w:val="28"/>
        </w:rPr>
        <w:t>acquisizione</w:t>
      </w:r>
      <w:r w:rsidRPr="00166538">
        <w:rPr>
          <w:rFonts w:cstheme="minorHAnsi"/>
          <w:noProof/>
          <w:sz w:val="28"/>
          <w:szCs w:val="28"/>
        </w:rPr>
        <w:t xml:space="preserve"> dei pattern frequenti e relative regole di associazione confidenti da file. Il server passerà al client il risultato e quest’ultimo lo mostrerà nel campo “Pattern and Rules”.  Nel campo dei messaggi di sistema verrà visualizzato il messaggio: “Pattern e regole caricate da file CON SUCCESSO”.</w:t>
      </w: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10C2D9A5" wp14:editId="1E24415F">
            <wp:extent cx="6120130" cy="4511040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noProof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8.Nel caso in cui, si tenti di leggere da file ma quest’ultimo è vuoto o inesistente nel campo dei messaggi di sistema verrà visualizzato il messaggio</w:t>
      </w:r>
      <w:proofErr w:type="gramStart"/>
      <w:r w:rsidRPr="00166538">
        <w:rPr>
          <w:rFonts w:cstheme="minorHAnsi"/>
          <w:sz w:val="28"/>
          <w:szCs w:val="28"/>
        </w:rPr>
        <w:t>: ”Errore</w:t>
      </w:r>
      <w:proofErr w:type="gramEnd"/>
      <w:r w:rsidRPr="00166538">
        <w:rPr>
          <w:rFonts w:cstheme="minorHAnsi"/>
          <w:sz w:val="28"/>
          <w:szCs w:val="28"/>
        </w:rPr>
        <w:t xml:space="preserve"> durante il caricamento del file contenente pattern e regole; file vuoto o inesistente”.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6FEC965A" wp14:editId="6250E76A">
            <wp:extent cx="6120130" cy="4506595"/>
            <wp:effectExtent l="0" t="0" r="0" b="825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Default="00A61403" w:rsidP="00AC38C7">
      <w:pPr>
        <w:jc w:val="both"/>
        <w:rPr>
          <w:rFonts w:cstheme="minorHAnsi"/>
          <w:sz w:val="28"/>
          <w:szCs w:val="28"/>
        </w:rPr>
      </w:pPr>
    </w:p>
    <w:p w:rsidR="00857596" w:rsidRDefault="00857596" w:rsidP="00AC38C7">
      <w:pPr>
        <w:jc w:val="both"/>
        <w:rPr>
          <w:rFonts w:cstheme="minorHAnsi"/>
          <w:sz w:val="28"/>
          <w:szCs w:val="28"/>
        </w:rPr>
      </w:pPr>
    </w:p>
    <w:p w:rsidR="00857596" w:rsidRDefault="00857596" w:rsidP="00AC38C7">
      <w:pPr>
        <w:jc w:val="both"/>
        <w:rPr>
          <w:rFonts w:cstheme="minorHAnsi"/>
          <w:sz w:val="28"/>
          <w:szCs w:val="28"/>
        </w:rPr>
      </w:pPr>
    </w:p>
    <w:p w:rsidR="00857596" w:rsidRPr="00166538" w:rsidRDefault="00857596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9.Nel caso in cui il server smetta di funzionare o lo scambio di messaggi tra client e server</w:t>
      </w:r>
      <w:r w:rsidR="00960563">
        <w:rPr>
          <w:rFonts w:cstheme="minorHAnsi"/>
          <w:sz w:val="28"/>
          <w:szCs w:val="28"/>
        </w:rPr>
        <w:t xml:space="preserve"> fallisca,</w:t>
      </w:r>
      <w:r w:rsidRPr="00166538">
        <w:rPr>
          <w:rFonts w:cstheme="minorHAnsi"/>
          <w:sz w:val="28"/>
          <w:szCs w:val="28"/>
        </w:rPr>
        <w:t xml:space="preserve"> verrà visualizzata </w:t>
      </w:r>
      <w:r w:rsidR="00497884">
        <w:rPr>
          <w:rFonts w:cstheme="minorHAnsi"/>
          <w:sz w:val="28"/>
          <w:szCs w:val="28"/>
        </w:rPr>
        <w:t>una finestra di errore, come di seguito mostrato: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54CABCED" wp14:editId="00BEADC3">
            <wp:extent cx="2743200" cy="1133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 xml:space="preserve">10.Nel caso in cui, si clicchi su “curva di precisione” prima di aver </w:t>
      </w:r>
      <w:r w:rsidR="00497884">
        <w:rPr>
          <w:rFonts w:cstheme="minorHAnsi"/>
          <w:sz w:val="28"/>
          <w:szCs w:val="28"/>
        </w:rPr>
        <w:t>estratto</w:t>
      </w:r>
      <w:r w:rsidRPr="00166538">
        <w:rPr>
          <w:rFonts w:cstheme="minorHAnsi"/>
          <w:sz w:val="28"/>
          <w:szCs w:val="28"/>
        </w:rPr>
        <w:t xml:space="preserve"> un set di Pattern frequenti e regole di associazione</w:t>
      </w:r>
      <w:r w:rsidR="00497884">
        <w:rPr>
          <w:rFonts w:cstheme="minorHAnsi"/>
          <w:sz w:val="28"/>
          <w:szCs w:val="28"/>
        </w:rPr>
        <w:t xml:space="preserve"> confidenti</w:t>
      </w:r>
      <w:r w:rsidRPr="00166538">
        <w:rPr>
          <w:rFonts w:cstheme="minorHAnsi"/>
          <w:sz w:val="28"/>
          <w:szCs w:val="28"/>
        </w:rPr>
        <w:t xml:space="preserve"> dal database</w:t>
      </w:r>
      <w:r w:rsidR="00497884">
        <w:rPr>
          <w:rFonts w:cstheme="minorHAnsi"/>
          <w:sz w:val="28"/>
          <w:szCs w:val="28"/>
        </w:rPr>
        <w:t>,</w:t>
      </w:r>
      <w:r w:rsidRPr="00166538">
        <w:rPr>
          <w:rFonts w:cstheme="minorHAnsi"/>
          <w:sz w:val="28"/>
          <w:szCs w:val="28"/>
        </w:rPr>
        <w:t xml:space="preserve"> </w:t>
      </w:r>
      <w:r w:rsidR="00497884">
        <w:rPr>
          <w:rFonts w:cstheme="minorHAnsi"/>
          <w:sz w:val="28"/>
          <w:szCs w:val="28"/>
        </w:rPr>
        <w:t>sarà</w:t>
      </w:r>
      <w:r w:rsidRPr="00166538">
        <w:rPr>
          <w:rFonts w:cstheme="minorHAnsi"/>
          <w:sz w:val="28"/>
          <w:szCs w:val="28"/>
        </w:rPr>
        <w:t xml:space="preserve"> mostrato il seguente messaggio di errore</w:t>
      </w:r>
      <w:r w:rsidR="00B15C64">
        <w:rPr>
          <w:rFonts w:cstheme="minorHAnsi"/>
          <w:sz w:val="28"/>
          <w:szCs w:val="28"/>
        </w:rPr>
        <w:t>: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2E1CC744" wp14:editId="211542BD">
            <wp:extent cx="3419475" cy="11239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 xml:space="preserve">11. Nel caso in cui, si clicchi su “Salva Pdf” prima di aver </w:t>
      </w:r>
      <w:r w:rsidR="00E07EBC">
        <w:rPr>
          <w:rFonts w:cstheme="minorHAnsi"/>
          <w:sz w:val="28"/>
          <w:szCs w:val="28"/>
        </w:rPr>
        <w:t>estratto</w:t>
      </w:r>
      <w:r w:rsidRPr="00166538">
        <w:rPr>
          <w:rFonts w:cstheme="minorHAnsi"/>
          <w:sz w:val="28"/>
          <w:szCs w:val="28"/>
        </w:rPr>
        <w:t xml:space="preserve"> un set di Pattern frequenti e regole di associazione</w:t>
      </w:r>
      <w:r w:rsidR="00E07EBC">
        <w:rPr>
          <w:rFonts w:cstheme="minorHAnsi"/>
          <w:sz w:val="28"/>
          <w:szCs w:val="28"/>
        </w:rPr>
        <w:t xml:space="preserve"> confidenti</w:t>
      </w:r>
      <w:r w:rsidRPr="00166538">
        <w:rPr>
          <w:rFonts w:cstheme="minorHAnsi"/>
          <w:sz w:val="28"/>
          <w:szCs w:val="28"/>
        </w:rPr>
        <w:t xml:space="preserve"> dal databas</w:t>
      </w:r>
      <w:r w:rsidR="00E07EBC">
        <w:rPr>
          <w:rFonts w:cstheme="minorHAnsi"/>
          <w:sz w:val="28"/>
          <w:szCs w:val="28"/>
        </w:rPr>
        <w:t>e, e prima di aver creato</w:t>
      </w:r>
      <w:r w:rsidRPr="00166538">
        <w:rPr>
          <w:rFonts w:cstheme="minorHAnsi"/>
          <w:sz w:val="28"/>
          <w:szCs w:val="28"/>
        </w:rPr>
        <w:t xml:space="preserve"> relativo grafico</w:t>
      </w:r>
      <w:r w:rsidR="00E07EBC">
        <w:rPr>
          <w:rFonts w:cstheme="minorHAnsi"/>
          <w:sz w:val="28"/>
          <w:szCs w:val="28"/>
        </w:rPr>
        <w:t xml:space="preserve"> a curva di precisione,</w:t>
      </w:r>
      <w:r w:rsidRPr="00166538">
        <w:rPr>
          <w:rFonts w:cstheme="minorHAnsi"/>
          <w:sz w:val="28"/>
          <w:szCs w:val="28"/>
        </w:rPr>
        <w:t xml:space="preserve"> verrà mostrato il seguente messaggio di errore</w:t>
      </w:r>
      <w:r w:rsidR="00B257D4">
        <w:rPr>
          <w:rFonts w:cstheme="minorHAnsi"/>
          <w:sz w:val="28"/>
          <w:szCs w:val="28"/>
        </w:rPr>
        <w:t>: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47AE1321" wp14:editId="7C20BF99">
            <wp:extent cx="3171825" cy="110490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Default="00A61403" w:rsidP="00AC38C7">
      <w:pPr>
        <w:jc w:val="both"/>
        <w:rPr>
          <w:rFonts w:cstheme="minorHAnsi"/>
          <w:sz w:val="28"/>
          <w:szCs w:val="28"/>
        </w:rPr>
      </w:pPr>
    </w:p>
    <w:p w:rsidR="00AF14E6" w:rsidRPr="00166538" w:rsidRDefault="00AF14E6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12.Nel caso in cui, dopo aver creato un set di Pattern frequenti e regole di associazione dal database si clicchi su “curva di precisione”</w:t>
      </w:r>
      <w:r w:rsidR="006F04D6">
        <w:rPr>
          <w:rFonts w:cstheme="minorHAnsi"/>
          <w:sz w:val="28"/>
          <w:szCs w:val="28"/>
        </w:rPr>
        <w:t>, sarà</w:t>
      </w:r>
      <w:r w:rsidRPr="00166538">
        <w:rPr>
          <w:rFonts w:cstheme="minorHAnsi"/>
          <w:sz w:val="28"/>
          <w:szCs w:val="28"/>
        </w:rPr>
        <w:t xml:space="preserve"> aperta una nuova finestra contenente il grafico curva di precisione relativo al </w:t>
      </w:r>
      <w:r w:rsidR="00E762CF">
        <w:rPr>
          <w:rFonts w:cstheme="minorHAnsi"/>
          <w:sz w:val="28"/>
          <w:szCs w:val="28"/>
        </w:rPr>
        <w:t xml:space="preserve">set di pattern e regole estratto. 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 xml:space="preserve"> </w:t>
      </w: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0F635A9A" wp14:editId="71978FE6">
            <wp:extent cx="6120130" cy="4507865"/>
            <wp:effectExtent l="0" t="0" r="0" b="698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 xml:space="preserve">13. Nel caso in cui, dopo aver </w:t>
      </w:r>
      <w:r w:rsidR="00A56D0F">
        <w:rPr>
          <w:rFonts w:cstheme="minorHAnsi"/>
          <w:sz w:val="28"/>
          <w:szCs w:val="28"/>
        </w:rPr>
        <w:t xml:space="preserve">estratto un set </w:t>
      </w:r>
      <w:r w:rsidRPr="00166538">
        <w:rPr>
          <w:rFonts w:cstheme="minorHAnsi"/>
          <w:sz w:val="28"/>
          <w:szCs w:val="28"/>
        </w:rPr>
        <w:t xml:space="preserve">di </w:t>
      </w:r>
      <w:r w:rsidR="00A56D0F">
        <w:rPr>
          <w:rFonts w:cstheme="minorHAnsi"/>
          <w:sz w:val="28"/>
          <w:szCs w:val="28"/>
        </w:rPr>
        <w:t>p</w:t>
      </w:r>
      <w:r w:rsidRPr="00166538">
        <w:rPr>
          <w:rFonts w:cstheme="minorHAnsi"/>
          <w:sz w:val="28"/>
          <w:szCs w:val="28"/>
        </w:rPr>
        <w:t>attern frequenti e regole di associazione</w:t>
      </w:r>
      <w:r w:rsidR="00A56D0F">
        <w:rPr>
          <w:rFonts w:cstheme="minorHAnsi"/>
          <w:sz w:val="28"/>
          <w:szCs w:val="28"/>
        </w:rPr>
        <w:t xml:space="preserve"> confidenti</w:t>
      </w:r>
      <w:r w:rsidRPr="00166538">
        <w:rPr>
          <w:rFonts w:cstheme="minorHAnsi"/>
          <w:sz w:val="28"/>
          <w:szCs w:val="28"/>
        </w:rPr>
        <w:t xml:space="preserve"> da database ed </w:t>
      </w:r>
      <w:r w:rsidR="00A56D0F">
        <w:rPr>
          <w:rFonts w:cstheme="minorHAnsi"/>
          <w:sz w:val="28"/>
          <w:szCs w:val="28"/>
        </w:rPr>
        <w:t>aver creato</w:t>
      </w:r>
      <w:r w:rsidRPr="00166538">
        <w:rPr>
          <w:rFonts w:cstheme="minorHAnsi"/>
          <w:sz w:val="28"/>
          <w:szCs w:val="28"/>
        </w:rPr>
        <w:t xml:space="preserve"> relativo grafico</w:t>
      </w:r>
      <w:r w:rsidR="000E1E6B">
        <w:rPr>
          <w:rFonts w:cstheme="minorHAnsi"/>
          <w:sz w:val="28"/>
          <w:szCs w:val="28"/>
        </w:rPr>
        <w:t>,</w:t>
      </w:r>
      <w:r w:rsidRPr="00166538">
        <w:rPr>
          <w:rFonts w:cstheme="minorHAnsi"/>
          <w:sz w:val="28"/>
          <w:szCs w:val="28"/>
        </w:rPr>
        <w:t xml:space="preserve"> si clicchi su “Salva Pdf”</w:t>
      </w:r>
      <w:r w:rsidR="004D12EE">
        <w:rPr>
          <w:rFonts w:cstheme="minorHAnsi"/>
          <w:sz w:val="28"/>
          <w:szCs w:val="28"/>
        </w:rPr>
        <w:t>, sarà</w:t>
      </w:r>
      <w:r w:rsidRPr="00166538">
        <w:rPr>
          <w:rFonts w:cstheme="minorHAnsi"/>
          <w:sz w:val="28"/>
          <w:szCs w:val="28"/>
        </w:rPr>
        <w:t xml:space="preserve"> aperta una nuova finestra dove è possibile scegliere una directory dove salvare il </w:t>
      </w:r>
      <w:r w:rsidR="00F60ADE">
        <w:rPr>
          <w:rFonts w:cstheme="minorHAnsi"/>
          <w:sz w:val="28"/>
          <w:szCs w:val="28"/>
        </w:rPr>
        <w:t>file .p</w:t>
      </w:r>
      <w:r w:rsidRPr="00166538">
        <w:rPr>
          <w:rFonts w:cstheme="minorHAnsi"/>
          <w:sz w:val="28"/>
          <w:szCs w:val="28"/>
        </w:rPr>
        <w:t xml:space="preserve">df contenente </w:t>
      </w:r>
      <w:r w:rsidR="00F60ADE">
        <w:rPr>
          <w:rFonts w:cstheme="minorHAnsi"/>
          <w:sz w:val="28"/>
          <w:szCs w:val="28"/>
        </w:rPr>
        <w:t>set</w:t>
      </w:r>
      <w:r w:rsidRPr="00166538">
        <w:rPr>
          <w:rFonts w:cstheme="minorHAnsi"/>
          <w:sz w:val="28"/>
          <w:szCs w:val="28"/>
        </w:rPr>
        <w:t xml:space="preserve"> e grafico</w:t>
      </w:r>
      <w:r w:rsidR="00F60ADE">
        <w:rPr>
          <w:rFonts w:cstheme="minorHAnsi"/>
          <w:sz w:val="28"/>
          <w:szCs w:val="28"/>
        </w:rPr>
        <w:t xml:space="preserve"> suddetti.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5E784F1B" wp14:editId="487FB605">
            <wp:extent cx="4781550" cy="3438525"/>
            <wp:effectExtent l="0" t="0" r="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14.Nel caso in cui si cerchi di chiudere il programma comparirà una finestra di conferma.</w:t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drawing>
          <wp:inline distT="0" distB="0" distL="0" distR="0" wp14:anchorId="6676B747" wp14:editId="73621A59">
            <wp:extent cx="2505075" cy="1123950"/>
            <wp:effectExtent l="0" t="0" r="952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</w:p>
    <w:p w:rsidR="00A61403" w:rsidRPr="00166538" w:rsidRDefault="00A61403" w:rsidP="00AC38C7">
      <w:pPr>
        <w:jc w:val="both"/>
        <w:rPr>
          <w:rFonts w:cstheme="minorHAnsi"/>
          <w:sz w:val="28"/>
          <w:szCs w:val="28"/>
        </w:rPr>
      </w:pPr>
      <w:r w:rsidRPr="00166538">
        <w:rPr>
          <w:rFonts w:cstheme="minorHAnsi"/>
          <w:sz w:val="28"/>
          <w:szCs w:val="28"/>
        </w:rPr>
        <w:t>Cliccando “Si” il client chiude la connessione con il server</w:t>
      </w:r>
      <w:r w:rsidR="006B74A1">
        <w:rPr>
          <w:rFonts w:cstheme="minorHAnsi"/>
          <w:sz w:val="28"/>
          <w:szCs w:val="28"/>
        </w:rPr>
        <w:t>, e</w:t>
      </w:r>
      <w:r w:rsidRPr="00166538">
        <w:rPr>
          <w:rFonts w:cstheme="minorHAnsi"/>
          <w:sz w:val="28"/>
          <w:szCs w:val="28"/>
        </w:rPr>
        <w:t xml:space="preserve"> viene arrestato. In caso di problemi durante la chiusura verrà mostrata una finestra di errore come la seguente:</w:t>
      </w:r>
    </w:p>
    <w:p w:rsidR="00F0046D" w:rsidRPr="00166538" w:rsidRDefault="00A61403" w:rsidP="00AC38C7">
      <w:pPr>
        <w:jc w:val="both"/>
        <w:rPr>
          <w:sz w:val="28"/>
          <w:szCs w:val="28"/>
        </w:rPr>
      </w:pPr>
      <w:r w:rsidRPr="0016653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1599B654" wp14:editId="44F480DE">
            <wp:extent cx="3095625" cy="1133475"/>
            <wp:effectExtent l="0" t="0" r="9525" b="952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46D" w:rsidRPr="00166538"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48F6" w:rsidRDefault="00B748F6" w:rsidP="00C64B44">
      <w:pPr>
        <w:spacing w:after="0" w:line="240" w:lineRule="auto"/>
      </w:pPr>
      <w:r>
        <w:separator/>
      </w:r>
    </w:p>
  </w:endnote>
  <w:endnote w:type="continuationSeparator" w:id="0">
    <w:p w:rsidR="00B748F6" w:rsidRDefault="00B748F6" w:rsidP="00C6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8275558"/>
      <w:docPartObj>
        <w:docPartGallery w:val="Page Numbers (Bottom of Page)"/>
        <w:docPartUnique/>
      </w:docPartObj>
    </w:sdtPr>
    <w:sdtContent>
      <w:p w:rsidR="00C64B44" w:rsidRDefault="00C64B4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C64B44" w:rsidRDefault="00C64B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48F6" w:rsidRDefault="00B748F6" w:rsidP="00C64B44">
      <w:pPr>
        <w:spacing w:after="0" w:line="240" w:lineRule="auto"/>
      </w:pPr>
      <w:r>
        <w:separator/>
      </w:r>
    </w:p>
  </w:footnote>
  <w:footnote w:type="continuationSeparator" w:id="0">
    <w:p w:rsidR="00B748F6" w:rsidRDefault="00B748F6" w:rsidP="00C6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8B6"/>
    <w:multiLevelType w:val="hybridMultilevel"/>
    <w:tmpl w:val="745696E0"/>
    <w:lvl w:ilvl="0" w:tplc="254651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730E7"/>
    <w:multiLevelType w:val="hybridMultilevel"/>
    <w:tmpl w:val="6F44E5D4"/>
    <w:lvl w:ilvl="0" w:tplc="0410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52" w:hanging="360"/>
      </w:pPr>
    </w:lvl>
    <w:lvl w:ilvl="2" w:tplc="0410001B" w:tentative="1">
      <w:start w:val="1"/>
      <w:numFmt w:val="lowerRoman"/>
      <w:lvlText w:val="%3."/>
      <w:lvlJc w:val="right"/>
      <w:pPr>
        <w:ind w:left="2172" w:hanging="180"/>
      </w:pPr>
    </w:lvl>
    <w:lvl w:ilvl="3" w:tplc="0410000F" w:tentative="1">
      <w:start w:val="1"/>
      <w:numFmt w:val="decimal"/>
      <w:lvlText w:val="%4."/>
      <w:lvlJc w:val="left"/>
      <w:pPr>
        <w:ind w:left="2892" w:hanging="360"/>
      </w:pPr>
    </w:lvl>
    <w:lvl w:ilvl="4" w:tplc="04100019" w:tentative="1">
      <w:start w:val="1"/>
      <w:numFmt w:val="lowerLetter"/>
      <w:lvlText w:val="%5."/>
      <w:lvlJc w:val="left"/>
      <w:pPr>
        <w:ind w:left="3612" w:hanging="360"/>
      </w:pPr>
    </w:lvl>
    <w:lvl w:ilvl="5" w:tplc="0410001B" w:tentative="1">
      <w:start w:val="1"/>
      <w:numFmt w:val="lowerRoman"/>
      <w:lvlText w:val="%6."/>
      <w:lvlJc w:val="right"/>
      <w:pPr>
        <w:ind w:left="4332" w:hanging="180"/>
      </w:pPr>
    </w:lvl>
    <w:lvl w:ilvl="6" w:tplc="0410000F" w:tentative="1">
      <w:start w:val="1"/>
      <w:numFmt w:val="decimal"/>
      <w:lvlText w:val="%7."/>
      <w:lvlJc w:val="left"/>
      <w:pPr>
        <w:ind w:left="5052" w:hanging="360"/>
      </w:pPr>
    </w:lvl>
    <w:lvl w:ilvl="7" w:tplc="04100019" w:tentative="1">
      <w:start w:val="1"/>
      <w:numFmt w:val="lowerLetter"/>
      <w:lvlText w:val="%8."/>
      <w:lvlJc w:val="left"/>
      <w:pPr>
        <w:ind w:left="5772" w:hanging="360"/>
      </w:pPr>
    </w:lvl>
    <w:lvl w:ilvl="8" w:tplc="0410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" w15:restartNumberingAfterBreak="0">
    <w:nsid w:val="4F1F0B2D"/>
    <w:multiLevelType w:val="multilevel"/>
    <w:tmpl w:val="C34A7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3706A4"/>
    <w:multiLevelType w:val="hybridMultilevel"/>
    <w:tmpl w:val="96AA9C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64E3"/>
    <w:multiLevelType w:val="hybridMultilevel"/>
    <w:tmpl w:val="8F6EF0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0B1B"/>
    <w:multiLevelType w:val="multilevel"/>
    <w:tmpl w:val="C34A7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0CE573E"/>
    <w:multiLevelType w:val="hybridMultilevel"/>
    <w:tmpl w:val="D4E2961A"/>
    <w:lvl w:ilvl="0" w:tplc="29A2788A">
      <w:start w:val="1"/>
      <w:numFmt w:val="lowerLetter"/>
      <w:lvlText w:val="%1."/>
      <w:lvlJc w:val="left"/>
      <w:pPr>
        <w:ind w:left="1776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AFB550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D8"/>
    <w:rsid w:val="000044D8"/>
    <w:rsid w:val="0001677D"/>
    <w:rsid w:val="000374D0"/>
    <w:rsid w:val="000422CC"/>
    <w:rsid w:val="00077D79"/>
    <w:rsid w:val="000A65BB"/>
    <w:rsid w:val="000E1E6B"/>
    <w:rsid w:val="00104C22"/>
    <w:rsid w:val="001254AF"/>
    <w:rsid w:val="00125674"/>
    <w:rsid w:val="00130B32"/>
    <w:rsid w:val="00145006"/>
    <w:rsid w:val="00166384"/>
    <w:rsid w:val="00166538"/>
    <w:rsid w:val="001A7F7C"/>
    <w:rsid w:val="001B0C59"/>
    <w:rsid w:val="001C2578"/>
    <w:rsid w:val="001F0FE7"/>
    <w:rsid w:val="0022156F"/>
    <w:rsid w:val="00246BF7"/>
    <w:rsid w:val="00273AB2"/>
    <w:rsid w:val="0027752F"/>
    <w:rsid w:val="0029146C"/>
    <w:rsid w:val="002A5F79"/>
    <w:rsid w:val="002B1166"/>
    <w:rsid w:val="00341C1E"/>
    <w:rsid w:val="00351AC2"/>
    <w:rsid w:val="00363869"/>
    <w:rsid w:val="0037344B"/>
    <w:rsid w:val="0037531F"/>
    <w:rsid w:val="003F3CAD"/>
    <w:rsid w:val="003F6485"/>
    <w:rsid w:val="00424830"/>
    <w:rsid w:val="004276EF"/>
    <w:rsid w:val="0043049C"/>
    <w:rsid w:val="00464E28"/>
    <w:rsid w:val="00465252"/>
    <w:rsid w:val="00497884"/>
    <w:rsid w:val="004D12EE"/>
    <w:rsid w:val="00512E3F"/>
    <w:rsid w:val="0051316C"/>
    <w:rsid w:val="0055654E"/>
    <w:rsid w:val="005834F8"/>
    <w:rsid w:val="005C0B6B"/>
    <w:rsid w:val="005C16BD"/>
    <w:rsid w:val="00624C4D"/>
    <w:rsid w:val="00625676"/>
    <w:rsid w:val="0062620E"/>
    <w:rsid w:val="00636427"/>
    <w:rsid w:val="006663BC"/>
    <w:rsid w:val="0068619E"/>
    <w:rsid w:val="006B3DD0"/>
    <w:rsid w:val="006B74A1"/>
    <w:rsid w:val="006D0EE0"/>
    <w:rsid w:val="006F04D6"/>
    <w:rsid w:val="00811348"/>
    <w:rsid w:val="00813EC0"/>
    <w:rsid w:val="00815F24"/>
    <w:rsid w:val="0082087F"/>
    <w:rsid w:val="00834A0C"/>
    <w:rsid w:val="008438F6"/>
    <w:rsid w:val="00857596"/>
    <w:rsid w:val="008622B7"/>
    <w:rsid w:val="00885264"/>
    <w:rsid w:val="00895D75"/>
    <w:rsid w:val="008A5578"/>
    <w:rsid w:val="008B2A9E"/>
    <w:rsid w:val="008C0DF6"/>
    <w:rsid w:val="00960563"/>
    <w:rsid w:val="009E012A"/>
    <w:rsid w:val="00A15EA9"/>
    <w:rsid w:val="00A30307"/>
    <w:rsid w:val="00A31414"/>
    <w:rsid w:val="00A514B7"/>
    <w:rsid w:val="00A56D0F"/>
    <w:rsid w:val="00A61403"/>
    <w:rsid w:val="00A81E9E"/>
    <w:rsid w:val="00A965CE"/>
    <w:rsid w:val="00AA27E9"/>
    <w:rsid w:val="00AB5D89"/>
    <w:rsid w:val="00AC38C7"/>
    <w:rsid w:val="00AF14E6"/>
    <w:rsid w:val="00B00A24"/>
    <w:rsid w:val="00B15C64"/>
    <w:rsid w:val="00B23E3E"/>
    <w:rsid w:val="00B257D4"/>
    <w:rsid w:val="00B27F71"/>
    <w:rsid w:val="00B459E0"/>
    <w:rsid w:val="00B50B1D"/>
    <w:rsid w:val="00B748F6"/>
    <w:rsid w:val="00BB1768"/>
    <w:rsid w:val="00BB33EA"/>
    <w:rsid w:val="00BC2D68"/>
    <w:rsid w:val="00BE4EF2"/>
    <w:rsid w:val="00C20F07"/>
    <w:rsid w:val="00C23461"/>
    <w:rsid w:val="00C34984"/>
    <w:rsid w:val="00C51B35"/>
    <w:rsid w:val="00C529A3"/>
    <w:rsid w:val="00C64B44"/>
    <w:rsid w:val="00C7464E"/>
    <w:rsid w:val="00C86BCE"/>
    <w:rsid w:val="00D26F5C"/>
    <w:rsid w:val="00D45E5C"/>
    <w:rsid w:val="00D47870"/>
    <w:rsid w:val="00D50A4F"/>
    <w:rsid w:val="00D82E7B"/>
    <w:rsid w:val="00DB4F4C"/>
    <w:rsid w:val="00DC4F0A"/>
    <w:rsid w:val="00E07477"/>
    <w:rsid w:val="00E07EBC"/>
    <w:rsid w:val="00E60178"/>
    <w:rsid w:val="00E762CF"/>
    <w:rsid w:val="00ED4C8C"/>
    <w:rsid w:val="00F0046D"/>
    <w:rsid w:val="00F60ADE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92DA6-6540-4CCB-BA1D-473A247B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46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C0B6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C64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4B44"/>
  </w:style>
  <w:style w:type="paragraph" w:styleId="Pidipagina">
    <w:name w:val="footer"/>
    <w:basedOn w:val="Normale"/>
    <w:link w:val="PidipaginaCarattere"/>
    <w:uiPriority w:val="99"/>
    <w:unhideWhenUsed/>
    <w:rsid w:val="00C64B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mysql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www.java.com/it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21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 Lucente</dc:creator>
  <cp:keywords/>
  <dc:description/>
  <cp:lastModifiedBy>Gianluca Colaianni</cp:lastModifiedBy>
  <cp:revision>106</cp:revision>
  <dcterms:created xsi:type="dcterms:W3CDTF">2017-08-29T13:19:00Z</dcterms:created>
  <dcterms:modified xsi:type="dcterms:W3CDTF">2017-11-15T17:18:00Z</dcterms:modified>
</cp:coreProperties>
</file>