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1. File Name:</w:t>
      </w:r>
      <w:r>
        <w:t xml:space="preserve"> </w:t>
      </w:r>
      <w:r>
        <w:t xml:space="preserve">AssessmentScreen_Canvas</w:t>
      </w:r>
    </w:p>
    <w:p>
      <w:pPr>
        <w:pStyle w:val="BodyText"/>
      </w:pPr>
      <w:r>
        <w:rPr>
          <w:b/>
          <w:bCs/>
        </w:rPr>
        <w:t xml:space="preserve">2. Purpose:</w:t>
      </w:r>
      <w:r>
        <w:t xml:space="preserve"> </w:t>
      </w:r>
      <w:r>
        <w:t xml:space="preserve">The Assessment page allows users to complete an initial or periodic self-assessment that produces a summary result and motivational message. This helps users gauge their current mindset, habits, or progress and connects those results to their mentor profile for ongoing reflection.</w:t>
      </w:r>
    </w:p>
    <w:p>
      <w:pPr>
        <w:pStyle w:val="BodyText"/>
      </w:pPr>
      <w:r>
        <w:rPr>
          <w:b/>
          <w:bCs/>
        </w:rPr>
        <w:t xml:space="preserve">3. Core Components:</w:t>
      </w:r>
    </w:p>
    <w:p>
      <w:pPr>
        <w:pStyle w:val="Compact"/>
        <w:numPr>
          <w:ilvl w:val="0"/>
          <w:numId w:val="1001"/>
        </w:numPr>
      </w:pPr>
      <w:r>
        <w:rPr>
          <w:b/>
          <w:bCs/>
        </w:rPr>
        <w:t xml:space="preserve">Title/Header:</w:t>
      </w:r>
      <w:r>
        <w:t xml:space="preserve"> </w:t>
      </w:r>
      <w:r>
        <w:t xml:space="preserve">Displays</w:t>
      </w:r>
      <w:r>
        <w:t xml:space="preserve"> </w:t>
      </w:r>
      <w:r>
        <w:t xml:space="preserve">‘Your Assessment’</w:t>
      </w:r>
      <w:r>
        <w:t xml:space="preserve"> </w:t>
      </w:r>
      <w:r>
        <w:t xml:space="preserve">or</w:t>
      </w:r>
      <w:r>
        <w:t xml:space="preserve"> </w:t>
      </w:r>
      <w:r>
        <w:t xml:space="preserve">‘Self Check-In’</w:t>
      </w:r>
      <w:r>
        <w:t xml:space="preserve">.</w:t>
      </w:r>
    </w:p>
    <w:p>
      <w:pPr>
        <w:pStyle w:val="Compact"/>
        <w:numPr>
          <w:ilvl w:val="0"/>
          <w:numId w:val="1001"/>
        </w:numPr>
      </w:pPr>
      <w:r>
        <w:rPr>
          <w:b/>
          <w:bCs/>
        </w:rPr>
        <w:t xml:space="preserve">Question List:</w:t>
      </w:r>
      <w:r>
        <w:t xml:space="preserve"> </w:t>
      </w:r>
      <w:r>
        <w:t xml:space="preserve">Set of ten questions scored 0–5 each, displayed as cards or list items.</w:t>
      </w:r>
    </w:p>
    <w:p>
      <w:pPr>
        <w:pStyle w:val="Compact"/>
        <w:numPr>
          <w:ilvl w:val="0"/>
          <w:numId w:val="1001"/>
        </w:numPr>
      </w:pPr>
      <w:r>
        <w:rPr>
          <w:b/>
          <w:bCs/>
        </w:rPr>
        <w:t xml:space="preserve">Score Slider or Buttons:</w:t>
      </w:r>
      <w:r>
        <w:t xml:space="preserve"> </w:t>
      </w:r>
      <w:r>
        <w:t xml:space="preserve">Input for users to select their rating per question.</w:t>
      </w:r>
    </w:p>
    <w:p>
      <w:pPr>
        <w:pStyle w:val="Compact"/>
        <w:numPr>
          <w:ilvl w:val="0"/>
          <w:numId w:val="1001"/>
        </w:numPr>
      </w:pPr>
      <w:r>
        <w:rPr>
          <w:b/>
          <w:bCs/>
        </w:rPr>
        <w:t xml:space="preserve">Score Legend:</w:t>
      </w:r>
      <w:r>
        <w:t xml:space="preserve"> </w:t>
      </w:r>
      <w:r>
        <w:t xml:space="preserve">Visual reference showing what total scores mean (growth levels).</w:t>
      </w:r>
    </w:p>
    <w:p>
      <w:pPr>
        <w:pStyle w:val="Compact"/>
        <w:numPr>
          <w:ilvl w:val="0"/>
          <w:numId w:val="1001"/>
        </w:numPr>
      </w:pPr>
      <w:r>
        <w:rPr>
          <w:b/>
          <w:bCs/>
        </w:rPr>
        <w:t xml:space="preserve">Submit Button:</w:t>
      </w:r>
      <w:r>
        <w:t xml:space="preserve"> </w:t>
      </w:r>
      <w:r>
        <w:t xml:space="preserve">Calculates total score and generates summary result.</w:t>
      </w:r>
    </w:p>
    <w:p>
      <w:pPr>
        <w:pStyle w:val="Compact"/>
        <w:numPr>
          <w:ilvl w:val="0"/>
          <w:numId w:val="1001"/>
        </w:numPr>
      </w:pPr>
      <w:r>
        <w:rPr>
          <w:b/>
          <w:bCs/>
        </w:rPr>
        <w:t xml:space="preserve">Result Box:</w:t>
      </w:r>
      <w:r>
        <w:t xml:space="preserve"> </w:t>
      </w:r>
      <w:r>
        <w:t xml:space="preserve">Displays the total score and motivational message once submitted.</w:t>
      </w:r>
    </w:p>
    <w:p>
      <w:pPr>
        <w:pStyle w:val="Compact"/>
        <w:numPr>
          <w:ilvl w:val="0"/>
          <w:numId w:val="1001"/>
        </w:numPr>
      </w:pPr>
      <w:r>
        <w:rPr>
          <w:b/>
          <w:bCs/>
        </w:rPr>
        <w:t xml:space="preserve">Retry/Retake Button:</w:t>
      </w:r>
      <w:r>
        <w:t xml:space="preserve"> </w:t>
      </w:r>
      <w:r>
        <w:t xml:space="preserve">Allows user to retake the assessment.</w:t>
      </w:r>
    </w:p>
    <w:p>
      <w:pPr>
        <w:pStyle w:val="FirstParagraph"/>
      </w:pPr>
      <w:r>
        <w:rPr>
          <w:b/>
          <w:bCs/>
        </w:rPr>
        <w:t xml:space="preserve">4. Data Inputs:</w:t>
      </w:r>
    </w:p>
    <w:p>
      <w:pPr>
        <w:pStyle w:val="Compact"/>
        <w:numPr>
          <w:ilvl w:val="0"/>
          <w:numId w:val="1002"/>
        </w:numPr>
      </w:pPr>
      <w:r>
        <w:t xml:space="preserve">User responses (0–5 scale per question).</w:t>
      </w:r>
    </w:p>
    <w:p>
      <w:pPr>
        <w:pStyle w:val="Compact"/>
        <w:numPr>
          <w:ilvl w:val="0"/>
          <w:numId w:val="1002"/>
        </w:numPr>
      </w:pPr>
      <w:r>
        <w:t xml:space="preserve">Question list fetched from static JSON or database.</w:t>
      </w:r>
    </w:p>
    <w:p>
      <w:pPr>
        <w:pStyle w:val="Compact"/>
        <w:numPr>
          <w:ilvl w:val="0"/>
          <w:numId w:val="1002"/>
        </w:numPr>
      </w:pPr>
      <w:r>
        <w:t xml:space="preserve">User ID for storing personalized results.</w:t>
      </w:r>
    </w:p>
    <w:p>
      <w:pPr>
        <w:pStyle w:val="FirstParagraph"/>
      </w:pPr>
      <w:r>
        <w:rPr>
          <w:b/>
          <w:bCs/>
        </w:rPr>
        <w:t xml:space="preserve">5. Data Outputs:</w:t>
      </w:r>
    </w:p>
    <w:p>
      <w:pPr>
        <w:pStyle w:val="Compact"/>
        <w:numPr>
          <w:ilvl w:val="0"/>
          <w:numId w:val="1003"/>
        </w:numPr>
      </w:pPr>
      <w:r>
        <w:t xml:space="preserve">Total assessment score.</w:t>
      </w:r>
    </w:p>
    <w:p>
      <w:pPr>
        <w:pStyle w:val="Compact"/>
        <w:numPr>
          <w:ilvl w:val="0"/>
          <w:numId w:val="1003"/>
        </w:numPr>
      </w:pPr>
      <w:r>
        <w:t xml:space="preserve">Summary motivational message (Output Style B).</w:t>
      </w:r>
    </w:p>
    <w:p>
      <w:pPr>
        <w:pStyle w:val="Compact"/>
        <w:numPr>
          <w:ilvl w:val="0"/>
          <w:numId w:val="1003"/>
        </w:numPr>
      </w:pPr>
      <w:r>
        <w:t xml:space="preserve">Result object stored in app storage and sent to MentorScreen for display.</w:t>
      </w:r>
    </w:p>
    <w:p>
      <w:pPr>
        <w:pStyle w:val="FirstParagraph"/>
      </w:pPr>
      <w:r>
        <w:rPr>
          <w:b/>
          <w:bCs/>
        </w:rPr>
        <w:t xml:space="preserve">6. Logic &amp; Function Flow:</w:t>
      </w:r>
    </w:p>
    <w:p>
      <w:pPr>
        <w:pStyle w:val="Compact"/>
        <w:numPr>
          <w:ilvl w:val="0"/>
          <w:numId w:val="1004"/>
        </w:numPr>
      </w:pPr>
      <w:r>
        <w:rPr>
          <w:b/>
          <w:bCs/>
        </w:rPr>
        <w:t xml:space="preserve">On Load:</w:t>
      </w:r>
      <w:r>
        <w:t xml:space="preserve"> </w:t>
      </w:r>
      <w:r>
        <w:t xml:space="preserve">Fetch questions and previous score (if exists).</w:t>
      </w:r>
    </w:p>
    <w:p>
      <w:pPr>
        <w:pStyle w:val="Compact"/>
        <w:numPr>
          <w:ilvl w:val="0"/>
          <w:numId w:val="1004"/>
        </w:numPr>
      </w:pPr>
      <w:r>
        <w:rPr>
          <w:b/>
          <w:bCs/>
        </w:rPr>
        <w:t xml:space="preserve">On User Input:</w:t>
      </w:r>
      <w:r>
        <w:t xml:space="preserve"> </w:t>
      </w:r>
      <w:r>
        <w:t xml:space="preserve">Capture each response (0–5) and update local state.</w:t>
      </w:r>
    </w:p>
    <w:p>
      <w:pPr>
        <w:pStyle w:val="Compact"/>
        <w:numPr>
          <w:ilvl w:val="0"/>
          <w:numId w:val="1004"/>
        </w:numPr>
      </w:pPr>
      <w:r>
        <w:rPr>
          <w:b/>
          <w:bCs/>
        </w:rPr>
        <w:t xml:space="preserve">On Submit:</w:t>
      </w:r>
    </w:p>
    <w:p>
      <w:pPr>
        <w:pStyle w:val="Compact"/>
        <w:numPr>
          <w:ilvl w:val="1"/>
          <w:numId w:val="1005"/>
        </w:numPr>
      </w:pPr>
      <w:r>
        <w:t xml:space="preserve">Sum all responses.</w:t>
      </w:r>
    </w:p>
    <w:p>
      <w:pPr>
        <w:pStyle w:val="Compact"/>
        <w:numPr>
          <w:ilvl w:val="1"/>
          <w:numId w:val="1005"/>
        </w:numPr>
      </w:pPr>
      <w:r>
        <w:t xml:space="preserve">Generate result message based on total score range.</w:t>
      </w:r>
    </w:p>
    <w:p>
      <w:pPr>
        <w:pStyle w:val="Compact"/>
        <w:numPr>
          <w:ilvl w:val="1"/>
          <w:numId w:val="1005"/>
        </w:numPr>
      </w:pPr>
      <w:r>
        <w:t xml:space="preserve">Display message and score on screen.</w:t>
      </w:r>
    </w:p>
    <w:p>
      <w:pPr>
        <w:pStyle w:val="Compact"/>
        <w:numPr>
          <w:ilvl w:val="1"/>
          <w:numId w:val="1005"/>
        </w:numPr>
      </w:pPr>
      <w:r>
        <w:t xml:space="preserve">Save result to local storage (e.g., AsyncStorage) and sync to backend if available.</w:t>
      </w:r>
    </w:p>
    <w:p>
      <w:pPr>
        <w:pStyle w:val="Compact"/>
        <w:numPr>
          <w:ilvl w:val="1"/>
          <w:numId w:val="1005"/>
        </w:numPr>
      </w:pPr>
      <w:r>
        <w:t xml:space="preserve">Send result data to MentorScreen for display.</w:t>
      </w:r>
    </w:p>
    <w:p>
      <w:pPr>
        <w:pStyle w:val="Compact"/>
        <w:numPr>
          <w:ilvl w:val="0"/>
          <w:numId w:val="1004"/>
        </w:numPr>
      </w:pPr>
      <w:r>
        <w:rPr>
          <w:b/>
          <w:bCs/>
        </w:rPr>
        <w:t xml:space="preserve">On Retry:</w:t>
      </w:r>
      <w:r>
        <w:t xml:space="preserve"> </w:t>
      </w:r>
      <w:r>
        <w:t xml:space="preserve">Reset form and allow user to retake assessment.</w:t>
      </w:r>
    </w:p>
    <w:p>
      <w:pPr>
        <w:pStyle w:val="FirstParagraph"/>
      </w:pPr>
      <w:r>
        <w:rPr>
          <w:b/>
          <w:bCs/>
        </w:rPr>
        <w:t xml:space="preserve">7. Connectivity:</w:t>
      </w:r>
    </w:p>
    <w:p>
      <w:pPr>
        <w:pStyle w:val="Compact"/>
        <w:numPr>
          <w:ilvl w:val="0"/>
          <w:numId w:val="1006"/>
        </w:numPr>
      </w:pPr>
      <w:r>
        <w:rPr>
          <w:b/>
          <w:bCs/>
        </w:rPr>
        <w:t xml:space="preserve">MentorScreen:</w:t>
      </w:r>
      <w:r>
        <w:t xml:space="preserve"> </w:t>
      </w:r>
      <w:r>
        <w:t xml:space="preserve">Displays the user’s latest assessment result at the top of the chat interface. Jae’s avatar and name appear above a label that shows the user’s current growth stage (Seed, Sprout, Growth, or Bloom). This area updates automatically after each completed assessment, providing a persistent indicator of progress.</w:t>
      </w:r>
    </w:p>
    <w:p>
      <w:pPr>
        <w:pStyle w:val="Compact"/>
        <w:numPr>
          <w:ilvl w:val="0"/>
          <w:numId w:val="1006"/>
        </w:numPr>
      </w:pPr>
      <w:r>
        <w:rPr>
          <w:b/>
          <w:bCs/>
        </w:rPr>
        <w:t xml:space="preserve">ProgressScreen:</w:t>
      </w:r>
      <w:r>
        <w:t xml:space="preserve"> </w:t>
      </w:r>
      <w:r>
        <w:t xml:space="preserve">May use assessment history to visualize trends.</w:t>
      </w:r>
    </w:p>
    <w:p>
      <w:pPr>
        <w:pStyle w:val="Compact"/>
        <w:numPr>
          <w:ilvl w:val="0"/>
          <w:numId w:val="1006"/>
        </w:numPr>
      </w:pPr>
      <w:r>
        <w:rPr>
          <w:b/>
          <w:bCs/>
        </w:rPr>
        <w:t xml:space="preserve">HomeScreen:</w:t>
      </w:r>
      <w:r>
        <w:t xml:space="preserve"> </w:t>
      </w:r>
      <w:r>
        <w:t xml:space="preserve">Only accessed once (post‑signup) to launch the first assessment, not for recurring display.</w:t>
      </w:r>
    </w:p>
    <w:p>
      <w:pPr>
        <w:pStyle w:val="FirstParagraph"/>
      </w:pPr>
      <w:r>
        <w:rPr>
          <w:b/>
          <w:bCs/>
        </w:rPr>
        <w:t xml:space="preserve">8. Agent Notes:</w:t>
      </w:r>
    </w:p>
    <w:p>
      <w:pPr>
        <w:pStyle w:val="Compact"/>
        <w:numPr>
          <w:ilvl w:val="0"/>
          <w:numId w:val="1007"/>
        </w:numPr>
      </w:pPr>
      <w:r>
        <w:t xml:space="preserve">Implement logic to store assessment result in local storage (AsyncStorage key:</w:t>
      </w:r>
      <w:r>
        <w:t xml:space="preserve"> </w:t>
      </w:r>
      <w:r>
        <w:t xml:space="preserve">‘assessmentResult’</w:t>
      </w:r>
      <w:r>
        <w:t xml:space="preserve">).</w:t>
      </w:r>
    </w:p>
    <w:p>
      <w:pPr>
        <w:pStyle w:val="Compact"/>
        <w:numPr>
          <w:ilvl w:val="0"/>
          <w:numId w:val="1007"/>
        </w:numPr>
      </w:pPr>
      <w:r>
        <w:t xml:space="preserve">Push result data to MentorScreen header dynamically without reload.</w:t>
      </w:r>
    </w:p>
    <w:p>
      <w:pPr>
        <w:pStyle w:val="Compact"/>
        <w:numPr>
          <w:ilvl w:val="0"/>
          <w:numId w:val="1007"/>
        </w:numPr>
      </w:pPr>
      <w:r>
        <w:t xml:space="preserve">Ensure the assessment banner (with Jae’s avatar and growth stage) updates whenever a new result is submitted.</w:t>
      </w:r>
    </w:p>
    <w:p>
      <w:pPr>
        <w:pStyle w:val="Compact"/>
        <w:numPr>
          <w:ilvl w:val="0"/>
          <w:numId w:val="1007"/>
        </w:numPr>
      </w:pPr>
      <w:r>
        <w:t xml:space="preserve">Use clean UI components (cards/sliders/buttons) from React Native Paper or similar.</w:t>
      </w:r>
    </w:p>
    <w:p>
      <w:pPr>
        <w:pStyle w:val="Compact"/>
        <w:numPr>
          <w:ilvl w:val="0"/>
          <w:numId w:val="1007"/>
        </w:numPr>
      </w:pPr>
      <w:r>
        <w:t xml:space="preserve">Include fade-in animation for result message.</w:t>
      </w:r>
    </w:p>
    <w:p>
      <w:pPr>
        <w:pStyle w:val="Compact"/>
        <w:numPr>
          <w:ilvl w:val="0"/>
          <w:numId w:val="1007"/>
        </w:numPr>
      </w:pPr>
      <w:r>
        <w:t xml:space="preserve">Keep text legible and mobile-friendly (large buttons, short text).</w:t>
      </w:r>
    </w:p>
    <w:p>
      <w:pPr>
        <w:pStyle w:val="FirstParagraph"/>
      </w:pPr>
      <w:r>
        <w:rPr>
          <w:b/>
          <w:bCs/>
        </w:rPr>
        <w:t xml:space="preserve">9. Assessment Questions:</w:t>
      </w:r>
    </w:p>
    <w:p>
      <w:pPr>
        <w:pStyle w:val="Compact"/>
        <w:numPr>
          <w:ilvl w:val="0"/>
          <w:numId w:val="1008"/>
        </w:numPr>
      </w:pPr>
      <w:r>
        <w:t xml:space="preserve">I have a clear picture of what I want to achieve right now.</w:t>
      </w:r>
    </w:p>
    <w:p>
      <w:pPr>
        <w:pStyle w:val="Compact"/>
        <w:numPr>
          <w:ilvl w:val="0"/>
          <w:numId w:val="1008"/>
        </w:numPr>
      </w:pPr>
      <w:r>
        <w:t xml:space="preserve">I take at least one small action daily toward my goals.</w:t>
      </w:r>
    </w:p>
    <w:p>
      <w:pPr>
        <w:pStyle w:val="Compact"/>
        <w:numPr>
          <w:ilvl w:val="0"/>
          <w:numId w:val="1008"/>
        </w:numPr>
      </w:pPr>
      <w:r>
        <w:t xml:space="preserve">I stay consistent even when motivation dips.</w:t>
      </w:r>
    </w:p>
    <w:p>
      <w:pPr>
        <w:pStyle w:val="Compact"/>
        <w:numPr>
          <w:ilvl w:val="0"/>
          <w:numId w:val="1008"/>
        </w:numPr>
      </w:pPr>
      <w:r>
        <w:t xml:space="preserve">I believe growth comes more from effort than talent.</w:t>
      </w:r>
    </w:p>
    <w:p>
      <w:pPr>
        <w:pStyle w:val="Compact"/>
        <w:numPr>
          <w:ilvl w:val="0"/>
          <w:numId w:val="1008"/>
        </w:numPr>
      </w:pPr>
      <w:r>
        <w:t xml:space="preserve">I adjust when things don’t go as planned instead of quitting.</w:t>
      </w:r>
    </w:p>
    <w:p>
      <w:pPr>
        <w:pStyle w:val="Compact"/>
        <w:numPr>
          <w:ilvl w:val="0"/>
          <w:numId w:val="1008"/>
        </w:numPr>
      </w:pPr>
      <w:r>
        <w:t xml:space="preserve">I face discomfort knowing it leads to growth.</w:t>
      </w:r>
    </w:p>
    <w:p>
      <w:pPr>
        <w:pStyle w:val="Compact"/>
        <w:numPr>
          <w:ilvl w:val="0"/>
          <w:numId w:val="1008"/>
        </w:numPr>
      </w:pPr>
      <w:r>
        <w:t xml:space="preserve">I give myself grace when I fall short.</w:t>
      </w:r>
    </w:p>
    <w:p>
      <w:pPr>
        <w:pStyle w:val="Compact"/>
        <w:numPr>
          <w:ilvl w:val="0"/>
          <w:numId w:val="1008"/>
        </w:numPr>
      </w:pPr>
      <w:r>
        <w:t xml:space="preserve">I track or reflect on my progress each week.</w:t>
      </w:r>
    </w:p>
    <w:p>
      <w:pPr>
        <w:pStyle w:val="Compact"/>
        <w:numPr>
          <w:ilvl w:val="0"/>
          <w:numId w:val="1008"/>
        </w:numPr>
      </w:pPr>
      <w:r>
        <w:t xml:space="preserve">I surround myself with people or tools that hold me accountable.</w:t>
      </w:r>
    </w:p>
    <w:p>
      <w:pPr>
        <w:pStyle w:val="Compact"/>
        <w:numPr>
          <w:ilvl w:val="0"/>
          <w:numId w:val="1008"/>
        </w:numPr>
      </w:pPr>
      <w:r>
        <w:t xml:space="preserve">I feel proud of how I’m showing up lately.</w:t>
      </w:r>
    </w:p>
    <w:p>
      <w:pPr>
        <w:pStyle w:val="FirstParagraph"/>
      </w:pPr>
      <w:r>
        <w:t xml:space="preserve">Each question is rated 0–5:</w:t>
      </w:r>
    </w:p>
    <w:p>
      <w:pPr>
        <w:pStyle w:val="Compact"/>
        <w:numPr>
          <w:ilvl w:val="0"/>
          <w:numId w:val="1009"/>
        </w:numPr>
      </w:pPr>
      <w:r>
        <w:t xml:space="preserve">0 = Strongly Disagree</w:t>
      </w:r>
    </w:p>
    <w:p>
      <w:pPr>
        <w:pStyle w:val="Compact"/>
        <w:numPr>
          <w:ilvl w:val="0"/>
          <w:numId w:val="1009"/>
        </w:numPr>
      </w:pPr>
      <w:r>
        <w:t xml:space="preserve">1 = Disagree</w:t>
      </w:r>
    </w:p>
    <w:p>
      <w:pPr>
        <w:pStyle w:val="Compact"/>
        <w:numPr>
          <w:ilvl w:val="0"/>
          <w:numId w:val="1009"/>
        </w:numPr>
      </w:pPr>
      <w:r>
        <w:t xml:space="preserve">2 = Slightly Disagree</w:t>
      </w:r>
    </w:p>
    <w:p>
      <w:pPr>
        <w:pStyle w:val="Compact"/>
        <w:numPr>
          <w:ilvl w:val="0"/>
          <w:numId w:val="1009"/>
        </w:numPr>
      </w:pPr>
      <w:r>
        <w:t xml:space="preserve">3 = Slightly Agree</w:t>
      </w:r>
    </w:p>
    <w:p>
      <w:pPr>
        <w:pStyle w:val="Compact"/>
        <w:numPr>
          <w:ilvl w:val="0"/>
          <w:numId w:val="1009"/>
        </w:numPr>
      </w:pPr>
      <w:r>
        <w:t xml:space="preserve">4 = Agree</w:t>
      </w:r>
    </w:p>
    <w:p>
      <w:pPr>
        <w:pStyle w:val="Compact"/>
        <w:numPr>
          <w:ilvl w:val="0"/>
          <w:numId w:val="1009"/>
        </w:numPr>
      </w:pPr>
      <w:r>
        <w:t xml:space="preserve">5 = Strongly Agree</w:t>
      </w:r>
    </w:p>
    <w:p>
      <w:pPr>
        <w:pStyle w:val="FirstParagraph"/>
      </w:pPr>
      <w:r>
        <w:rPr>
          <w:b/>
          <w:bCs/>
        </w:rPr>
        <w:t xml:space="preserve">10. Rating System and Outcome Ranges:</w:t>
      </w:r>
    </w:p>
    <w:p>
      <w:pPr>
        <w:pStyle w:val="Compact"/>
        <w:numPr>
          <w:ilvl w:val="0"/>
          <w:numId w:val="1010"/>
        </w:numPr>
      </w:pPr>
      <w:r>
        <w:rPr>
          <w:b/>
          <w:bCs/>
        </w:rPr>
        <w:t xml:space="preserve">0–15 (Seed Stage):</w:t>
      </w:r>
      <w:r>
        <w:t xml:space="preserve"> </w:t>
      </w:r>
      <w:r>
        <w:t xml:space="preserve">You’re planting new habits. Focus on clarity and one small daily action.</w:t>
      </w:r>
    </w:p>
    <w:p>
      <w:pPr>
        <w:pStyle w:val="Compact"/>
        <w:numPr>
          <w:ilvl w:val="0"/>
          <w:numId w:val="1010"/>
        </w:numPr>
      </w:pPr>
      <w:r>
        <w:rPr>
          <w:b/>
          <w:bCs/>
        </w:rPr>
        <w:t xml:space="preserve">16–30 (Sprout Stage):</w:t>
      </w:r>
      <w:r>
        <w:t xml:space="preserve"> </w:t>
      </w:r>
      <w:r>
        <w:t xml:space="preserve">You’re building consistency. Keep watering your routines and refining your mindset.</w:t>
      </w:r>
    </w:p>
    <w:p>
      <w:pPr>
        <w:pStyle w:val="Compact"/>
        <w:numPr>
          <w:ilvl w:val="0"/>
          <w:numId w:val="1010"/>
        </w:numPr>
      </w:pPr>
      <w:r>
        <w:rPr>
          <w:b/>
          <w:bCs/>
        </w:rPr>
        <w:t xml:space="preserve">31–45 (Growth Stage):</w:t>
      </w:r>
      <w:r>
        <w:t xml:space="preserve"> </w:t>
      </w:r>
      <w:r>
        <w:t xml:space="preserve">You’re growing strong roots. Stay flexible and keep adapting.</w:t>
      </w:r>
    </w:p>
    <w:p>
      <w:pPr>
        <w:pStyle w:val="Compact"/>
        <w:numPr>
          <w:ilvl w:val="0"/>
          <w:numId w:val="1010"/>
        </w:numPr>
      </w:pPr>
      <w:r>
        <w:rPr>
          <w:b/>
          <w:bCs/>
        </w:rPr>
        <w:t xml:space="preserve">46–50 (Bloom Stage):</w:t>
      </w:r>
      <w:r>
        <w:t xml:space="preserve"> </w:t>
      </w:r>
      <w:r>
        <w:t xml:space="preserve">You’re thriving. Keep nurturing what’s working and share your growth with others.</w:t>
      </w:r>
    </w:p>
    <w:p>
      <w:pPr>
        <w:pStyle w:val="FirstParagraph"/>
      </w:pPr>
      <w:r>
        <w:rPr>
          <w:b/>
          <w:bCs/>
        </w:rPr>
        <w:t xml:space="preserve">11. Pre-Built Layer (Static): Stage Context + Guardrails</w:t>
      </w:r>
      <w:r>
        <w:t xml:space="preserve"> </w:t>
      </w:r>
      <w:r>
        <w:t xml:space="preserve">Each stage includes tone, example phrasing, and a few prompts that guide Jae’s consistent mentoring voice. These will be built into the code as static references for the MentorScreen overlay.</w:t>
      </w:r>
    </w:p>
    <w:p>
      <w:pPr>
        <w:numPr>
          <w:ilvl w:val="0"/>
          <w:numId w:val="1011"/>
        </w:numPr>
      </w:pPr>
      <w:r>
        <w:rPr>
          <w:b/>
          <w:bCs/>
        </w:rPr>
        <w:t xml:space="preserve">Seed Stage (0–15):</w:t>
      </w:r>
    </w:p>
    <w:p>
      <w:pPr>
        <w:pStyle w:val="Compact"/>
        <w:numPr>
          <w:ilvl w:val="1"/>
          <w:numId w:val="1012"/>
        </w:numPr>
      </w:pPr>
      <w:r>
        <w:rPr>
          <w:b/>
          <w:bCs/>
        </w:rPr>
        <w:t xml:space="preserve">Context (3–4 sentences):</w:t>
      </w:r>
      <w:r>
        <w:t xml:space="preserve"> </w:t>
      </w:r>
      <w:r>
        <w:t xml:space="preserve">This stage represents new beginnings. The user is just planting their first habits and clarifying their direction. It’s about honesty and awareness—seeing where they are without judgment. The tone should be grounding, calm, and hopeful.</w:t>
      </w:r>
    </w:p>
    <w:p>
      <w:pPr>
        <w:pStyle w:val="Compact"/>
        <w:numPr>
          <w:ilvl w:val="1"/>
          <w:numId w:val="1012"/>
        </w:numPr>
      </w:pPr>
      <w:r>
        <w:rPr>
          <w:b/>
          <w:bCs/>
        </w:rPr>
        <w:t xml:space="preserve">Tone Keywords:</w:t>
      </w:r>
      <w:r>
        <w:t xml:space="preserve"> </w:t>
      </w:r>
      <w:r>
        <w:t xml:space="preserve">Grounding, gentle start, self-acceptance.</w:t>
      </w:r>
    </w:p>
    <w:p>
      <w:pPr>
        <w:pStyle w:val="Compact"/>
        <w:numPr>
          <w:ilvl w:val="1"/>
          <w:numId w:val="1012"/>
        </w:numPr>
      </w:pPr>
      <w:r>
        <w:rPr>
          <w:b/>
          <w:bCs/>
        </w:rPr>
        <w:t xml:space="preserve">Example Phrasing:</w:t>
      </w:r>
      <w:r>
        <w:t xml:space="preserve"> </w:t>
      </w:r>
      <w:r>
        <w:t xml:space="preserve">“Every tree starts small.”</w:t>
      </w:r>
      <w:r>
        <w:t xml:space="preserve"> </w:t>
      </w:r>
      <w:r>
        <w:t xml:space="preserve">“Don’t rush the roots.”</w:t>
      </w:r>
      <w:r>
        <w:t xml:space="preserve"> </w:t>
      </w:r>
      <w:r>
        <w:t xml:space="preserve">“You showed up, that’s step one.”</w:t>
      </w:r>
    </w:p>
    <w:p>
      <w:pPr>
        <w:pStyle w:val="Compact"/>
        <w:numPr>
          <w:ilvl w:val="1"/>
          <w:numId w:val="1012"/>
        </w:numPr>
      </w:pPr>
      <w:r>
        <w:rPr>
          <w:b/>
          <w:bCs/>
        </w:rPr>
        <w:t xml:space="preserve">Sample Prompts:</w:t>
      </w:r>
    </w:p>
    <w:p>
      <w:pPr>
        <w:pStyle w:val="Compact"/>
        <w:numPr>
          <w:ilvl w:val="2"/>
          <w:numId w:val="1013"/>
        </w:numPr>
      </w:pPr>
      <w:r>
        <w:t xml:space="preserve">“What one thing feels clear to you right now?”</w:t>
      </w:r>
    </w:p>
    <w:p>
      <w:pPr>
        <w:pStyle w:val="Compact"/>
        <w:numPr>
          <w:ilvl w:val="2"/>
          <w:numId w:val="1013"/>
        </w:numPr>
      </w:pPr>
      <w:r>
        <w:t xml:space="preserve">“Let’s plant something small today.”</w:t>
      </w:r>
    </w:p>
    <w:p>
      <w:pPr>
        <w:pStyle w:val="Compact"/>
        <w:numPr>
          <w:ilvl w:val="2"/>
          <w:numId w:val="1013"/>
        </w:numPr>
      </w:pPr>
      <w:r>
        <w:t xml:space="preserve">“Stillness is progress too.”</w:t>
      </w:r>
    </w:p>
    <w:p>
      <w:pPr>
        <w:numPr>
          <w:ilvl w:val="0"/>
          <w:numId w:val="1011"/>
        </w:numPr>
      </w:pPr>
      <w:r>
        <w:rPr>
          <w:b/>
          <w:bCs/>
        </w:rPr>
        <w:t xml:space="preserve">Sprout Stage (16–30):</w:t>
      </w:r>
    </w:p>
    <w:p>
      <w:pPr>
        <w:pStyle w:val="Compact"/>
        <w:numPr>
          <w:ilvl w:val="1"/>
          <w:numId w:val="1014"/>
        </w:numPr>
      </w:pPr>
      <w:r>
        <w:rPr>
          <w:b/>
          <w:bCs/>
        </w:rPr>
        <w:t xml:space="preserve">Context (3–4 sentences):</w:t>
      </w:r>
      <w:r>
        <w:t xml:space="preserve"> </w:t>
      </w:r>
      <w:r>
        <w:t xml:space="preserve">The sprout stage is about gaining momentum. The user has direction but needs consistency. Jae’s tone should encourage small wins, gentle accountability, and patience with slow growth. It’s all about rhythm and showing up.</w:t>
      </w:r>
    </w:p>
    <w:p>
      <w:pPr>
        <w:pStyle w:val="Compact"/>
        <w:numPr>
          <w:ilvl w:val="1"/>
          <w:numId w:val="1014"/>
        </w:numPr>
      </w:pPr>
      <w:r>
        <w:rPr>
          <w:b/>
          <w:bCs/>
        </w:rPr>
        <w:t xml:space="preserve">Tone Keywords:</w:t>
      </w:r>
      <w:r>
        <w:t xml:space="preserve"> </w:t>
      </w:r>
      <w:r>
        <w:t xml:space="preserve">Momentum, reassurance, steady.</w:t>
      </w:r>
    </w:p>
    <w:p>
      <w:pPr>
        <w:pStyle w:val="Compact"/>
        <w:numPr>
          <w:ilvl w:val="1"/>
          <w:numId w:val="1014"/>
        </w:numPr>
      </w:pPr>
      <w:r>
        <w:rPr>
          <w:b/>
          <w:bCs/>
        </w:rPr>
        <w:t xml:space="preserve">Example Phrasing:</w:t>
      </w:r>
      <w:r>
        <w:t xml:space="preserve"> </w:t>
      </w:r>
      <w:r>
        <w:t xml:space="preserve">“Keep watering what’s working.”</w:t>
      </w:r>
      <w:r>
        <w:t xml:space="preserve"> </w:t>
      </w:r>
      <w:r>
        <w:t xml:space="preserve">“Consistency feeds the seed.”</w:t>
      </w:r>
      <w:r>
        <w:t xml:space="preserve"> </w:t>
      </w:r>
      <w:r>
        <w:t xml:space="preserve">“You’re learning your rhythm.”</w:t>
      </w:r>
    </w:p>
    <w:p>
      <w:pPr>
        <w:pStyle w:val="Compact"/>
        <w:numPr>
          <w:ilvl w:val="1"/>
          <w:numId w:val="1014"/>
        </w:numPr>
      </w:pPr>
      <w:r>
        <w:rPr>
          <w:b/>
          <w:bCs/>
        </w:rPr>
        <w:t xml:space="preserve">Sample Prompts:</w:t>
      </w:r>
    </w:p>
    <w:p>
      <w:pPr>
        <w:pStyle w:val="Compact"/>
        <w:numPr>
          <w:ilvl w:val="2"/>
          <w:numId w:val="1015"/>
        </w:numPr>
      </w:pPr>
      <w:r>
        <w:t xml:space="preserve">“What routine felt good this week?”</w:t>
      </w:r>
    </w:p>
    <w:p>
      <w:pPr>
        <w:pStyle w:val="Compact"/>
        <w:numPr>
          <w:ilvl w:val="2"/>
          <w:numId w:val="1015"/>
        </w:numPr>
      </w:pPr>
      <w:r>
        <w:t xml:space="preserve">“Where did you notice progress, even small?”</w:t>
      </w:r>
    </w:p>
    <w:p>
      <w:pPr>
        <w:pStyle w:val="Compact"/>
        <w:numPr>
          <w:ilvl w:val="2"/>
          <w:numId w:val="1015"/>
        </w:numPr>
      </w:pPr>
      <w:r>
        <w:t xml:space="preserve">“Keep tending your seed — growth is happening.”</w:t>
      </w:r>
    </w:p>
    <w:p>
      <w:pPr>
        <w:numPr>
          <w:ilvl w:val="0"/>
          <w:numId w:val="1011"/>
        </w:numPr>
      </w:pPr>
      <w:r>
        <w:rPr>
          <w:b/>
          <w:bCs/>
        </w:rPr>
        <w:t xml:space="preserve">Growth Stage (31–45):</w:t>
      </w:r>
    </w:p>
    <w:p>
      <w:pPr>
        <w:pStyle w:val="Compact"/>
        <w:numPr>
          <w:ilvl w:val="1"/>
          <w:numId w:val="1016"/>
        </w:numPr>
      </w:pPr>
      <w:r>
        <w:rPr>
          <w:b/>
          <w:bCs/>
        </w:rPr>
        <w:t xml:space="preserve">Context (3–4 sentences):</w:t>
      </w:r>
      <w:r>
        <w:t xml:space="preserve"> </w:t>
      </w:r>
      <w:r>
        <w:t xml:space="preserve">This stage represents deep work. The user is adapting, adjusting, and strengthening resilience. The tone should acknowledge effort, validate the struggle, and highlight adaptation as victory. Jae balances motivation with realism here.</w:t>
      </w:r>
    </w:p>
    <w:p>
      <w:pPr>
        <w:pStyle w:val="Compact"/>
        <w:numPr>
          <w:ilvl w:val="1"/>
          <w:numId w:val="1016"/>
        </w:numPr>
      </w:pPr>
      <w:r>
        <w:rPr>
          <w:b/>
          <w:bCs/>
        </w:rPr>
        <w:t xml:space="preserve">Tone Keywords:</w:t>
      </w:r>
      <w:r>
        <w:t xml:space="preserve"> </w:t>
      </w:r>
      <w:r>
        <w:t xml:space="preserve">Challenge, reflection, adaptability.</w:t>
      </w:r>
    </w:p>
    <w:p>
      <w:pPr>
        <w:pStyle w:val="Compact"/>
        <w:numPr>
          <w:ilvl w:val="1"/>
          <w:numId w:val="1016"/>
        </w:numPr>
      </w:pPr>
      <w:r>
        <w:rPr>
          <w:b/>
          <w:bCs/>
        </w:rPr>
        <w:t xml:space="preserve">Example Phrasing:</w:t>
      </w:r>
      <w:r>
        <w:t xml:space="preserve"> </w:t>
      </w:r>
      <w:r>
        <w:t xml:space="preserve">“Growth isn’t comfortable—it’s movement.”</w:t>
      </w:r>
      <w:r>
        <w:t xml:space="preserve"> </w:t>
      </w:r>
      <w:r>
        <w:t xml:space="preserve">“You’ve built roots, now stretch higher.”</w:t>
      </w:r>
      <w:r>
        <w:t xml:space="preserve"> </w:t>
      </w:r>
      <w:r>
        <w:t xml:space="preserve">“Progress lives in the tension.”</w:t>
      </w:r>
    </w:p>
    <w:p>
      <w:pPr>
        <w:pStyle w:val="Compact"/>
        <w:numPr>
          <w:ilvl w:val="1"/>
          <w:numId w:val="1016"/>
        </w:numPr>
      </w:pPr>
      <w:r>
        <w:rPr>
          <w:b/>
          <w:bCs/>
        </w:rPr>
        <w:t xml:space="preserve">Sample Prompts:</w:t>
      </w:r>
    </w:p>
    <w:p>
      <w:pPr>
        <w:pStyle w:val="Compact"/>
        <w:numPr>
          <w:ilvl w:val="2"/>
          <w:numId w:val="1017"/>
        </w:numPr>
      </w:pPr>
      <w:r>
        <w:t xml:space="preserve">“What did you learn from what didn’t work?”</w:t>
      </w:r>
    </w:p>
    <w:p>
      <w:pPr>
        <w:pStyle w:val="Compact"/>
        <w:numPr>
          <w:ilvl w:val="2"/>
          <w:numId w:val="1017"/>
        </w:numPr>
      </w:pPr>
      <w:r>
        <w:t xml:space="preserve">“Where are you being stretched lately?”</w:t>
      </w:r>
    </w:p>
    <w:p>
      <w:pPr>
        <w:pStyle w:val="Compact"/>
        <w:numPr>
          <w:ilvl w:val="2"/>
          <w:numId w:val="1017"/>
        </w:numPr>
      </w:pPr>
      <w:r>
        <w:t xml:space="preserve">“You’re not stuck—you’re strengthening.”</w:t>
      </w:r>
    </w:p>
    <w:p>
      <w:pPr>
        <w:numPr>
          <w:ilvl w:val="0"/>
          <w:numId w:val="1011"/>
        </w:numPr>
      </w:pPr>
      <w:r>
        <w:rPr>
          <w:b/>
          <w:bCs/>
        </w:rPr>
        <w:t xml:space="preserve">Bloom Stage (46–50):</w:t>
      </w:r>
    </w:p>
    <w:p>
      <w:pPr>
        <w:pStyle w:val="Compact"/>
        <w:numPr>
          <w:ilvl w:val="1"/>
          <w:numId w:val="1018"/>
        </w:numPr>
      </w:pPr>
      <w:r>
        <w:rPr>
          <w:b/>
          <w:bCs/>
        </w:rPr>
        <w:t xml:space="preserve">Context (3–4 sentences):</w:t>
      </w:r>
      <w:r>
        <w:t xml:space="preserve"> </w:t>
      </w:r>
      <w:r>
        <w:t xml:space="preserve">The bloom stage is about integration and overflow. The user is thriving, steady, and ready to inspire others. The tone is confident yet humble—celebratory without ego. Jae’s words should feel affirming and remind them that growth is continuous.</w:t>
      </w:r>
    </w:p>
    <w:p>
      <w:pPr>
        <w:pStyle w:val="Compact"/>
        <w:numPr>
          <w:ilvl w:val="1"/>
          <w:numId w:val="1018"/>
        </w:numPr>
      </w:pPr>
      <w:r>
        <w:rPr>
          <w:b/>
          <w:bCs/>
        </w:rPr>
        <w:t xml:space="preserve">Tone Keywords:</w:t>
      </w:r>
      <w:r>
        <w:t xml:space="preserve"> </w:t>
      </w:r>
      <w:r>
        <w:t xml:space="preserve">Celebration, mastery, humility.</w:t>
      </w:r>
    </w:p>
    <w:p>
      <w:pPr>
        <w:pStyle w:val="Compact"/>
        <w:numPr>
          <w:ilvl w:val="1"/>
          <w:numId w:val="1018"/>
        </w:numPr>
      </w:pPr>
      <w:r>
        <w:rPr>
          <w:b/>
          <w:bCs/>
        </w:rPr>
        <w:t xml:space="preserve">Example Phrasing:</w:t>
      </w:r>
      <w:r>
        <w:t xml:space="preserve"> </w:t>
      </w:r>
      <w:r>
        <w:t xml:space="preserve">“You’re in bloom—share what you’ve grown.”</w:t>
      </w:r>
      <w:r>
        <w:t xml:space="preserve"> </w:t>
      </w:r>
      <w:r>
        <w:t xml:space="preserve">“Your effort is showing.”</w:t>
      </w:r>
      <w:r>
        <w:t xml:space="preserve"> </w:t>
      </w:r>
      <w:r>
        <w:t xml:space="preserve">“Keep your soil rich with gratitude.”</w:t>
      </w:r>
    </w:p>
    <w:p>
      <w:pPr>
        <w:pStyle w:val="Compact"/>
        <w:numPr>
          <w:ilvl w:val="1"/>
          <w:numId w:val="1018"/>
        </w:numPr>
      </w:pPr>
      <w:r>
        <w:rPr>
          <w:b/>
          <w:bCs/>
        </w:rPr>
        <w:t xml:space="preserve">Sample Prompts:</w:t>
      </w:r>
    </w:p>
    <w:p>
      <w:pPr>
        <w:pStyle w:val="Compact"/>
        <w:numPr>
          <w:ilvl w:val="2"/>
          <w:numId w:val="1019"/>
        </w:numPr>
      </w:pPr>
      <w:r>
        <w:t xml:space="preserve">“Who can you pour into next?”</w:t>
      </w:r>
    </w:p>
    <w:p>
      <w:pPr>
        <w:pStyle w:val="Compact"/>
        <w:numPr>
          <w:ilvl w:val="2"/>
          <w:numId w:val="1019"/>
        </w:numPr>
      </w:pPr>
      <w:r>
        <w:t xml:space="preserve">“What’s still teaching you even in success?”</w:t>
      </w:r>
    </w:p>
    <w:p>
      <w:pPr>
        <w:pStyle w:val="Compact"/>
        <w:numPr>
          <w:ilvl w:val="2"/>
          <w:numId w:val="1019"/>
        </w:numPr>
      </w:pPr>
      <w:r>
        <w:t xml:space="preserve">“Keep growing forward—every season matters.”</w:t>
      </w:r>
    </w:p>
    <w:p>
      <w:pPr>
        <w:pStyle w:val="FirstParagraph"/>
      </w:pPr>
      <w:r>
        <w:rPr>
          <w:b/>
          <w:bCs/>
        </w:rPr>
        <w:t xml:space="preserve">12. Visual Layout (Text Sketch):</w:t>
      </w:r>
    </w:p>
    <w:p>
      <w:pPr>
        <w:pStyle w:val="SourceCode"/>
      </w:pPr>
      <w:r>
        <w:rPr>
          <w:rStyle w:val="VerbatimChar"/>
        </w:rPr>
        <w:t xml:space="preserve">Top: [Header: Your Assessment]</w:t>
      </w:r>
      <w:r>
        <w:br/>
      </w:r>
      <w:r>
        <w:br/>
      </w:r>
      <w:r>
        <w:rPr>
          <w:rStyle w:val="VerbatimChar"/>
        </w:rPr>
        <w:t xml:space="preserve">1–10 Questions [0–5 scale per line]</w:t>
      </w:r>
      <w:r>
        <w:br/>
      </w:r>
      <w:r>
        <w:rPr>
          <w:rStyle w:val="VerbatimChar"/>
        </w:rPr>
        <w:t xml:space="preserve">[Submit Button]</w:t>
      </w:r>
      <w:r>
        <w:br/>
      </w:r>
      <w:r>
        <w:br/>
      </w:r>
      <w:r>
        <w:rPr>
          <w:rStyle w:val="VerbatimChar"/>
        </w:rPr>
        <w:t xml:space="preserve">(After submission)</w:t>
      </w:r>
      <w:r>
        <w:br/>
      </w:r>
      <w:r>
        <w:rPr>
          <w:rStyle w:val="VerbatimChar"/>
        </w:rPr>
        <w:t xml:space="preserve">[Result Box: “Your Score: 42”]</w:t>
      </w:r>
      <w:r>
        <w:br/>
      </w:r>
      <w:r>
        <w:rPr>
          <w:rStyle w:val="VerbatimChar"/>
        </w:rPr>
        <w:t xml:space="preserve">[Message: “You’re growing stronger — keep watering your seed.”]</w:t>
      </w:r>
      <w:r>
        <w:br/>
      </w:r>
      <w:r>
        <w:br/>
      </w:r>
      <w:r>
        <w:rPr>
          <w:rStyle w:val="VerbatimChar"/>
        </w:rPr>
        <w:t xml:space="preserve">[Legend / Rating System]</w:t>
      </w:r>
      <w:r>
        <w:br/>
      </w:r>
      <w:r>
        <w:rPr>
          <w:rStyle w:val="VerbatimChar"/>
        </w:rPr>
        <w:t xml:space="preserve">Seed Stage: 0–15 | Sprout Stage: 16–30 | Growth Stage: 31–45 | Bloom Stage: 46–50</w:t>
      </w:r>
      <w:r>
        <w:br/>
      </w:r>
      <w:r>
        <w:br/>
      </w:r>
      <w:r>
        <w:rPr>
          <w:rStyle w:val="VerbatimChar"/>
        </w:rPr>
        <w:t xml:space="preserve">MentorScreen Banner Example:</w:t>
      </w:r>
      <w:r>
        <w:br/>
      </w:r>
      <w:r>
        <w:rPr>
          <w:rStyle w:val="VerbatimChar"/>
        </w:rPr>
        <w:t xml:space="preserve">[Jae M. Seed Avatar + Name]</w:t>
      </w:r>
      <w:r>
        <w:br/>
      </w:r>
      <w:r>
        <w:rPr>
          <w:rStyle w:val="VerbatimChar"/>
        </w:rPr>
        <w:t xml:space="preserve">[Banner: “Current Stage: Growth Stage”]</w:t>
      </w:r>
      <w:r>
        <w:br/>
      </w:r>
      <w:r>
        <w:rPr>
          <w:rStyle w:val="VerbatimChar"/>
        </w:rPr>
        <w:t xml:space="preserve">[Chat Input Below with Context + Prompts from Stage]</w:t>
      </w:r>
      <w:r>
        <w:br/>
      </w:r>
      <w:r>
        <w:br/>
      </w:r>
      <w:r>
        <w:rPr>
          <w:rStyle w:val="VerbatimChar"/>
        </w:rPr>
        <w:t xml:space="preserve">[Retake Assessment Button]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2025-11-02T19:10:09Z</dcterms:created>
  <dcterms:modified xsi:type="dcterms:W3CDTF">2025-11-02T19:10:09Z</dcterms:modified>
</cp:coreProperties>
</file>

<file path=docProps/custom.xml><?xml version="1.0" encoding="utf-8"?>
<Properties xmlns="http://schemas.openxmlformats.org/officeDocument/2006/custom-properties" xmlns:vt="http://schemas.openxmlformats.org/officeDocument/2006/docPropsVTypes"/>
</file>