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7A6C" w:sz="12" w:space="4"/>
        </w:pBdr>
        <w:spacing w:after="200" w:before="200"/>
      </w:pPr>
      <w:r>
        <w:rPr>
          <w:b/>
          <w:bCs/>
          <w:color w:val="1B2A4A"/>
          <w:sz w:val="32"/>
          <w:szCs w:val="32"/>
        </w:rPr>
        <w:t xml:space="preserve">Mandate to Sell Agreement</w:t>
      </w:r>
    </w:p>
    <w:p>
      <w:pPr>
        <w:spacing w:after="160"/>
      </w:pPr>
      <w:r>
        <w:rPr>
          <w:b/>
          <w:bCs/>
          <w:color w:val="1B2A4A"/>
        </w:rPr>
        <w:t xml:space="preserve">Generated via PrimeNest</w:t>
      </w:r>
      <w:r>
        <w:rPr>
          <w:color w:val="444444"/>
        </w:rPr>
        <w:t xml:space="preserve"> | Listing ID: _______________ | Mandate Reference: _______________</w:t>
      </w:r>
    </w:p>
    <w:p>
      <w:pPr>
        <w:spacing w:after="160"/>
      </w:pPr>
      <w:r>
        <w:rPr>
          <w:i/>
          <w:iCs/>
          <w:color w:val="444444"/>
        </w:rPr>
        <w:t xml:space="preserve">This document authorizes an agent (or PrimeNest, acting in an agency-facilitation capacity) to market and sell a property on behalf of the owner. It is separate from, and precedes, the Agreement of Sale signed between the Seller and a Purchaser once a buyer is found. It must be reviewed by a Zimbabwe-qualified legal practitioner before use, and any agent named must hold current registration with the Estate Agents Council of Zimbabwe.</w:t>
      </w:r>
    </w:p>
    <w:p>
      <w:pPr>
        <w:pBdr>
          <w:bottom w:val="single" w:color="CCCCCC" w:sz="6" w:space="1"/>
        </w:pBdr>
        <w:spacing w:after="200"/>
      </w:pPr>
    </w:p>
    <w:p>
      <w:pPr>
        <w:pStyle w:val="Heading2"/>
        <w:spacing w:after="120" w:before="240"/>
      </w:pPr>
      <w:r>
        <w:rPr>
          <w:b/>
          <w:bCs/>
          <w:color w:val="1B2A4A"/>
          <w:sz w:val="26"/>
          <w:szCs w:val="26"/>
        </w:rPr>
        <w:t xml:space="preserve">1. Parties</w:t>
      </w:r>
    </w:p>
    <w:p>
      <w:pPr>
        <w:spacing w:after="160"/>
      </w:pPr>
      <w:r>
        <w:rPr>
          <w:color w:val="444444"/>
        </w:rPr>
        <w:t xml:space="preserve">This Mandate Agreement ("</w:t>
      </w:r>
      <w:r>
        <w:rPr>
          <w:b/>
          <w:bCs/>
          <w:color w:val="1B2A4A"/>
        </w:rPr>
        <w:t xml:space="preserve">Mandate</w:t>
      </w:r>
      <w:r>
        <w:rPr>
          <w:color w:val="444444"/>
        </w:rPr>
        <w:t xml:space="preserve">") is made and entered into on __________ (date) between:</w:t>
      </w:r>
    </w:p>
    <w:p>
      <w:pPr>
        <w:spacing w:after="160"/>
      </w:pPr>
      <w:r>
        <w:rPr>
          <w:b/>
          <w:bCs/>
          <w:color w:val="1B2A4A"/>
        </w:rPr>
        <w:t xml:space="preserve">The Owner/Seller:</w:t>
      </w:r>
      <w:r>
        <w:rPr>
          <w:color w:val="444444"/>
        </w:rPr>
        <w:t xml:space="preserve"> ___________________________________, National ID / Passport No. ___________________, of ___________________________________ ("</w:t>
      </w:r>
      <w:r>
        <w:rPr>
          <w:b/>
          <w:bCs/>
          <w:color w:val="1B2A4A"/>
        </w:rPr>
        <w:t xml:space="preserve">Owner</w:t>
      </w:r>
      <w:r>
        <w:rPr>
          <w:color w:val="444444"/>
        </w:rPr>
        <w:t xml:space="preserve">")</w:t>
      </w:r>
    </w:p>
    <w:p>
      <w:pPr>
        <w:spacing w:after="160"/>
      </w:pPr>
      <w:r>
        <w:rPr>
          <w:color w:val="444444"/>
        </w:rPr>
        <w:t xml:space="preserve">and</w:t>
      </w:r>
    </w:p>
    <w:p>
      <w:pPr>
        <w:spacing w:after="160"/>
      </w:pPr>
      <w:r>
        <w:rPr>
          <w:b/>
          <w:bCs/>
          <w:color w:val="1B2A4A"/>
        </w:rPr>
        <w:t xml:space="preserve">The Agent:</w:t>
      </w:r>
      <w:r>
        <w:rPr>
          <w:color w:val="444444"/>
        </w:rPr>
        <w:t xml:space="preserve"> ___________________________________, Estate Agents Council of Zimbabwe Registration No. ___________________, of ___________________________________ ("</w:t>
      </w:r>
      <w:r>
        <w:rPr>
          <w:b/>
          <w:bCs/>
          <w:color w:val="1B2A4A"/>
        </w:rPr>
        <w:t xml:space="preserve">Agent</w:t>
      </w:r>
      <w:r>
        <w:rPr>
          <w:color w:val="444444"/>
        </w:rPr>
        <w:t xml:space="preserve">")</w:t>
      </w:r>
    </w:p>
    <w:p>
      <w:pPr>
        <w:spacing w:after="160"/>
      </w:pPr>
      <w:r>
        <w:rPr>
          <w:color w:val="444444"/>
        </w:rPr>
        <w:t xml:space="preserve">collectively referred to as "the Parties."</w:t>
      </w:r>
    </w:p>
    <w:p>
      <w:pPr>
        <w:spacing w:after="160"/>
      </w:pPr>
      <w:r>
        <w:rPr>
          <w:color w:val="444444"/>
        </w:rPr>
        <w:t xml:space="preserve">Where this Mandate is concluded via the PrimeNest platform, the Owner and Agent identities above shall correspond to the identities verified under the PrimeNest Trust &amp; Verification Engine (Verification ID(s): _______________).</w:t>
      </w:r>
    </w:p>
    <w:p>
      <w:pPr>
        <w:pBdr>
          <w:bottom w:val="single" w:color="CCCCCC" w:sz="6" w:space="1"/>
        </w:pBdr>
        <w:spacing w:after="200"/>
      </w:pPr>
    </w:p>
    <w:p>
      <w:pPr>
        <w:pStyle w:val="Heading2"/>
        <w:spacing w:after="120" w:before="240"/>
      </w:pPr>
      <w:r>
        <w:rPr>
          <w:b/>
          <w:bCs/>
          <w:color w:val="1B2A4A"/>
          <w:sz w:val="26"/>
          <w:szCs w:val="26"/>
        </w:rPr>
        <w:t xml:space="preserve">2. Property</w:t>
      </w:r>
    </w:p>
    <w:p>
      <w:pPr>
        <w:spacing w:after="160"/>
      </w:pPr>
      <w:r>
        <w:rPr>
          <w:b/>
          <w:bCs/>
          <w:color w:val="1B2A4A"/>
        </w:rPr>
        <w:t xml:space="preserve">2.1</w:t>
      </w:r>
      <w:r>
        <w:rPr>
          <w:color w:val="444444"/>
        </w:rPr>
        <w:t xml:space="preserve"> The Owner mandates the Agent to market and secure a purchaser for the property described in full in </w:t>
      </w:r>
      <w:r>
        <w:rPr>
          <w:b/>
          <w:bCs/>
          <w:color w:val="1B2A4A"/>
        </w:rPr>
        <w:t xml:space="preserve">Annexure A: Property Specification Schedule</w:t>
      </w:r>
      <w:r>
        <w:rPr>
          <w:color w:val="444444"/>
        </w:rPr>
        <w:t xml:space="preserve"> attached to this Mandate ("the </w:t>
      </w:r>
      <w:r>
        <w:rPr>
          <w:b/>
          <w:bCs/>
          <w:color w:val="1B2A4A"/>
        </w:rPr>
        <w:t xml:space="preserve">Property</w:t>
      </w:r>
      <w:r>
        <w:rPr>
          <w:color w:val="444444"/>
        </w:rPr>
        <w:t xml:space="preserve">").</w:t>
      </w:r>
    </w:p>
    <w:p>
      <w:pPr>
        <w:spacing w:after="160"/>
      </w:pPr>
      <w:r>
        <w:rPr>
          <w:b/>
          <w:bCs/>
          <w:color w:val="1B2A4A"/>
        </w:rPr>
        <w:t xml:space="preserve">2.2</w:t>
      </w:r>
      <w:r>
        <w:rPr>
          <w:color w:val="444444"/>
        </w:rPr>
        <w:t xml:space="preserve"> The Owner warrants that they are the registered owner of the Property, or hold the lawful right to mandate its sale, as confirmed by PrimeNest property verification prior to this Mandate being activated.</w:t>
      </w:r>
    </w:p>
    <w:p>
      <w:pPr>
        <w:pBdr>
          <w:bottom w:val="single" w:color="CCCCCC" w:sz="6" w:space="1"/>
        </w:pBdr>
        <w:spacing w:after="200"/>
      </w:pPr>
    </w:p>
    <w:p>
      <w:pPr>
        <w:pStyle w:val="Heading2"/>
        <w:spacing w:after="120" w:before="240"/>
      </w:pPr>
      <w:r>
        <w:rPr>
          <w:b/>
          <w:bCs/>
          <w:color w:val="1B2A4A"/>
          <w:sz w:val="26"/>
          <w:szCs w:val="26"/>
        </w:rPr>
        <w:t xml:space="preserve">3. Type of Mandate</w:t>
      </w:r>
    </w:p>
    <w:p>
      <w:pPr>
        <w:spacing w:after="160"/>
      </w:pPr>
      <w:r>
        <w:rPr>
          <w:color w:val="444444"/>
        </w:rPr>
        <w:t xml:space="preserve">Select one:</w:t>
      </w:r>
    </w:p>
    <w:p>
      <w:pPr>
        <w:spacing w:after="160"/>
      </w:pPr>
      <w:r>
        <w:rPr>
          <w:color w:val="444444"/>
        </w:rPr>
        <w:t xml:space="preserve">[ ] </w:t>
      </w:r>
      <w:r>
        <w:rPr>
          <w:b/>
          <w:bCs/>
          <w:color w:val="1B2A4A"/>
        </w:rPr>
        <w:t xml:space="preserve">Sole Mandate</w:t>
      </w:r>
      <w:r>
        <w:rPr>
          <w:color w:val="444444"/>
        </w:rPr>
        <w:t xml:space="preserve"> — the Agent is the only agent authorized to market the Property for the Mandate Period. If the Owner sells the Property through another agent, or without an agent, during the Mandate Period, commission remains payable to the Agent under Clause 6, unless the sale is to a purchaser the Owner introduced independently and disclosed to the Agent in writing before this Mandate was signed.</w:t>
      </w:r>
    </w:p>
    <w:p>
      <w:pPr>
        <w:spacing w:after="160"/>
      </w:pPr>
      <w:r>
        <w:rPr>
          <w:color w:val="444444"/>
        </w:rPr>
        <w:t xml:space="preserve">[ ] </w:t>
      </w:r>
      <w:r>
        <w:rPr>
          <w:b/>
          <w:bCs/>
          <w:color w:val="1B2A4A"/>
        </w:rPr>
        <w:t xml:space="preserve">Open Mandate</w:t>
      </w:r>
      <w:r>
        <w:rPr>
          <w:color w:val="444444"/>
        </w:rPr>
        <w:t xml:space="preserve"> — the Owner may simultaneously appoint other agents, or market the Property independently. Commission is payable only to the Agent (or party) who is the effective cause of the completed sale.</w:t>
      </w:r>
    </w:p>
    <w:p>
      <w:pPr>
        <w:spacing w:after="160"/>
      </w:pPr>
      <w:r>
        <w:rPr>
          <w:color w:val="444444"/>
        </w:rPr>
        <w:t xml:space="preserve">[ ] </w:t>
      </w:r>
      <w:r>
        <w:rPr>
          <w:b/>
          <w:bCs/>
          <w:color w:val="1B2A4A"/>
        </w:rPr>
        <w:t xml:space="preserve">Exclusive Mandate</w:t>
      </w:r>
      <w:r>
        <w:rPr>
          <w:color w:val="444444"/>
        </w:rPr>
        <w:t xml:space="preserve"> — as with a Sole Mandate, with the additional condition that commission is payable to the Agent even if the Owner sells the Property directly, with no exception for independently introduced purchasers.</w:t>
      </w:r>
    </w:p>
    <w:p>
      <w:pPr>
        <w:pBdr>
          <w:bottom w:val="single" w:color="CCCCCC" w:sz="6" w:space="1"/>
        </w:pBdr>
        <w:spacing w:after="200"/>
      </w:pPr>
    </w:p>
    <w:p>
      <w:pPr>
        <w:pStyle w:val="Heading2"/>
        <w:spacing w:after="120" w:before="240"/>
      </w:pPr>
      <w:r>
        <w:rPr>
          <w:b/>
          <w:bCs/>
          <w:color w:val="1B2A4A"/>
          <w:sz w:val="26"/>
          <w:szCs w:val="26"/>
        </w:rPr>
        <w:t xml:space="preserve">4. Mandate Period</w:t>
      </w:r>
    </w:p>
    <w:p>
      <w:pPr>
        <w:spacing w:after="160"/>
      </w:pPr>
      <w:r>
        <w:rPr>
          <w:b/>
          <w:bCs/>
          <w:color w:val="1B2A4A"/>
        </w:rPr>
        <w:t xml:space="preserve">4.1</w:t>
      </w:r>
      <w:r>
        <w:rPr>
          <w:color w:val="444444"/>
        </w:rPr>
        <w:t xml:space="preserve"> This Mandate shall commence on __________ and shall continue for a period of ______ months, expiring on __________ ("</w:t>
      </w:r>
      <w:r>
        <w:rPr>
          <w:b/>
          <w:bCs/>
          <w:color w:val="1B2A4A"/>
        </w:rPr>
        <w:t xml:space="preserve">Mandate Period</w:t>
      </w:r>
      <w:r>
        <w:rPr>
          <w:color w:val="444444"/>
        </w:rPr>
        <w:t xml:space="preserve">"), unless renewed or terminated earlier in accordance with this Mandate.</w:t>
      </w:r>
    </w:p>
    <w:p>
      <w:pPr>
        <w:spacing w:after="160"/>
      </w:pPr>
      <w:r>
        <w:rPr>
          <w:b/>
          <w:bCs/>
          <w:color w:val="1B2A4A"/>
        </w:rPr>
        <w:t xml:space="preserve">4.2</w:t>
      </w:r>
      <w:r>
        <w:rPr>
          <w:color w:val="444444"/>
        </w:rPr>
        <w:t xml:space="preserve"> The Parties may renew this Mandate in writing prior to expiry. Absent renewal, the Mandate lapses automatically at the end of the Mandate Period.</w:t>
      </w:r>
    </w:p>
    <w:p>
      <w:pPr>
        <w:pBdr>
          <w:bottom w:val="single" w:color="CCCCCC" w:sz="6" w:space="1"/>
        </w:pBdr>
        <w:spacing w:after="200"/>
      </w:pPr>
    </w:p>
    <w:p>
      <w:pPr>
        <w:pStyle w:val="Heading2"/>
        <w:spacing w:after="120" w:before="240"/>
      </w:pPr>
      <w:r>
        <w:rPr>
          <w:b/>
          <w:bCs/>
          <w:color w:val="1B2A4A"/>
          <w:sz w:val="26"/>
          <w:szCs w:val="26"/>
        </w:rPr>
        <w:t xml:space="preserve">5. Asking Price and Terms</w:t>
      </w:r>
    </w:p>
    <w:p>
      <w:pPr>
        <w:spacing w:after="160"/>
      </w:pPr>
      <w:r>
        <w:rPr>
          <w:b/>
          <w:bCs/>
          <w:color w:val="1B2A4A"/>
        </w:rPr>
        <w:t xml:space="preserve">5.1</w:t>
      </w:r>
      <w:r>
        <w:rPr>
          <w:color w:val="444444"/>
        </w:rPr>
        <w:t xml:space="preserve"> The Property shall be marketed at an asking price of __________ ("</w:t>
      </w:r>
      <w:r>
        <w:rPr>
          <w:b/>
          <w:bCs/>
          <w:color w:val="1B2A4A"/>
        </w:rPr>
        <w:t xml:space="preserve">Asking Price</w:t>
      </w:r>
      <w:r>
        <w:rPr>
          <w:color w:val="444444"/>
        </w:rPr>
        <w:t xml:space="preserve">"), payable in [ ] USD [ ] ZiG [ ] Other: ___________.</w:t>
      </w:r>
    </w:p>
    <w:p>
      <w:pPr>
        <w:spacing w:after="160"/>
      </w:pPr>
      <w:r>
        <w:rPr>
          <w:b/>
          <w:bCs/>
          <w:color w:val="1B2A4A"/>
        </w:rPr>
        <w:t xml:space="preserve">5.2</w:t>
      </w:r>
      <w:r>
        <w:rPr>
          <w:color w:val="444444"/>
        </w:rPr>
        <w:t xml:space="preserve"> The Owner may adjust the Asking Price at any time by written instruction to the Agent, recorded via the PrimeNest platform.</w:t>
      </w:r>
    </w:p>
    <w:p>
      <w:pPr>
        <w:spacing w:after="160"/>
      </w:pPr>
      <w:r>
        <w:rPr>
          <w:b/>
          <w:bCs/>
          <w:color w:val="1B2A4A"/>
        </w:rPr>
        <w:t xml:space="preserve">5.3</w:t>
      </w:r>
      <w:r>
        <w:rPr>
          <w:color w:val="444444"/>
        </w:rPr>
        <w:t xml:space="preserve"> The Agent shall not accept an offer below __________ (minimum acceptable price, if specified) without first referring the offer to the Owner for approval. All offers, regardless of amount, shall be communicated to the Owner promptly.</w:t>
      </w:r>
    </w:p>
    <w:p>
      <w:pPr>
        <w:pBdr>
          <w:bottom w:val="single" w:color="CCCCCC" w:sz="6" w:space="1"/>
        </w:pBdr>
        <w:spacing w:after="200"/>
      </w:pPr>
    </w:p>
    <w:p>
      <w:pPr>
        <w:pStyle w:val="Heading2"/>
        <w:spacing w:after="120" w:before="240"/>
      </w:pPr>
      <w:r>
        <w:rPr>
          <w:b/>
          <w:bCs/>
          <w:color w:val="1B2A4A"/>
          <w:sz w:val="26"/>
          <w:szCs w:val="26"/>
        </w:rPr>
        <w:t xml:space="preserve">6. Agent's Duties</w:t>
      </w:r>
    </w:p>
    <w:p>
      <w:pPr>
        <w:spacing w:after="160"/>
      </w:pPr>
      <w:r>
        <w:rPr>
          <w:color w:val="444444"/>
        </w:rPr>
        <w:t xml:space="preserve">The Agent shall:</w:t>
      </w:r>
    </w:p>
    <w:p>
      <w:pPr>
        <w:spacing w:after="160"/>
      </w:pPr>
      <w:r>
        <w:rPr>
          <w:b/>
          <w:bCs/>
          <w:color w:val="1B2A4A"/>
        </w:rPr>
        <w:t xml:space="preserve">6.1</w:t>
      </w:r>
      <w:r>
        <w:rPr>
          <w:color w:val="444444"/>
        </w:rPr>
        <w:t xml:space="preserve"> List the Property on the PrimeNest platform, subject to the Property passing PrimeNest's verification process.</w:t>
      </w:r>
    </w:p>
    <w:p>
      <w:pPr>
        <w:spacing w:after="160"/>
      </w:pPr>
      <w:r>
        <w:rPr>
          <w:b/>
          <w:bCs/>
          <w:color w:val="1B2A4A"/>
        </w:rPr>
        <w:t xml:space="preserve">6.2</w:t>
      </w:r>
      <w:r>
        <w:rPr>
          <w:color w:val="444444"/>
        </w:rPr>
        <w:t xml:space="preserve"> Market the Property in good faith, including arranging viewings/inspections (in person or via PrimeNest video inspection for diaspora or remote purchasers).</w:t>
      </w:r>
    </w:p>
    <w:p>
      <w:pPr>
        <w:spacing w:after="160"/>
      </w:pPr>
      <w:r>
        <w:rPr>
          <w:b/>
          <w:bCs/>
          <w:color w:val="1B2A4A"/>
        </w:rPr>
        <w:t xml:space="preserve">6.3</w:t>
      </w:r>
      <w:r>
        <w:rPr>
          <w:color w:val="444444"/>
        </w:rPr>
        <w:t xml:space="preserve"> Vet prospective purchasers using PrimeNest's identity verification tools before facilitating an offer, and disclose to the Owner any material information the Agent becomes aware of concerning a prospective purchaser's ability to pay.</w:t>
      </w:r>
    </w:p>
    <w:p>
      <w:pPr>
        <w:spacing w:after="160"/>
      </w:pPr>
      <w:r>
        <w:rPr>
          <w:b/>
          <w:bCs/>
          <w:color w:val="1B2A4A"/>
        </w:rPr>
        <w:t xml:space="preserve">6.4</w:t>
      </w:r>
      <w:r>
        <w:rPr>
          <w:color w:val="444444"/>
        </w:rPr>
        <w:t xml:space="preserve"> Present all offers to the Owner in writing (via the PrimeNest platform) without delay, regardless of the offer amount.</w:t>
      </w:r>
    </w:p>
    <w:p>
      <w:pPr>
        <w:spacing w:after="160"/>
      </w:pPr>
      <w:r>
        <w:rPr>
          <w:b/>
          <w:bCs/>
          <w:color w:val="1B2A4A"/>
        </w:rPr>
        <w:t xml:space="preserve">6.5</w:t>
      </w:r>
      <w:r>
        <w:rPr>
          <w:color w:val="444444"/>
        </w:rPr>
        <w:t xml:space="preserve"> Not accept any deposit or purchase funds directly; all funds shall be paid into PrimeNest escrow in accordance with the Agreement of Sale.</w:t>
      </w:r>
    </w:p>
    <w:p>
      <w:pPr>
        <w:spacing w:after="160"/>
      </w:pPr>
      <w:r>
        <w:rPr>
          <w:b/>
          <w:bCs/>
          <w:color w:val="1B2A4A"/>
        </w:rPr>
        <w:t xml:space="preserve">6.6</w:t>
      </w:r>
      <w:r>
        <w:rPr>
          <w:color w:val="444444"/>
        </w:rPr>
        <w:t xml:space="preserve"> Act at all times in accordance with the Estate Agents Act [Chapter 27:17] and the rules of the Estate Agents Council of Zimbabwe.</w:t>
      </w:r>
    </w:p>
    <w:p>
      <w:pPr>
        <w:pBdr>
          <w:bottom w:val="single" w:color="CCCCCC" w:sz="6" w:space="1"/>
        </w:pBdr>
        <w:spacing w:after="200"/>
      </w:pPr>
    </w:p>
    <w:p>
      <w:pPr>
        <w:pStyle w:val="Heading2"/>
        <w:spacing w:after="120" w:before="240"/>
      </w:pPr>
      <w:r>
        <w:rPr>
          <w:b/>
          <w:bCs/>
          <w:color w:val="1B2A4A"/>
          <w:sz w:val="26"/>
          <w:szCs w:val="26"/>
        </w:rPr>
        <w:t xml:space="preserve">7. Owner's Obligations</w:t>
      </w:r>
    </w:p>
    <w:p>
      <w:pPr>
        <w:spacing w:after="160"/>
      </w:pPr>
      <w:r>
        <w:rPr>
          <w:color w:val="444444"/>
        </w:rPr>
        <w:t xml:space="preserve">The Owner shall:</w:t>
      </w:r>
    </w:p>
    <w:p>
      <w:pPr>
        <w:spacing w:after="160"/>
      </w:pPr>
      <w:r>
        <w:rPr>
          <w:b/>
          <w:bCs/>
          <w:color w:val="1B2A4A"/>
        </w:rPr>
        <w:t xml:space="preserve">7.1</w:t>
      </w:r>
      <w:r>
        <w:rPr>
          <w:color w:val="444444"/>
        </w:rPr>
        <w:t xml:space="preserve"> Provide the Agent and PrimeNest with accurate information about the Property, including full disclosure of known defects, existing bonds/mortgages, and rates account status, as recorded in Annexure A.</w:t>
      </w:r>
    </w:p>
    <w:p>
      <w:pPr>
        <w:spacing w:after="160"/>
      </w:pPr>
      <w:r>
        <w:rPr>
          <w:b/>
          <w:bCs/>
          <w:color w:val="1B2A4A"/>
        </w:rPr>
        <w:t xml:space="preserve">7.2</w:t>
      </w:r>
      <w:r>
        <w:rPr>
          <w:color w:val="444444"/>
        </w:rPr>
        <w:t xml:space="preserve"> Make the Property reasonably available for viewings and inspections.</w:t>
      </w:r>
    </w:p>
    <w:p>
      <w:pPr>
        <w:spacing w:after="160"/>
      </w:pPr>
      <w:r>
        <w:rPr>
          <w:b/>
          <w:bCs/>
          <w:color w:val="1B2A4A"/>
        </w:rPr>
        <w:t xml:space="preserve">7.3</w:t>
      </w:r>
      <w:r>
        <w:rPr>
          <w:color w:val="444444"/>
        </w:rPr>
        <w:t xml:space="preserve"> Refer any direct enquiries about purchasing the Property received outside the platform to the Agent for processing through PrimeNest, for the duration of a Sole or Exclusive Mandate.</w:t>
      </w:r>
    </w:p>
    <w:p>
      <w:pPr>
        <w:spacing w:after="160"/>
      </w:pPr>
      <w:r>
        <w:rPr>
          <w:b/>
          <w:bCs/>
          <w:color w:val="1B2A4A"/>
        </w:rPr>
        <w:t xml:space="preserve">7.4</w:t>
      </w:r>
      <w:r>
        <w:rPr>
          <w:color w:val="444444"/>
        </w:rPr>
        <w:t xml:space="preserve"> Not provide misleading information regarding title, defects, or the right to sell.</w:t>
      </w:r>
    </w:p>
    <w:p>
      <w:pPr>
        <w:pBdr>
          <w:bottom w:val="single" w:color="CCCCCC" w:sz="6" w:space="1"/>
        </w:pBdr>
        <w:spacing w:after="200"/>
      </w:pPr>
    </w:p>
    <w:p>
      <w:pPr>
        <w:pStyle w:val="Heading2"/>
        <w:spacing w:after="120" w:before="240"/>
      </w:pPr>
      <w:r>
        <w:rPr>
          <w:b/>
          <w:bCs/>
          <w:color w:val="1B2A4A"/>
          <w:sz w:val="26"/>
          <w:szCs w:val="26"/>
        </w:rPr>
        <w:t xml:space="preserve">8. Commission</w:t>
      </w:r>
    </w:p>
    <w:p>
      <w:pPr>
        <w:spacing w:after="160"/>
      </w:pPr>
      <w:r>
        <w:rPr>
          <w:b/>
          <w:bCs/>
          <w:color w:val="1B2A4A"/>
        </w:rPr>
        <w:t xml:space="preserve">8.1</w:t>
      </w:r>
      <w:r>
        <w:rPr>
          <w:color w:val="444444"/>
        </w:rPr>
        <w:t xml:space="preserve"> Upon registration of transfer of the Property to a purchaser introduced or facilitated by the Agent during the Mandate Period (or within ______ days after its expiry, where the purchaser was introduced during the Mandate Period), the Owner shall pay the Agent commission of ______% of the final Purchase Price, in accordance with the PrimeNest Fee Schedule and applicable Estate Agents Council of Zimbabwe guidance.</w:t>
      </w:r>
    </w:p>
    <w:p>
      <w:pPr>
        <w:spacing w:after="160"/>
      </w:pPr>
      <w:r>
        <w:rPr>
          <w:b/>
          <w:bCs/>
          <w:color w:val="1B2A4A"/>
        </w:rPr>
        <w:t xml:space="preserve">8.2</w:t>
      </w:r>
      <w:r>
        <w:rPr>
          <w:color w:val="444444"/>
        </w:rPr>
        <w:t xml:space="preserve"> Commission is due and payable on registration of transfer and may be deducted from the proceeds of sale held in PrimeNest escrow, with the Owner's written authorization recorded on the platform.</w:t>
      </w:r>
    </w:p>
    <w:p>
      <w:pPr>
        <w:spacing w:after="160"/>
      </w:pPr>
      <w:r>
        <w:rPr>
          <w:b/>
          <w:bCs/>
          <w:color w:val="1B2A4A"/>
        </w:rPr>
        <w:t xml:space="preserve">8.3</w:t>
      </w:r>
      <w:r>
        <w:rPr>
          <w:color w:val="444444"/>
        </w:rPr>
        <w:t xml:space="preserve"> No commission is payable if the Property does not sell during the Mandate Period, except as provided in Clause 3 for Sole/Exclusive Mandates.</w:t>
      </w:r>
    </w:p>
    <w:p>
      <w:pPr>
        <w:pBdr>
          <w:bottom w:val="single" w:color="CCCCCC" w:sz="6" w:space="1"/>
        </w:pBdr>
        <w:spacing w:after="200"/>
      </w:pPr>
    </w:p>
    <w:p>
      <w:pPr>
        <w:pStyle w:val="Heading2"/>
        <w:spacing w:after="120" w:before="240"/>
      </w:pPr>
      <w:r>
        <w:rPr>
          <w:b/>
          <w:bCs/>
          <w:color w:val="1B2A4A"/>
          <w:sz w:val="26"/>
          <w:szCs w:val="26"/>
        </w:rPr>
        <w:t xml:space="preserve">9. Confidentiality</w:t>
      </w:r>
    </w:p>
    <w:p>
      <w:pPr>
        <w:spacing w:after="160"/>
      </w:pPr>
      <w:r>
        <w:rPr>
          <w:color w:val="444444"/>
        </w:rPr>
        <w:t xml:space="preserve">Each Party shall keep confidential any non-public information disclosed by the other in connection with this Mandate, except as required to market and sell the Property, or as required by law or the PrimeNest Dispute Resolution process.</w:t>
      </w:r>
    </w:p>
    <w:p>
      <w:pPr>
        <w:pBdr>
          <w:bottom w:val="single" w:color="CCCCCC" w:sz="6" w:space="1"/>
        </w:pBdr>
        <w:spacing w:after="200"/>
      </w:pPr>
    </w:p>
    <w:p>
      <w:pPr>
        <w:pStyle w:val="Heading2"/>
        <w:spacing w:after="120" w:before="240"/>
      </w:pPr>
      <w:r>
        <w:rPr>
          <w:b/>
          <w:bCs/>
          <w:color w:val="1B2A4A"/>
          <w:sz w:val="26"/>
          <w:szCs w:val="26"/>
        </w:rPr>
        <w:t xml:space="preserve">10. Termination</w:t>
      </w:r>
    </w:p>
    <w:p>
      <w:pPr>
        <w:spacing w:after="160"/>
      </w:pPr>
      <w:r>
        <w:rPr>
          <w:b/>
          <w:bCs/>
          <w:color w:val="1B2A4A"/>
        </w:rPr>
        <w:t xml:space="preserve">10.1</w:t>
      </w:r>
      <w:r>
        <w:rPr>
          <w:color w:val="444444"/>
        </w:rPr>
        <w:t xml:space="preserve"> Either Party may terminate this Mandate by giving the other ______ days' written notice, delivered via the PrimeNest platform.</w:t>
      </w:r>
    </w:p>
    <w:p>
      <w:pPr>
        <w:spacing w:after="160"/>
      </w:pPr>
      <w:r>
        <w:rPr>
          <w:b/>
          <w:bCs/>
          <w:color w:val="1B2A4A"/>
        </w:rPr>
        <w:t xml:space="preserve">10.2</w:t>
      </w:r>
      <w:r>
        <w:rPr>
          <w:color w:val="444444"/>
        </w:rPr>
        <w:t xml:space="preserve"> The Owner may terminate this Mandate with immediate effect if the Agent's Estate Agents Council of Zimbabwe registration lapses, is suspended, or is revoked.</w:t>
      </w:r>
    </w:p>
    <w:p>
      <w:pPr>
        <w:spacing w:after="160"/>
      </w:pPr>
      <w:r>
        <w:rPr>
          <w:b/>
          <w:bCs/>
          <w:color w:val="1B2A4A"/>
        </w:rPr>
        <w:t xml:space="preserve">10.3</w:t>
      </w:r>
      <w:r>
        <w:rPr>
          <w:color w:val="444444"/>
        </w:rPr>
        <w:t xml:space="preserve"> Termination does not affect commission that has already become payable under Clause 8 prior to the effective date of termination.</w:t>
      </w:r>
    </w:p>
    <w:p>
      <w:pPr>
        <w:pBdr>
          <w:bottom w:val="single" w:color="CCCCCC" w:sz="6" w:space="1"/>
        </w:pBdr>
        <w:spacing w:after="200"/>
      </w:pPr>
    </w:p>
    <w:p>
      <w:pPr>
        <w:pStyle w:val="Heading2"/>
        <w:spacing w:after="120" w:before="240"/>
      </w:pPr>
      <w:r>
        <w:rPr>
          <w:b/>
          <w:bCs/>
          <w:color w:val="1B2A4A"/>
          <w:sz w:val="26"/>
          <w:szCs w:val="26"/>
        </w:rPr>
        <w:t xml:space="preserve">11. Dispute Resolution</w:t>
      </w:r>
    </w:p>
    <w:p>
      <w:pPr>
        <w:spacing w:after="160"/>
      </w:pPr>
      <w:r>
        <w:rPr>
          <w:b/>
          <w:bCs/>
          <w:color w:val="1B2A4A"/>
        </w:rPr>
        <w:t xml:space="preserve">11.1</w:t>
      </w:r>
      <w:r>
        <w:rPr>
          <w:color w:val="444444"/>
        </w:rPr>
        <w:t xml:space="preserve"> Any dispute arising from this Mandate — including disputes over commission entitlement — may be raised through the PrimeNest Dispute Resolution process, which shall route the matter to PrimeNest administrators together with the relevant audit trail (listing activity, offers presented, messages) and seek to facilitate resolution within ______ days.</w:t>
      </w:r>
    </w:p>
    <w:p>
      <w:pPr>
        <w:spacing w:after="160"/>
      </w:pPr>
      <w:r>
        <w:rPr>
          <w:b/>
          <w:bCs/>
          <w:color w:val="1B2A4A"/>
        </w:rPr>
        <w:t xml:space="preserve">11.2</w:t>
      </w:r>
      <w:r>
        <w:rPr>
          <w:color w:val="444444"/>
        </w:rPr>
        <w:t xml:space="preserve"> Nothing in this Clause prevents either Party from pursuing resolution through the courts of Zimbabwe, arbitration, or mediation, or referring a conduct complaint to the Estate Agents Council of Zimbabwe.</w:t>
      </w:r>
    </w:p>
    <w:p>
      <w:pPr>
        <w:pBdr>
          <w:bottom w:val="single" w:color="CCCCCC" w:sz="6" w:space="1"/>
        </w:pBdr>
        <w:spacing w:after="200"/>
      </w:pPr>
    </w:p>
    <w:p>
      <w:pPr>
        <w:pStyle w:val="Heading2"/>
        <w:spacing w:after="120" w:before="240"/>
      </w:pPr>
      <w:r>
        <w:rPr>
          <w:b/>
          <w:bCs/>
          <w:color w:val="1B2A4A"/>
          <w:sz w:val="26"/>
          <w:szCs w:val="26"/>
        </w:rPr>
        <w:t xml:space="preserve">12. Governing Law</w:t>
      </w:r>
    </w:p>
    <w:p>
      <w:pPr>
        <w:spacing w:after="160"/>
      </w:pPr>
      <w:r>
        <w:rPr>
          <w:color w:val="444444"/>
        </w:rPr>
        <w:t xml:space="preserve">This Mandate shall be governed by and construed in accordance with the laws of Zimbabwe.</w:t>
      </w:r>
    </w:p>
    <w:p>
      <w:pPr>
        <w:pBdr>
          <w:bottom w:val="single" w:color="CCCCCC" w:sz="6" w:space="1"/>
        </w:pBdr>
        <w:spacing w:after="200"/>
      </w:pPr>
    </w:p>
    <w:p>
      <w:pPr>
        <w:pStyle w:val="Heading2"/>
        <w:spacing w:after="120" w:before="240"/>
      </w:pPr>
      <w:r>
        <w:rPr>
          <w:b/>
          <w:bCs/>
          <w:color w:val="1B2A4A"/>
          <w:sz w:val="26"/>
          <w:szCs w:val="26"/>
        </w:rPr>
        <w:t xml:space="preserve">Annexure A: Property Specification Schedule</w:t>
      </w:r>
    </w:p>
    <w:p>
      <w:pPr>
        <w:spacing w:after="160"/>
      </w:pPr>
      <w:r>
        <w:rPr>
          <w:i/>
          <w:iCs/>
          <w:color w:val="444444"/>
        </w:rPr>
        <w:t xml:space="preserve">This schedule forms part of, and must be read together with, this Mandate. It should match the property verification record held on the PrimeNest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1B2A4A" w:val="clear"/>
            <w:tcMar>
              <w:top w:type="dxa" w:w="100"/>
              <w:left w:type="dxa" w:w="120"/>
              <w:bottom w:type="dxa" w:w="100"/>
              <w:right w:type="dxa" w:w="120"/>
            </w:tcMar>
          </w:tcPr>
          <w:p>
            <w:r>
              <w:rPr>
                <w:b/>
                <w:bCs/>
                <w:color w:val="FFFFFF"/>
                <w:sz w:val="20"/>
                <w:szCs w:val="20"/>
              </w:rPr>
              <w:t xml:space="preserve">Specification</w:t>
            </w:r>
          </w:p>
        </w:tc>
        <w:tc>
          <w:tcPr>
            <w:tcW w:type="dxa" w:w="4675"/>
            <w:shd w:fill="1B2A4A" w:val="clear"/>
            <w:tcMar>
              <w:top w:type="dxa" w:w="100"/>
              <w:left w:type="dxa" w:w="120"/>
              <w:bottom w:type="dxa" w:w="100"/>
              <w:right w:type="dxa" w:w="120"/>
            </w:tcMar>
          </w:tcPr>
          <w:p>
            <w:r>
              <w:rPr>
                <w:b/>
                <w:bCs/>
                <w:color w:val="FFFFFF"/>
                <w:sz w:val="20"/>
                <w:szCs w:val="20"/>
              </w:rPr>
              <w:t xml:space="preserve">Details</w:t>
            </w:r>
          </w:p>
        </w:tc>
      </w:tr>
      <w:tr>
        <w:tc>
          <w:tcPr>
            <w:tcW w:type="dxa" w:w="4675"/>
            <w:tcMar>
              <w:top w:type="dxa" w:w="100"/>
              <w:left w:type="dxa" w:w="120"/>
              <w:bottom w:type="dxa" w:w="100"/>
              <w:right w:type="dxa" w:w="120"/>
            </w:tcMar>
          </w:tcPr>
          <w:p>
            <w:r>
              <w:rPr>
                <w:color w:val="444444"/>
              </w:rPr>
              <w:t xml:space="preserve">Full Property Address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Stand / Erf Number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Title Deed Number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Property Type</w:t>
            </w:r>
          </w:p>
        </w:tc>
        <w:tc>
          <w:tcPr>
            <w:tcW w:type="dxa" w:w="4675"/>
            <w:tcMar>
              <w:top w:type="dxa" w:w="100"/>
              <w:left w:type="dxa" w:w="120"/>
              <w:bottom w:type="dxa" w:w="100"/>
              <w:right w:type="dxa" w:w="120"/>
            </w:tcMar>
          </w:tcPr>
          <w:p>
            <w:r>
              <w:rPr>
                <w:color w:val="444444"/>
              </w:rPr>
              <w:t xml:space="preserve">[ ] House [ ] Flat/Apartment [ ] Townhouse [ ] Vacant Land [ ] Commercial [ ] Other: _______</w:t>
            </w:r>
          </w:p>
        </w:tc>
      </w:tr>
      <w:tr>
        <w:tc>
          <w:tcPr>
            <w:tcW w:type="dxa" w:w="4675"/>
            <w:tcMar>
              <w:top w:type="dxa" w:w="100"/>
              <w:left w:type="dxa" w:w="120"/>
              <w:bottom w:type="dxa" w:w="100"/>
              <w:right w:type="dxa" w:w="120"/>
            </w:tcMar>
          </w:tcPr>
          <w:p>
            <w:r>
              <w:rPr>
                <w:color w:val="444444"/>
              </w:rPr>
              <w:t xml:space="preserve">Size (m² / hectares)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Number of Bedrooms</w:t>
            </w:r>
          </w:p>
        </w:tc>
        <w:tc>
          <w:tcPr>
            <w:tcW w:type="dxa" w:w="4675"/>
            <w:tcMar>
              <w:top w:type="dxa" w:w="100"/>
              <w:left w:type="dxa" w:w="120"/>
              <w:bottom w:type="dxa" w:w="100"/>
              <w:right w:type="dxa" w:w="120"/>
            </w:tcMar>
          </w:tcPr>
          <w:p>
            <w:r>
              <w:rPr>
                <w:color w:val="444444"/>
              </w:rPr>
              <w:t xml:space="preserve">_______</w:t>
            </w:r>
          </w:p>
        </w:tc>
      </w:tr>
      <w:tr>
        <w:tc>
          <w:tcPr>
            <w:tcW w:type="dxa" w:w="4675"/>
            <w:tcMar>
              <w:top w:type="dxa" w:w="100"/>
              <w:left w:type="dxa" w:w="120"/>
              <w:bottom w:type="dxa" w:w="100"/>
              <w:right w:type="dxa" w:w="120"/>
            </w:tcMar>
          </w:tcPr>
          <w:p>
            <w:r>
              <w:rPr>
                <w:color w:val="444444"/>
              </w:rPr>
              <w:t xml:space="preserve">Number of Bathrooms</w:t>
            </w:r>
          </w:p>
        </w:tc>
        <w:tc>
          <w:tcPr>
            <w:tcW w:type="dxa" w:w="4675"/>
            <w:tcMar>
              <w:top w:type="dxa" w:w="100"/>
              <w:left w:type="dxa" w:w="120"/>
              <w:bottom w:type="dxa" w:w="100"/>
              <w:right w:type="dxa" w:w="120"/>
            </w:tcMar>
          </w:tcPr>
          <w:p>
            <w:r>
              <w:rPr>
                <w:color w:val="444444"/>
              </w:rPr>
              <w:t xml:space="preserve">_______</w:t>
            </w:r>
          </w:p>
        </w:tc>
      </w:tr>
      <w:tr>
        <w:tc>
          <w:tcPr>
            <w:tcW w:type="dxa" w:w="4675"/>
            <w:tcMar>
              <w:top w:type="dxa" w:w="100"/>
              <w:left w:type="dxa" w:w="120"/>
              <w:bottom w:type="dxa" w:w="100"/>
              <w:right w:type="dxa" w:w="120"/>
            </w:tcMar>
          </w:tcPr>
          <w:p>
            <w:r>
              <w:rPr>
                <w:color w:val="444444"/>
              </w:rPr>
              <w:t xml:space="preserve">Other Rooms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Parking</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Zoning Classification</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Fixtures, Fittings &amp; Improvements Included</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Known Defects Disclosed by Owner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Existing Bond/Mortgage Registered Against Property</w:t>
            </w:r>
          </w:p>
        </w:tc>
        <w:tc>
          <w:tcPr>
            <w:tcW w:type="dxa" w:w="4675"/>
            <w:tcMar>
              <w:top w:type="dxa" w:w="100"/>
              <w:left w:type="dxa" w:w="120"/>
              <w:bottom w:type="dxa" w:w="100"/>
              <w:right w:type="dxa" w:w="120"/>
            </w:tcMar>
          </w:tcPr>
          <w:p>
            <w:r>
              <w:rPr>
                <w:color w:val="444444"/>
              </w:rPr>
              <w:t xml:space="preserve">[ ] Yes — details: _______ [ ] No</w:t>
            </w:r>
          </w:p>
        </w:tc>
      </w:tr>
      <w:tr>
        <w:tc>
          <w:tcPr>
            <w:tcW w:type="dxa" w:w="4675"/>
            <w:tcMar>
              <w:top w:type="dxa" w:w="100"/>
              <w:left w:type="dxa" w:w="120"/>
              <w:bottom w:type="dxa" w:w="100"/>
              <w:right w:type="dxa" w:w="120"/>
            </w:tcMar>
          </w:tcPr>
          <w:p>
            <w:r>
              <w:rPr>
                <w:color w:val="444444"/>
              </w:rPr>
              <w:t xml:space="preserve">Municipal Rates Account Status</w:t>
            </w:r>
          </w:p>
        </w:tc>
        <w:tc>
          <w:tcPr>
            <w:tcW w:type="dxa" w:w="4675"/>
            <w:tcMar>
              <w:top w:type="dxa" w:w="100"/>
              <w:left w:type="dxa" w:w="120"/>
              <w:bottom w:type="dxa" w:w="100"/>
              <w:right w:type="dxa" w:w="120"/>
            </w:tcMar>
          </w:tcPr>
          <w:p>
            <w:r>
              <w:rPr>
                <w:color w:val="444444"/>
              </w:rPr>
              <w:t xml:space="preserve">[ ] Up to date [ ] Arrears disclosed: _______</w:t>
            </w:r>
          </w:p>
        </w:tc>
      </w:tr>
    </w:tbl>
    <w:p>
      <w:pPr>
        <w:spacing w:after="200"/>
      </w:pPr>
    </w:p>
    <w:p>
      <w:pPr>
        <w:pBdr>
          <w:bottom w:val="single" w:color="CCCCCC" w:sz="6" w:space="1"/>
        </w:pBdr>
        <w:spacing w:after="200"/>
      </w:pPr>
    </w:p>
    <w:p>
      <w:pPr>
        <w:pStyle w:val="Heading2"/>
        <w:spacing w:after="120" w:before="240"/>
      </w:pPr>
      <w:r>
        <w:rPr>
          <w:b/>
          <w:bCs/>
          <w:color w:val="1B2A4A"/>
          <w:sz w:val="26"/>
          <w:szCs w:val="26"/>
        </w:rPr>
        <w:t xml:space="preserve">13. Signatures</w:t>
      </w:r>
    </w:p>
    <w:p>
      <w:pPr>
        <w:spacing w:after="160"/>
      </w:pPr>
      <w:r>
        <w:rPr>
          <w:b/>
          <w:bCs/>
          <w:color w:val="1B2A4A"/>
        </w:rPr>
        <w:t xml:space="preserve">Owner/Seller</w:t>
      </w:r>
    </w:p>
    <w:p>
      <w:pPr>
        <w:spacing w:after="160"/>
      </w:pPr>
      <w:r>
        <w:rPr>
          <w:color w:val="444444"/>
        </w:rPr>
        <w:t xml:space="preserve">Signature: ___________________________  Date: ______________</w:t>
      </w:r>
    </w:p>
    <w:p>
      <w:pPr>
        <w:spacing w:after="160"/>
      </w:pPr>
      <w:r>
        <w:rPr>
          <w:color w:val="444444"/>
        </w:rPr>
        <w:t xml:space="preserve">Full Name: ___________________________</w:t>
      </w:r>
    </w:p>
    <w:p>
      <w:pPr>
        <w:spacing w:after="160"/>
      </w:pPr>
      <w:r>
        <w:rPr>
          <w:b/>
          <w:bCs/>
          <w:color w:val="1B2A4A"/>
        </w:rPr>
        <w:t xml:space="preserve">Agent</w:t>
      </w:r>
    </w:p>
    <w:p>
      <w:pPr>
        <w:spacing w:after="160"/>
      </w:pPr>
      <w:r>
        <w:rPr>
          <w:color w:val="444444"/>
        </w:rPr>
        <w:t xml:space="preserve">Signature: ___________________________  Date: ______________</w:t>
      </w:r>
    </w:p>
    <w:p>
      <w:pPr>
        <w:spacing w:after="160"/>
      </w:pPr>
      <w:r>
        <w:rPr>
          <w:color w:val="444444"/>
        </w:rPr>
        <w:t xml:space="preserve">Full Name / Agency: ___________________________</w:t>
      </w:r>
    </w:p>
    <w:p>
      <w:pPr>
        <w:spacing w:after="160"/>
      </w:pPr>
      <w:r>
        <w:rPr>
          <w:color w:val="444444"/>
        </w:rPr>
        <w:t xml:space="preserve">EACZ Registration No.: ___________________________</w:t>
      </w:r>
    </w:p>
    <w:p>
      <w:pPr>
        <w:pBdr>
          <w:bottom w:val="single" w:color="CCCCCC" w:sz="6" w:space="1"/>
        </w:pBdr>
        <w:spacing w:after="200"/>
      </w:pPr>
    </w:p>
    <w:p>
      <w:pPr>
        <w:spacing w:after="160"/>
      </w:pPr>
      <w:r>
        <w:rPr>
          <w:i/>
          <w:iCs/>
          <w:color w:val="444444"/>
        </w:rPr>
        <w:t xml:space="preserve">This Mandate was generated and digitally recorded via the PrimeNest platform. A copy of this Mandate, the property verification record, and all listing activity are retained in the Owner's and Agent's PrimeNest account for the duration of the Mandate and thereafter as required by applicable record-keeping obligations.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2026-07-02T13:11:59.299Z</dcterms:created>
  <dcterms:modified xsi:type="dcterms:W3CDTF">2026-07-02T13:11:59.317Z</dcterms:modified>
</cp:coreProperties>
</file>

<file path=docProps/custom.xml><?xml version="1.0" encoding="utf-8"?>
<Properties xmlns="http://schemas.openxmlformats.org/officeDocument/2006/custom-properties" xmlns:vt="http://schemas.openxmlformats.org/officeDocument/2006/docPropsVTypes"/>
</file>