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FD54" w14:textId="77777777" w:rsidR="002A36E5" w:rsidRPr="009C58F0" w:rsidRDefault="002A36E5" w:rsidP="002A36E5">
      <w:pPr>
        <w:jc w:val="center"/>
        <w:rPr>
          <w:rFonts w:ascii="Times New Roman" w:hAnsi="Times New Roman" w:cs="Times New Roman"/>
          <w:b/>
          <w:bCs/>
          <w:sz w:val="36"/>
          <w:szCs w:val="36"/>
        </w:rPr>
      </w:pPr>
      <w:bookmarkStart w:id="0" w:name="_Hlk132667807"/>
      <w:bookmarkEnd w:id="0"/>
      <w:r w:rsidRPr="009C58F0">
        <w:rPr>
          <w:rFonts w:ascii="Times New Roman" w:hAnsi="Times New Roman" w:cs="Times New Roman"/>
          <w:b/>
          <w:bCs/>
          <w:sz w:val="36"/>
          <w:szCs w:val="36"/>
        </w:rPr>
        <w:t>UNIVERSITETI I PRISHTINËS</w:t>
      </w:r>
    </w:p>
    <w:p w14:paraId="2F497FA5" w14:textId="77777777" w:rsidR="002A36E5" w:rsidRPr="009C58F0" w:rsidRDefault="002A36E5" w:rsidP="002A36E5">
      <w:pPr>
        <w:jc w:val="center"/>
        <w:rPr>
          <w:rFonts w:ascii="Times New Roman" w:hAnsi="Times New Roman" w:cs="Times New Roman"/>
          <w:b/>
          <w:bCs/>
          <w:i/>
          <w:iCs/>
          <w:sz w:val="32"/>
          <w:szCs w:val="32"/>
        </w:rPr>
      </w:pPr>
      <w:r w:rsidRPr="009C58F0">
        <w:rPr>
          <w:rFonts w:ascii="Times New Roman" w:hAnsi="Times New Roman" w:cs="Times New Roman"/>
          <w:b/>
          <w:bCs/>
          <w:i/>
          <w:iCs/>
          <w:sz w:val="32"/>
          <w:szCs w:val="32"/>
        </w:rPr>
        <w:t>FAKULTETI I SHKENCAVE MATEMATIKE-NATYRORE</w:t>
      </w:r>
    </w:p>
    <w:p w14:paraId="31B2A7CC" w14:textId="77777777" w:rsidR="002A36E5" w:rsidRDefault="002A36E5" w:rsidP="002A36E5">
      <w:pPr>
        <w:jc w:val="center"/>
        <w:rPr>
          <w:rFonts w:ascii="Times New Roman" w:hAnsi="Times New Roman" w:cs="Times New Roman"/>
          <w:b/>
          <w:bCs/>
          <w:i/>
          <w:iCs/>
          <w:sz w:val="28"/>
          <w:szCs w:val="28"/>
        </w:rPr>
      </w:pPr>
      <w:r w:rsidRPr="009C58F0">
        <w:rPr>
          <w:rFonts w:ascii="Times New Roman" w:hAnsi="Times New Roman" w:cs="Times New Roman"/>
          <w:b/>
          <w:bCs/>
          <w:i/>
          <w:iCs/>
          <w:sz w:val="28"/>
          <w:szCs w:val="28"/>
        </w:rPr>
        <w:t>Departamenti i Matematikës</w:t>
      </w:r>
    </w:p>
    <w:p w14:paraId="332B0F38" w14:textId="77777777" w:rsidR="002A36E5" w:rsidRPr="009C58F0" w:rsidRDefault="002A36E5" w:rsidP="002A36E5">
      <w:pPr>
        <w:jc w:val="center"/>
        <w:rPr>
          <w:rFonts w:ascii="Times New Roman" w:hAnsi="Times New Roman" w:cs="Times New Roman"/>
          <w:b/>
          <w:bCs/>
          <w:i/>
          <w:iCs/>
          <w:sz w:val="28"/>
          <w:szCs w:val="28"/>
        </w:rPr>
      </w:pPr>
    </w:p>
    <w:p w14:paraId="7441F199" w14:textId="1E9CC564" w:rsidR="002A36E5" w:rsidRPr="002A36E5" w:rsidRDefault="002A36E5" w:rsidP="002A36E5">
      <w:pPr>
        <w:pStyle w:val="Title"/>
        <w:jc w:val="center"/>
      </w:pPr>
      <w:r>
        <w:rPr>
          <w:noProof/>
        </w:rPr>
        <w:drawing>
          <wp:inline distT="0" distB="0" distL="0" distR="0" wp14:anchorId="796CD301" wp14:editId="3E40670D">
            <wp:extent cx="3524250" cy="3305175"/>
            <wp:effectExtent l="0" t="0" r="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24250" cy="3305175"/>
                    </a:xfrm>
                    <a:prstGeom prst="rect">
                      <a:avLst/>
                    </a:prstGeom>
                  </pic:spPr>
                </pic:pic>
              </a:graphicData>
            </a:graphic>
          </wp:inline>
        </w:drawing>
      </w:r>
    </w:p>
    <w:p w14:paraId="0F9DFF6D" w14:textId="77777777" w:rsidR="002A36E5" w:rsidRPr="002A36E5" w:rsidRDefault="002A36E5" w:rsidP="002A36E5"/>
    <w:p w14:paraId="73357F32" w14:textId="61EEB700" w:rsidR="002A36E5" w:rsidRPr="009C58F0" w:rsidRDefault="00AB2565" w:rsidP="002A36E5">
      <w:pPr>
        <w:jc w:val="center"/>
        <w:rPr>
          <w:b/>
          <w:bCs/>
          <w:sz w:val="24"/>
          <w:szCs w:val="24"/>
        </w:rPr>
      </w:pPr>
      <w:r>
        <w:rPr>
          <w:b/>
          <w:bCs/>
          <w:sz w:val="32"/>
          <w:szCs w:val="32"/>
        </w:rPr>
        <w:t>Dokumentimi teknik</w:t>
      </w:r>
    </w:p>
    <w:p w14:paraId="665D8D6F" w14:textId="5A95E126" w:rsidR="002A36E5" w:rsidRPr="009C58F0" w:rsidRDefault="002A36E5" w:rsidP="002A36E5">
      <w:pPr>
        <w:jc w:val="center"/>
        <w:rPr>
          <w:b/>
          <w:bCs/>
          <w:i/>
          <w:iCs/>
          <w:sz w:val="32"/>
          <w:szCs w:val="32"/>
        </w:rPr>
      </w:pPr>
      <w:r w:rsidRPr="009C58F0">
        <w:rPr>
          <w:b/>
          <w:bCs/>
          <w:i/>
          <w:iCs/>
          <w:sz w:val="32"/>
          <w:szCs w:val="32"/>
        </w:rPr>
        <w:t>Lënda: Inteligjenca Artificiale</w:t>
      </w:r>
      <w:r w:rsidRPr="009C58F0">
        <w:rPr>
          <w:b/>
          <w:bCs/>
          <w:i/>
          <w:iCs/>
          <w:sz w:val="32"/>
          <w:szCs w:val="32"/>
        </w:rPr>
        <w:br/>
        <w:t xml:space="preserve">Tema: </w:t>
      </w:r>
      <w:r w:rsidR="00AB2565" w:rsidRPr="00AB2565">
        <w:rPr>
          <w:b/>
          <w:bCs/>
          <w:i/>
          <w:iCs/>
          <w:sz w:val="32"/>
          <w:szCs w:val="32"/>
        </w:rPr>
        <w:t>Vehicle Routing Problem</w:t>
      </w:r>
      <w:r w:rsidR="00AB2565">
        <w:rPr>
          <w:b/>
          <w:bCs/>
          <w:i/>
          <w:iCs/>
          <w:sz w:val="32"/>
          <w:szCs w:val="32"/>
        </w:rPr>
        <w:t xml:space="preserve"> me Simulated Annealing</w:t>
      </w:r>
    </w:p>
    <w:p w14:paraId="02E3617C" w14:textId="77777777" w:rsidR="002A36E5" w:rsidRDefault="002A36E5" w:rsidP="002A36E5">
      <w:pPr>
        <w:tabs>
          <w:tab w:val="left" w:pos="3060"/>
        </w:tabs>
        <w:rPr>
          <w:rFonts w:asciiTheme="majorHAnsi" w:eastAsiaTheme="majorEastAsia" w:hAnsiTheme="majorHAnsi" w:cstheme="majorBidi"/>
          <w:spacing w:val="-10"/>
          <w:kern w:val="28"/>
          <w:sz w:val="56"/>
          <w:szCs w:val="56"/>
        </w:rPr>
      </w:pPr>
    </w:p>
    <w:p w14:paraId="276B8D64" w14:textId="77777777" w:rsidR="002A36E5" w:rsidRDefault="002A36E5" w:rsidP="002A36E5">
      <w:pPr>
        <w:rPr>
          <w:sz w:val="24"/>
          <w:szCs w:val="24"/>
        </w:rPr>
      </w:pPr>
    </w:p>
    <w:p w14:paraId="641C092C" w14:textId="77777777" w:rsidR="002A36E5" w:rsidRPr="001655ED" w:rsidRDefault="002A36E5" w:rsidP="002A36E5">
      <w:pPr>
        <w:rPr>
          <w:sz w:val="28"/>
          <w:szCs w:val="28"/>
        </w:rPr>
      </w:pPr>
      <w:r w:rsidRPr="001655ED">
        <w:rPr>
          <w:b/>
          <w:bCs/>
          <w:i/>
          <w:iCs/>
          <w:sz w:val="28"/>
          <w:szCs w:val="28"/>
        </w:rPr>
        <w:t>Profesori:</w:t>
      </w:r>
      <w:r w:rsidRPr="001655ED">
        <w:rPr>
          <w:b/>
          <w:bCs/>
          <w:i/>
          <w:iCs/>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b/>
          <w:bCs/>
          <w:i/>
          <w:iCs/>
          <w:sz w:val="28"/>
          <w:szCs w:val="28"/>
        </w:rPr>
        <w:t>Studenti:</w:t>
      </w:r>
    </w:p>
    <w:p w14:paraId="194FDA04" w14:textId="5E6913C4" w:rsidR="002A36E5" w:rsidRPr="0020728D" w:rsidRDefault="002A36E5" w:rsidP="0020728D">
      <w:pPr>
        <w:rPr>
          <w:i/>
          <w:iCs/>
          <w:sz w:val="24"/>
          <w:szCs w:val="24"/>
        </w:rPr>
      </w:pPr>
      <w:r w:rsidRPr="001655ED">
        <w:rPr>
          <w:i/>
          <w:iCs/>
          <w:sz w:val="24"/>
          <w:szCs w:val="24"/>
        </w:rPr>
        <w:t>Prof.Dr.Eliot Bytyci</w:t>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t>Leart Bllacaku</w:t>
      </w:r>
      <w:r w:rsidRPr="001655ED">
        <w:rPr>
          <w:i/>
          <w:iCs/>
          <w:sz w:val="24"/>
          <w:szCs w:val="24"/>
        </w:rPr>
        <w:tab/>
      </w:r>
      <w:r w:rsidR="00AB2565">
        <w:rPr>
          <w:i/>
          <w:iCs/>
          <w:sz w:val="24"/>
          <w:szCs w:val="24"/>
        </w:rPr>
        <w:tab/>
      </w:r>
      <w:r w:rsidR="00AB2565">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t>Gentin Morina</w:t>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t>Donat Gosalci</w:t>
      </w:r>
    </w:p>
    <w:p w14:paraId="78952379" w14:textId="19998DE8" w:rsidR="001807FC" w:rsidRDefault="001807FC">
      <w:pPr>
        <w:rPr>
          <w:rFonts w:ascii="Times New Roman" w:eastAsiaTheme="majorEastAsia" w:hAnsi="Times New Roman" w:cs="Times New Roman"/>
          <w:color w:val="2F5496" w:themeColor="accent1" w:themeShade="BF"/>
          <w:sz w:val="32"/>
          <w:szCs w:val="32"/>
        </w:rPr>
      </w:pPr>
      <w:bookmarkStart w:id="1" w:name="_Toc132668996"/>
      <w:r>
        <w:rPr>
          <w:rFonts w:ascii="Times New Roman" w:hAnsi="Times New Roman" w:cs="Times New Roman"/>
        </w:rPr>
        <w:br w:type="page"/>
      </w:r>
    </w:p>
    <w:sdt>
      <w:sdtPr>
        <w:id w:val="1127123764"/>
        <w:docPartObj>
          <w:docPartGallery w:val="Table of Contents"/>
          <w:docPartUnique/>
        </w:docPartObj>
      </w:sdtPr>
      <w:sdtEndPr>
        <w:rPr>
          <w:rFonts w:asciiTheme="minorHAnsi" w:eastAsia="MS Mincho" w:hAnsiTheme="minorHAnsi" w:cstheme="minorBidi"/>
          <w:b/>
          <w:bCs/>
          <w:noProof/>
          <w:color w:val="auto"/>
          <w:sz w:val="22"/>
          <w:szCs w:val="22"/>
        </w:rPr>
      </w:sdtEndPr>
      <w:sdtContent>
        <w:p w14:paraId="0C7ED7E4" w14:textId="451588F1" w:rsidR="001807FC" w:rsidRPr="001807FC" w:rsidRDefault="001807FC">
          <w:pPr>
            <w:pStyle w:val="TOCHeading"/>
            <w:rPr>
              <w:rFonts w:ascii="Times New Roman" w:hAnsi="Times New Roman" w:cs="Times New Roman"/>
            </w:rPr>
          </w:pPr>
          <w:r w:rsidRPr="001807FC">
            <w:rPr>
              <w:rFonts w:ascii="Times New Roman" w:hAnsi="Times New Roman" w:cs="Times New Roman"/>
            </w:rPr>
            <w:t>P</w:t>
          </w:r>
          <w:r w:rsidRPr="001807FC">
            <w:rPr>
              <w:rFonts w:ascii="Times New Roman" w:hAnsi="Times New Roman" w:cs="Times New Roman"/>
            </w:rPr>
            <w:t>ë</w:t>
          </w:r>
          <w:r w:rsidRPr="001807FC">
            <w:rPr>
              <w:rFonts w:ascii="Times New Roman" w:hAnsi="Times New Roman" w:cs="Times New Roman"/>
            </w:rPr>
            <w:t>rmbajtja</w:t>
          </w:r>
        </w:p>
        <w:p w14:paraId="2D71D6A8" w14:textId="408C03CB" w:rsidR="001807FC" w:rsidRDefault="001807FC">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5599000" w:history="1">
            <w:r w:rsidRPr="009877E4">
              <w:rPr>
                <w:rStyle w:val="Hyperlink"/>
                <w:rFonts w:ascii="Times New Roman" w:hAnsi="Times New Roman" w:cs="Times New Roman"/>
                <w:noProof/>
              </w:rPr>
              <w:t>1.</w:t>
            </w:r>
            <w:r>
              <w:rPr>
                <w:rFonts w:eastAsiaTheme="minorEastAsia"/>
                <w:noProof/>
                <w:kern w:val="2"/>
                <w14:ligatures w14:val="standardContextual"/>
              </w:rPr>
              <w:tab/>
            </w:r>
            <w:r w:rsidRPr="009877E4">
              <w:rPr>
                <w:rStyle w:val="Hyperlink"/>
                <w:rFonts w:ascii="Times New Roman" w:hAnsi="Times New Roman" w:cs="Times New Roman"/>
                <w:noProof/>
              </w:rPr>
              <w:t>Hyrje në problem</w:t>
            </w:r>
            <w:r>
              <w:rPr>
                <w:noProof/>
                <w:webHidden/>
              </w:rPr>
              <w:tab/>
            </w:r>
            <w:r>
              <w:rPr>
                <w:noProof/>
                <w:webHidden/>
              </w:rPr>
              <w:fldChar w:fldCharType="begin"/>
            </w:r>
            <w:r>
              <w:rPr>
                <w:noProof/>
                <w:webHidden/>
              </w:rPr>
              <w:instrText xml:space="preserve"> PAGEREF _Toc135599000 \h </w:instrText>
            </w:r>
            <w:r>
              <w:rPr>
                <w:noProof/>
                <w:webHidden/>
              </w:rPr>
            </w:r>
            <w:r>
              <w:rPr>
                <w:noProof/>
                <w:webHidden/>
              </w:rPr>
              <w:fldChar w:fldCharType="separate"/>
            </w:r>
            <w:r>
              <w:rPr>
                <w:noProof/>
                <w:webHidden/>
              </w:rPr>
              <w:t>3</w:t>
            </w:r>
            <w:r>
              <w:rPr>
                <w:noProof/>
                <w:webHidden/>
              </w:rPr>
              <w:fldChar w:fldCharType="end"/>
            </w:r>
          </w:hyperlink>
        </w:p>
        <w:p w14:paraId="0344B60A" w14:textId="379F28DE" w:rsidR="001807FC" w:rsidRDefault="001807FC">
          <w:pPr>
            <w:pStyle w:val="TOC1"/>
            <w:tabs>
              <w:tab w:val="left" w:pos="440"/>
              <w:tab w:val="right" w:leader="dot" w:pos="9350"/>
            </w:tabs>
            <w:rPr>
              <w:rFonts w:eastAsiaTheme="minorEastAsia"/>
              <w:noProof/>
              <w:kern w:val="2"/>
              <w14:ligatures w14:val="standardContextual"/>
            </w:rPr>
          </w:pPr>
          <w:hyperlink w:anchor="_Toc135599001" w:history="1">
            <w:r w:rsidRPr="009877E4">
              <w:rPr>
                <w:rStyle w:val="Hyperlink"/>
                <w:rFonts w:ascii="Times New Roman" w:hAnsi="Times New Roman" w:cs="Times New Roman"/>
                <w:noProof/>
              </w:rPr>
              <w:t>2.</w:t>
            </w:r>
            <w:r>
              <w:rPr>
                <w:rFonts w:eastAsiaTheme="minorEastAsia"/>
                <w:noProof/>
                <w:kern w:val="2"/>
                <w14:ligatures w14:val="standardContextual"/>
              </w:rPr>
              <w:tab/>
            </w:r>
            <w:r w:rsidRPr="009877E4">
              <w:rPr>
                <w:rStyle w:val="Hyperlink"/>
                <w:rFonts w:ascii="Times New Roman" w:hAnsi="Times New Roman" w:cs="Times New Roman"/>
                <w:noProof/>
              </w:rPr>
              <w:t>Simulated Annealing</w:t>
            </w:r>
            <w:r>
              <w:rPr>
                <w:noProof/>
                <w:webHidden/>
              </w:rPr>
              <w:tab/>
            </w:r>
            <w:r>
              <w:rPr>
                <w:noProof/>
                <w:webHidden/>
              </w:rPr>
              <w:fldChar w:fldCharType="begin"/>
            </w:r>
            <w:r>
              <w:rPr>
                <w:noProof/>
                <w:webHidden/>
              </w:rPr>
              <w:instrText xml:space="preserve"> PAGEREF _Toc135599001 \h </w:instrText>
            </w:r>
            <w:r>
              <w:rPr>
                <w:noProof/>
                <w:webHidden/>
              </w:rPr>
            </w:r>
            <w:r>
              <w:rPr>
                <w:noProof/>
                <w:webHidden/>
              </w:rPr>
              <w:fldChar w:fldCharType="separate"/>
            </w:r>
            <w:r>
              <w:rPr>
                <w:noProof/>
                <w:webHidden/>
              </w:rPr>
              <w:t>3</w:t>
            </w:r>
            <w:r>
              <w:rPr>
                <w:noProof/>
                <w:webHidden/>
              </w:rPr>
              <w:fldChar w:fldCharType="end"/>
            </w:r>
          </w:hyperlink>
        </w:p>
        <w:p w14:paraId="7E084A49" w14:textId="3BC94E22" w:rsidR="001807FC" w:rsidRDefault="001807FC">
          <w:pPr>
            <w:pStyle w:val="TOC1"/>
            <w:tabs>
              <w:tab w:val="left" w:pos="440"/>
              <w:tab w:val="right" w:leader="dot" w:pos="9350"/>
            </w:tabs>
            <w:rPr>
              <w:rFonts w:eastAsiaTheme="minorEastAsia"/>
              <w:noProof/>
              <w:kern w:val="2"/>
              <w14:ligatures w14:val="standardContextual"/>
            </w:rPr>
          </w:pPr>
          <w:hyperlink w:anchor="_Toc135599002" w:history="1">
            <w:r w:rsidRPr="009877E4">
              <w:rPr>
                <w:rStyle w:val="Hyperlink"/>
                <w:rFonts w:ascii="Times New Roman" w:hAnsi="Times New Roman" w:cs="Times New Roman"/>
                <w:noProof/>
              </w:rPr>
              <w:t>3.</w:t>
            </w:r>
            <w:r>
              <w:rPr>
                <w:rFonts w:eastAsiaTheme="minorEastAsia"/>
                <w:noProof/>
                <w:kern w:val="2"/>
                <w14:ligatures w14:val="standardContextual"/>
              </w:rPr>
              <w:tab/>
            </w:r>
            <w:r w:rsidRPr="009877E4">
              <w:rPr>
                <w:rStyle w:val="Hyperlink"/>
                <w:rFonts w:ascii="Times New Roman" w:hAnsi="Times New Roman" w:cs="Times New Roman"/>
                <w:noProof/>
              </w:rPr>
              <w:t>Pseudokodi</w:t>
            </w:r>
            <w:r>
              <w:rPr>
                <w:noProof/>
                <w:webHidden/>
              </w:rPr>
              <w:tab/>
            </w:r>
            <w:r>
              <w:rPr>
                <w:noProof/>
                <w:webHidden/>
              </w:rPr>
              <w:fldChar w:fldCharType="begin"/>
            </w:r>
            <w:r>
              <w:rPr>
                <w:noProof/>
                <w:webHidden/>
              </w:rPr>
              <w:instrText xml:space="preserve"> PAGEREF _Toc135599002 \h </w:instrText>
            </w:r>
            <w:r>
              <w:rPr>
                <w:noProof/>
                <w:webHidden/>
              </w:rPr>
            </w:r>
            <w:r>
              <w:rPr>
                <w:noProof/>
                <w:webHidden/>
              </w:rPr>
              <w:fldChar w:fldCharType="separate"/>
            </w:r>
            <w:r>
              <w:rPr>
                <w:noProof/>
                <w:webHidden/>
              </w:rPr>
              <w:t>5</w:t>
            </w:r>
            <w:r>
              <w:rPr>
                <w:noProof/>
                <w:webHidden/>
              </w:rPr>
              <w:fldChar w:fldCharType="end"/>
            </w:r>
          </w:hyperlink>
        </w:p>
        <w:p w14:paraId="1F16DC9E" w14:textId="3BD6135E" w:rsidR="001807FC" w:rsidRDefault="001807FC">
          <w:pPr>
            <w:pStyle w:val="TOC1"/>
            <w:tabs>
              <w:tab w:val="left" w:pos="440"/>
              <w:tab w:val="right" w:leader="dot" w:pos="9350"/>
            </w:tabs>
            <w:rPr>
              <w:rFonts w:eastAsiaTheme="minorEastAsia"/>
              <w:noProof/>
              <w:kern w:val="2"/>
              <w14:ligatures w14:val="standardContextual"/>
            </w:rPr>
          </w:pPr>
          <w:hyperlink w:anchor="_Toc135599003" w:history="1">
            <w:r w:rsidRPr="009877E4">
              <w:rPr>
                <w:rStyle w:val="Hyperlink"/>
                <w:rFonts w:ascii="Times New Roman" w:hAnsi="Times New Roman" w:cs="Times New Roman"/>
                <w:noProof/>
              </w:rPr>
              <w:t>4.</w:t>
            </w:r>
            <w:r>
              <w:rPr>
                <w:rFonts w:eastAsiaTheme="minorEastAsia"/>
                <w:noProof/>
                <w:kern w:val="2"/>
                <w14:ligatures w14:val="standardContextual"/>
              </w:rPr>
              <w:tab/>
            </w:r>
            <w:r w:rsidRPr="009877E4">
              <w:rPr>
                <w:rStyle w:val="Hyperlink"/>
                <w:rFonts w:ascii="Times New Roman" w:hAnsi="Times New Roman" w:cs="Times New Roman"/>
                <w:noProof/>
              </w:rPr>
              <w:t>Rezultati</w:t>
            </w:r>
            <w:r>
              <w:rPr>
                <w:noProof/>
                <w:webHidden/>
              </w:rPr>
              <w:tab/>
            </w:r>
            <w:r>
              <w:rPr>
                <w:noProof/>
                <w:webHidden/>
              </w:rPr>
              <w:fldChar w:fldCharType="begin"/>
            </w:r>
            <w:r>
              <w:rPr>
                <w:noProof/>
                <w:webHidden/>
              </w:rPr>
              <w:instrText xml:space="preserve"> PAGEREF _Toc135599003 \h </w:instrText>
            </w:r>
            <w:r>
              <w:rPr>
                <w:noProof/>
                <w:webHidden/>
              </w:rPr>
            </w:r>
            <w:r>
              <w:rPr>
                <w:noProof/>
                <w:webHidden/>
              </w:rPr>
              <w:fldChar w:fldCharType="separate"/>
            </w:r>
            <w:r>
              <w:rPr>
                <w:noProof/>
                <w:webHidden/>
              </w:rPr>
              <w:t>6</w:t>
            </w:r>
            <w:r>
              <w:rPr>
                <w:noProof/>
                <w:webHidden/>
              </w:rPr>
              <w:fldChar w:fldCharType="end"/>
            </w:r>
          </w:hyperlink>
        </w:p>
        <w:p w14:paraId="4B1A5ACF" w14:textId="53E5948D" w:rsidR="001807FC" w:rsidRDefault="001807FC">
          <w:pPr>
            <w:pStyle w:val="TOC1"/>
            <w:tabs>
              <w:tab w:val="right" w:leader="dot" w:pos="9350"/>
            </w:tabs>
            <w:rPr>
              <w:rFonts w:eastAsiaTheme="minorEastAsia"/>
              <w:noProof/>
              <w:kern w:val="2"/>
              <w14:ligatures w14:val="standardContextual"/>
            </w:rPr>
          </w:pPr>
          <w:hyperlink w:anchor="_Toc135599004" w:history="1">
            <w:r w:rsidRPr="009877E4">
              <w:rPr>
                <w:rStyle w:val="Hyperlink"/>
                <w:rFonts w:ascii="Times New Roman" w:hAnsi="Times New Roman" w:cs="Times New Roman"/>
                <w:noProof/>
              </w:rPr>
              <w:t>Referencat</w:t>
            </w:r>
            <w:r>
              <w:rPr>
                <w:noProof/>
                <w:webHidden/>
              </w:rPr>
              <w:tab/>
            </w:r>
            <w:r>
              <w:rPr>
                <w:noProof/>
                <w:webHidden/>
              </w:rPr>
              <w:fldChar w:fldCharType="begin"/>
            </w:r>
            <w:r>
              <w:rPr>
                <w:noProof/>
                <w:webHidden/>
              </w:rPr>
              <w:instrText xml:space="preserve"> PAGEREF _Toc135599004 \h </w:instrText>
            </w:r>
            <w:r>
              <w:rPr>
                <w:noProof/>
                <w:webHidden/>
              </w:rPr>
            </w:r>
            <w:r>
              <w:rPr>
                <w:noProof/>
                <w:webHidden/>
              </w:rPr>
              <w:fldChar w:fldCharType="separate"/>
            </w:r>
            <w:r>
              <w:rPr>
                <w:noProof/>
                <w:webHidden/>
              </w:rPr>
              <w:t>8</w:t>
            </w:r>
            <w:r>
              <w:rPr>
                <w:noProof/>
                <w:webHidden/>
              </w:rPr>
              <w:fldChar w:fldCharType="end"/>
            </w:r>
          </w:hyperlink>
        </w:p>
        <w:p w14:paraId="4531804F" w14:textId="4D1AA6FE" w:rsidR="001807FC" w:rsidRDefault="001807FC">
          <w:pPr>
            <w:rPr>
              <w:b/>
              <w:bCs/>
              <w:noProof/>
            </w:rPr>
          </w:pPr>
          <w:r>
            <w:rPr>
              <w:b/>
              <w:bCs/>
              <w:noProof/>
            </w:rPr>
            <w:fldChar w:fldCharType="end"/>
          </w:r>
        </w:p>
        <w:p w14:paraId="58F5DB09" w14:textId="01CA33CA" w:rsidR="001807FC" w:rsidRDefault="001807FC">
          <w:r>
            <w:rPr>
              <w:rFonts w:ascii="Times New Roman" w:eastAsiaTheme="majorEastAsia" w:hAnsi="Times New Roman" w:cs="Times New Roman"/>
              <w:color w:val="2F5496" w:themeColor="accent1" w:themeShade="BF"/>
              <w:sz w:val="32"/>
              <w:szCs w:val="32"/>
            </w:rPr>
            <w:fldChar w:fldCharType="begin"/>
          </w:r>
          <w:r>
            <w:rPr>
              <w:rFonts w:ascii="Times New Roman" w:eastAsiaTheme="majorEastAsia" w:hAnsi="Times New Roman" w:cs="Times New Roman"/>
              <w:color w:val="2F5496" w:themeColor="accent1" w:themeShade="BF"/>
              <w:sz w:val="32"/>
              <w:szCs w:val="32"/>
            </w:rPr>
            <w:instrText xml:space="preserve"> TOC \h \z \c "Figura" </w:instrText>
          </w:r>
          <w:r>
            <w:rPr>
              <w:rFonts w:ascii="Times New Roman" w:eastAsiaTheme="majorEastAsia" w:hAnsi="Times New Roman" w:cs="Times New Roman"/>
              <w:color w:val="2F5496" w:themeColor="accent1" w:themeShade="BF"/>
              <w:sz w:val="32"/>
              <w:szCs w:val="32"/>
            </w:rPr>
            <w:fldChar w:fldCharType="separate"/>
          </w:r>
        </w:p>
      </w:sdtContent>
    </w:sdt>
    <w:p w14:paraId="6AE0DA62" w14:textId="208ABF56" w:rsidR="001807FC" w:rsidRDefault="001807FC">
      <w:pPr>
        <w:pStyle w:val="TableofFigures"/>
        <w:tabs>
          <w:tab w:val="right" w:leader="dot" w:pos="9350"/>
        </w:tabs>
        <w:rPr>
          <w:rFonts w:eastAsiaTheme="minorEastAsia"/>
          <w:noProof/>
          <w:kern w:val="2"/>
          <w14:ligatures w14:val="standardContextual"/>
        </w:rPr>
      </w:pPr>
      <w:hyperlink w:anchor="_Toc135598933" w:history="1">
        <w:r w:rsidRPr="00976F2A">
          <w:rPr>
            <w:rStyle w:val="Hyperlink"/>
            <w:rFonts w:ascii="Times New Roman" w:hAnsi="Times New Roman" w:cs="Times New Roman"/>
            <w:noProof/>
          </w:rPr>
          <w:t>Figura 1. Algoritmi SA.</w:t>
        </w:r>
        <w:r>
          <w:rPr>
            <w:noProof/>
            <w:webHidden/>
          </w:rPr>
          <w:tab/>
        </w:r>
        <w:r>
          <w:rPr>
            <w:noProof/>
            <w:webHidden/>
          </w:rPr>
          <w:fldChar w:fldCharType="begin"/>
        </w:r>
        <w:r>
          <w:rPr>
            <w:noProof/>
            <w:webHidden/>
          </w:rPr>
          <w:instrText xml:space="preserve"> PAGEREF _Toc135598933 \h </w:instrText>
        </w:r>
        <w:r>
          <w:rPr>
            <w:noProof/>
            <w:webHidden/>
          </w:rPr>
        </w:r>
        <w:r>
          <w:rPr>
            <w:noProof/>
            <w:webHidden/>
          </w:rPr>
          <w:fldChar w:fldCharType="separate"/>
        </w:r>
        <w:r>
          <w:rPr>
            <w:noProof/>
            <w:webHidden/>
          </w:rPr>
          <w:t>4</w:t>
        </w:r>
        <w:r>
          <w:rPr>
            <w:noProof/>
            <w:webHidden/>
          </w:rPr>
          <w:fldChar w:fldCharType="end"/>
        </w:r>
      </w:hyperlink>
    </w:p>
    <w:p w14:paraId="4F26D3F1" w14:textId="4F4DCD80" w:rsidR="001807FC" w:rsidRDefault="001807FC">
      <w:pPr>
        <w:pStyle w:val="TableofFigures"/>
        <w:tabs>
          <w:tab w:val="right" w:leader="dot" w:pos="9350"/>
        </w:tabs>
        <w:rPr>
          <w:rFonts w:eastAsiaTheme="minorEastAsia"/>
          <w:noProof/>
          <w:kern w:val="2"/>
          <w14:ligatures w14:val="standardContextual"/>
        </w:rPr>
      </w:pPr>
      <w:hyperlink w:anchor="_Toc135598934" w:history="1">
        <w:r w:rsidRPr="00976F2A">
          <w:rPr>
            <w:rStyle w:val="Hyperlink"/>
            <w:rFonts w:ascii="Times New Roman" w:hAnsi="Times New Roman" w:cs="Times New Roman"/>
            <w:noProof/>
          </w:rPr>
          <w:t>Figura 2. Pseudokodi.</w:t>
        </w:r>
        <w:r>
          <w:rPr>
            <w:noProof/>
            <w:webHidden/>
          </w:rPr>
          <w:tab/>
        </w:r>
        <w:r>
          <w:rPr>
            <w:noProof/>
            <w:webHidden/>
          </w:rPr>
          <w:fldChar w:fldCharType="begin"/>
        </w:r>
        <w:r>
          <w:rPr>
            <w:noProof/>
            <w:webHidden/>
          </w:rPr>
          <w:instrText xml:space="preserve"> PAGEREF _Toc135598934 \h </w:instrText>
        </w:r>
        <w:r>
          <w:rPr>
            <w:noProof/>
            <w:webHidden/>
          </w:rPr>
        </w:r>
        <w:r>
          <w:rPr>
            <w:noProof/>
            <w:webHidden/>
          </w:rPr>
          <w:fldChar w:fldCharType="separate"/>
        </w:r>
        <w:r>
          <w:rPr>
            <w:noProof/>
            <w:webHidden/>
          </w:rPr>
          <w:t>6</w:t>
        </w:r>
        <w:r>
          <w:rPr>
            <w:noProof/>
            <w:webHidden/>
          </w:rPr>
          <w:fldChar w:fldCharType="end"/>
        </w:r>
      </w:hyperlink>
    </w:p>
    <w:p w14:paraId="1F9DA596" w14:textId="0D47CBD9" w:rsidR="001807FC" w:rsidRDefault="001807FC">
      <w:pPr>
        <w:pStyle w:val="TableofFigures"/>
        <w:tabs>
          <w:tab w:val="right" w:leader="dot" w:pos="9350"/>
        </w:tabs>
        <w:rPr>
          <w:rFonts w:eastAsiaTheme="minorEastAsia"/>
          <w:noProof/>
          <w:kern w:val="2"/>
          <w14:ligatures w14:val="standardContextual"/>
        </w:rPr>
      </w:pPr>
      <w:hyperlink w:anchor="_Toc135598935" w:history="1">
        <w:r w:rsidRPr="00976F2A">
          <w:rPr>
            <w:rStyle w:val="Hyperlink"/>
            <w:rFonts w:ascii="Times New Roman" w:hAnsi="Times New Roman" w:cs="Times New Roman"/>
            <w:noProof/>
          </w:rPr>
          <w:t>Figura 3. Rezultati.</w:t>
        </w:r>
        <w:r>
          <w:rPr>
            <w:noProof/>
            <w:webHidden/>
          </w:rPr>
          <w:tab/>
        </w:r>
        <w:r>
          <w:rPr>
            <w:noProof/>
            <w:webHidden/>
          </w:rPr>
          <w:fldChar w:fldCharType="begin"/>
        </w:r>
        <w:r>
          <w:rPr>
            <w:noProof/>
            <w:webHidden/>
          </w:rPr>
          <w:instrText xml:space="preserve"> PAGEREF _Toc135598935 \h </w:instrText>
        </w:r>
        <w:r>
          <w:rPr>
            <w:noProof/>
            <w:webHidden/>
          </w:rPr>
        </w:r>
        <w:r>
          <w:rPr>
            <w:noProof/>
            <w:webHidden/>
          </w:rPr>
          <w:fldChar w:fldCharType="separate"/>
        </w:r>
        <w:r>
          <w:rPr>
            <w:noProof/>
            <w:webHidden/>
          </w:rPr>
          <w:t>7</w:t>
        </w:r>
        <w:r>
          <w:rPr>
            <w:noProof/>
            <w:webHidden/>
          </w:rPr>
          <w:fldChar w:fldCharType="end"/>
        </w:r>
      </w:hyperlink>
    </w:p>
    <w:p w14:paraId="6B0DC831" w14:textId="13767AAC" w:rsidR="001807FC" w:rsidRDefault="001807FC">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fldChar w:fldCharType="end"/>
      </w:r>
    </w:p>
    <w:p w14:paraId="0E5FFCEB" w14:textId="711AA534" w:rsidR="001807FC" w:rsidRDefault="001807FC">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br w:type="page"/>
      </w:r>
    </w:p>
    <w:p w14:paraId="38172981" w14:textId="167E7BB1" w:rsidR="002A36E5" w:rsidRPr="001807FC" w:rsidRDefault="004F57B5" w:rsidP="003574D5">
      <w:pPr>
        <w:pStyle w:val="Heading1"/>
        <w:numPr>
          <w:ilvl w:val="0"/>
          <w:numId w:val="1"/>
        </w:numPr>
        <w:spacing w:line="276" w:lineRule="auto"/>
        <w:jc w:val="center"/>
        <w:rPr>
          <w:rFonts w:ascii="Times New Roman" w:hAnsi="Times New Roman" w:cs="Times New Roman"/>
        </w:rPr>
      </w:pPr>
      <w:bookmarkStart w:id="2" w:name="_Toc135599000"/>
      <w:r w:rsidRPr="001807FC">
        <w:rPr>
          <w:rFonts w:ascii="Times New Roman" w:hAnsi="Times New Roman" w:cs="Times New Roman"/>
        </w:rPr>
        <w:lastRenderedPageBreak/>
        <w:t>Hyrje</w:t>
      </w:r>
      <w:bookmarkEnd w:id="1"/>
      <w:r w:rsidR="00AB2565" w:rsidRPr="001807FC">
        <w:rPr>
          <w:rFonts w:ascii="Times New Roman" w:hAnsi="Times New Roman" w:cs="Times New Roman"/>
        </w:rPr>
        <w:t xml:space="preserve"> n</w:t>
      </w:r>
      <w:r w:rsidR="00AB2565" w:rsidRPr="001807FC">
        <w:rPr>
          <w:rFonts w:ascii="Times New Roman" w:hAnsi="Times New Roman" w:cs="Times New Roman"/>
        </w:rPr>
        <w:t>ë</w:t>
      </w:r>
      <w:r w:rsidR="00AB2565" w:rsidRPr="001807FC">
        <w:rPr>
          <w:rFonts w:ascii="Times New Roman" w:hAnsi="Times New Roman" w:cs="Times New Roman"/>
        </w:rPr>
        <w:t xml:space="preserve"> problem</w:t>
      </w:r>
      <w:bookmarkEnd w:id="2"/>
    </w:p>
    <w:p w14:paraId="53E0F431" w14:textId="647497B3" w:rsidR="00AB2565" w:rsidRPr="001807FC" w:rsidRDefault="00AB2565" w:rsidP="00AB2565">
      <w:pPr>
        <w:keepNext/>
        <w:tabs>
          <w:tab w:val="left" w:pos="1892"/>
        </w:tabs>
        <w:jc w:val="both"/>
        <w:rPr>
          <w:rFonts w:ascii="Times New Roman" w:hAnsi="Times New Roman" w:cs="Times New Roman"/>
          <w:sz w:val="24"/>
          <w:szCs w:val="24"/>
        </w:rPr>
      </w:pPr>
      <w:r w:rsidRPr="001807FC">
        <w:rPr>
          <w:rFonts w:ascii="Times New Roman" w:hAnsi="Times New Roman" w:cs="Times New Roman"/>
          <w:sz w:val="24"/>
          <w:szCs w:val="24"/>
        </w:rPr>
        <w:t>Vehicle Routing Problem</w:t>
      </w:r>
      <w:r w:rsidRPr="001807FC">
        <w:rPr>
          <w:rFonts w:ascii="Times New Roman" w:hAnsi="Times New Roman" w:cs="Times New Roman"/>
          <w:sz w:val="24"/>
          <w:szCs w:val="24"/>
        </w:rPr>
        <w:t xml:space="preserve"> (VRP) është një nga problemet e optimizimit më të studiuara dhe konsiston në optimizimin e dorëzimit të mallrave tek klientët. Ky problem zë një vend të rëndësishëm në fushat e menaxhimit të shpërndarjes, logjistikës dhe transportit. Interesi për VRP është motivuar nga rëndësia ekonomike dhe vështirësia sfiduese</w:t>
      </w:r>
      <w:sdt>
        <w:sdtPr>
          <w:rPr>
            <w:rFonts w:ascii="Times New Roman" w:hAnsi="Times New Roman" w:cs="Times New Roman"/>
            <w:sz w:val="24"/>
            <w:szCs w:val="24"/>
          </w:rPr>
          <w:id w:val="534158274"/>
          <w:citation/>
        </w:sdtPr>
        <w:sdtContent>
          <w:r w:rsidR="004A5356" w:rsidRPr="001807FC">
            <w:rPr>
              <w:rFonts w:ascii="Times New Roman" w:hAnsi="Times New Roman" w:cs="Times New Roman"/>
              <w:sz w:val="24"/>
              <w:szCs w:val="24"/>
            </w:rPr>
            <w:fldChar w:fldCharType="begin"/>
          </w:r>
          <w:r w:rsidR="004A5356" w:rsidRPr="001807FC">
            <w:rPr>
              <w:rFonts w:ascii="Times New Roman" w:hAnsi="Times New Roman" w:cs="Times New Roman"/>
              <w:sz w:val="24"/>
              <w:szCs w:val="24"/>
            </w:rPr>
            <w:instrText xml:space="preserve"> CITATION LiD \l 1033 </w:instrText>
          </w:r>
          <w:r w:rsidR="004A5356" w:rsidRPr="001807FC">
            <w:rPr>
              <w:rFonts w:ascii="Times New Roman" w:hAnsi="Times New Roman" w:cs="Times New Roman"/>
              <w:sz w:val="24"/>
              <w:szCs w:val="24"/>
            </w:rPr>
            <w:fldChar w:fldCharType="separate"/>
          </w:r>
          <w:r w:rsidR="004A5356" w:rsidRPr="001807FC">
            <w:rPr>
              <w:rFonts w:ascii="Times New Roman" w:hAnsi="Times New Roman" w:cs="Times New Roman"/>
              <w:noProof/>
              <w:sz w:val="24"/>
              <w:szCs w:val="24"/>
            </w:rPr>
            <w:t xml:space="preserve"> [1]</w:t>
          </w:r>
          <w:r w:rsidR="004A5356"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6C28CA63" w14:textId="1B82EB78" w:rsidR="00AB2565" w:rsidRPr="001807FC" w:rsidRDefault="00AB2565" w:rsidP="00AB2565">
      <w:pPr>
        <w:keepNext/>
        <w:tabs>
          <w:tab w:val="left" w:pos="1892"/>
        </w:tabs>
        <w:jc w:val="both"/>
        <w:rPr>
          <w:rFonts w:ascii="Times New Roman" w:hAnsi="Times New Roman" w:cs="Times New Roman"/>
          <w:sz w:val="24"/>
          <w:szCs w:val="24"/>
        </w:rPr>
      </w:pPr>
      <w:r w:rsidRPr="001807FC">
        <w:rPr>
          <w:rFonts w:ascii="Times New Roman" w:hAnsi="Times New Roman" w:cs="Times New Roman"/>
          <w:sz w:val="24"/>
          <w:szCs w:val="24"/>
        </w:rPr>
        <w:t>Që nga përcaktimi i tij, VRP ka sjellë shumë variante me kushte shtesë ose përmirësime në problemin origjinal. Për t'u përballur me to, janë zhvilluar shumë qasje të ndryshme</w:t>
      </w:r>
      <w:sdt>
        <w:sdtPr>
          <w:rPr>
            <w:rFonts w:ascii="Times New Roman" w:hAnsi="Times New Roman" w:cs="Times New Roman"/>
            <w:sz w:val="24"/>
            <w:szCs w:val="24"/>
          </w:rPr>
          <w:id w:val="-1365132336"/>
          <w:citation/>
        </w:sdtPr>
        <w:sdtContent>
          <w:r w:rsidR="00B92BAE" w:rsidRPr="001807FC">
            <w:rPr>
              <w:rFonts w:ascii="Times New Roman" w:hAnsi="Times New Roman" w:cs="Times New Roman"/>
              <w:sz w:val="24"/>
              <w:szCs w:val="24"/>
            </w:rPr>
            <w:fldChar w:fldCharType="begin"/>
          </w:r>
          <w:r w:rsidR="00B92BAE" w:rsidRPr="001807FC">
            <w:rPr>
              <w:rFonts w:ascii="Times New Roman" w:hAnsi="Times New Roman" w:cs="Times New Roman"/>
              <w:sz w:val="24"/>
              <w:szCs w:val="24"/>
            </w:rPr>
            <w:instrText xml:space="preserve"> CITATION LiD \l 1033 </w:instrText>
          </w:r>
          <w:r w:rsidR="00B92BAE" w:rsidRPr="001807FC">
            <w:rPr>
              <w:rFonts w:ascii="Times New Roman" w:hAnsi="Times New Roman" w:cs="Times New Roman"/>
              <w:sz w:val="24"/>
              <w:szCs w:val="24"/>
            </w:rPr>
            <w:fldChar w:fldCharType="separate"/>
          </w:r>
          <w:r w:rsidR="00B92BAE" w:rsidRPr="001807FC">
            <w:rPr>
              <w:rFonts w:ascii="Times New Roman" w:hAnsi="Times New Roman" w:cs="Times New Roman"/>
              <w:noProof/>
              <w:sz w:val="24"/>
              <w:szCs w:val="24"/>
            </w:rPr>
            <w:t xml:space="preserve"> [1]</w:t>
          </w:r>
          <w:r w:rsidR="00B92BAE"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 Megjithatë, pavarësisht numrit të lartë të algoritmeve që janë propozuar për ta zgjidhur, VRP mbetet një sfidë reale për t'u përballur me të. Kjo është veçanërisht e vërtetë kur madhësia e problemi</w:t>
      </w:r>
      <w:r w:rsidRPr="001807FC">
        <w:rPr>
          <w:rFonts w:ascii="Times New Roman" w:hAnsi="Times New Roman" w:cs="Times New Roman"/>
          <w:sz w:val="24"/>
          <w:szCs w:val="24"/>
        </w:rPr>
        <w:t>t</w:t>
      </w:r>
      <w:r w:rsidRPr="001807FC">
        <w:rPr>
          <w:rFonts w:ascii="Times New Roman" w:hAnsi="Times New Roman" w:cs="Times New Roman"/>
          <w:sz w:val="24"/>
          <w:szCs w:val="24"/>
        </w:rPr>
        <w:t xml:space="preserve"> rritet për shkak të natyrës </w:t>
      </w:r>
      <w:r w:rsidRPr="001807FC">
        <w:rPr>
          <w:rFonts w:ascii="Times New Roman" w:hAnsi="Times New Roman" w:cs="Times New Roman"/>
          <w:sz w:val="24"/>
          <w:szCs w:val="24"/>
        </w:rPr>
        <w:t>s</w:t>
      </w:r>
      <w:r w:rsidRPr="001807FC">
        <w:rPr>
          <w:rFonts w:ascii="Times New Roman" w:hAnsi="Times New Roman" w:cs="Times New Roman"/>
          <w:sz w:val="24"/>
          <w:szCs w:val="24"/>
        </w:rPr>
        <w:t>ë</w:t>
      </w:r>
      <w:r w:rsidRPr="001807FC">
        <w:rPr>
          <w:rFonts w:ascii="Times New Roman" w:hAnsi="Times New Roman" w:cs="Times New Roman"/>
          <w:sz w:val="24"/>
          <w:szCs w:val="24"/>
        </w:rPr>
        <w:t xml:space="preserve"> </w:t>
      </w:r>
      <w:r w:rsidRPr="001807FC">
        <w:rPr>
          <w:rFonts w:ascii="Times New Roman" w:hAnsi="Times New Roman" w:cs="Times New Roman"/>
          <w:sz w:val="24"/>
          <w:szCs w:val="24"/>
        </w:rPr>
        <w:t>vështirë</w:t>
      </w:r>
      <w:sdt>
        <w:sdtPr>
          <w:rPr>
            <w:rFonts w:ascii="Times New Roman" w:hAnsi="Times New Roman" w:cs="Times New Roman"/>
            <w:sz w:val="24"/>
            <w:szCs w:val="24"/>
          </w:rPr>
          <w:id w:val="-671798364"/>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Sha23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[2]</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79A348B3" w14:textId="7AD40621" w:rsidR="002568DA" w:rsidRPr="001807FC" w:rsidRDefault="00AB2565" w:rsidP="00AB2565">
      <w:pPr>
        <w:keepNext/>
        <w:tabs>
          <w:tab w:val="left" w:pos="1892"/>
        </w:tabs>
        <w:jc w:val="both"/>
        <w:rPr>
          <w:rFonts w:ascii="Times New Roman" w:hAnsi="Times New Roman" w:cs="Times New Roman"/>
          <w:sz w:val="24"/>
          <w:szCs w:val="24"/>
        </w:rPr>
      </w:pPr>
      <w:r w:rsidRPr="001807FC">
        <w:rPr>
          <w:rFonts w:ascii="Times New Roman" w:hAnsi="Times New Roman" w:cs="Times New Roman"/>
          <w:sz w:val="24"/>
          <w:szCs w:val="24"/>
        </w:rPr>
        <w:t>Një nga qasjet që mund të përdoren për të zgjidhur VRP është kërkimi lokal</w:t>
      </w:r>
      <w:r w:rsidRPr="001807FC">
        <w:rPr>
          <w:rFonts w:ascii="Times New Roman" w:hAnsi="Times New Roman" w:cs="Times New Roman"/>
          <w:sz w:val="24"/>
          <w:szCs w:val="24"/>
        </w:rPr>
        <w:t xml:space="preserve"> i cili</w:t>
      </w:r>
      <w:r w:rsidRPr="001807FC">
        <w:rPr>
          <w:rFonts w:ascii="Times New Roman" w:hAnsi="Times New Roman" w:cs="Times New Roman"/>
          <w:sz w:val="24"/>
          <w:szCs w:val="24"/>
        </w:rPr>
        <w:t xml:space="preserve"> është një metodë e pjesshme dhe e ndërprerë që përfshin eksplorimin e hapësirës së kërkimit lokalisht duke filluar nga një zgjidhje fillestare dhe duke e përmirësuar atë iterativisht. Për këtë qëllim, algoritmi lëviz nga zgjidhja në zgjidhje duke zbatuar ndryshime lokale</w:t>
      </w:r>
      <w:sdt>
        <w:sdtPr>
          <w:rPr>
            <w:rFonts w:ascii="Times New Roman" w:hAnsi="Times New Roman" w:cs="Times New Roman"/>
            <w:sz w:val="24"/>
            <w:szCs w:val="24"/>
          </w:rPr>
          <w:id w:val="-674188076"/>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LiD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[1]</w:t>
          </w:r>
          <w:r w:rsidR="001807FC" w:rsidRPr="001807FC">
            <w:rPr>
              <w:rFonts w:ascii="Times New Roman" w:hAnsi="Times New Roman" w:cs="Times New Roman"/>
              <w:sz w:val="24"/>
              <w:szCs w:val="24"/>
            </w:rPr>
            <w:fldChar w:fldCharType="end"/>
          </w:r>
        </w:sdtContent>
      </w:sdt>
      <w:sdt>
        <w:sdtPr>
          <w:rPr>
            <w:rFonts w:ascii="Times New Roman" w:hAnsi="Times New Roman" w:cs="Times New Roman"/>
            <w:sz w:val="24"/>
            <w:szCs w:val="24"/>
          </w:rPr>
          <w:id w:val="918986361"/>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Sha23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[2]</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 Avantazhi i kësaj teknike është që mund të gjendet një zgjidhje e arsyeshme në një hapësirë të gjerë kërkimi duke përdorur një sasi të vogël burimesh. Megjithatë, zgjidhja e gjetur nuk garanton të jetë optimale</w:t>
      </w:r>
      <w:sdt>
        <w:sdtPr>
          <w:rPr>
            <w:rFonts w:ascii="Times New Roman" w:hAnsi="Times New Roman" w:cs="Times New Roman"/>
            <w:sz w:val="24"/>
            <w:szCs w:val="24"/>
          </w:rPr>
          <w:id w:val="-247651536"/>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Sha23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[2]</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2D340448" w14:textId="17F938D1" w:rsidR="002568DA" w:rsidRPr="001807FC" w:rsidRDefault="001B7480" w:rsidP="001B7480">
      <w:pPr>
        <w:pStyle w:val="Heading1"/>
        <w:numPr>
          <w:ilvl w:val="0"/>
          <w:numId w:val="1"/>
        </w:numPr>
        <w:jc w:val="center"/>
        <w:rPr>
          <w:rFonts w:ascii="Times New Roman" w:hAnsi="Times New Roman" w:cs="Times New Roman"/>
        </w:rPr>
      </w:pPr>
      <w:bookmarkStart w:id="3" w:name="_Toc135599001"/>
      <w:r w:rsidRPr="001807FC">
        <w:rPr>
          <w:rFonts w:ascii="Times New Roman" w:hAnsi="Times New Roman" w:cs="Times New Roman"/>
        </w:rPr>
        <w:t>Simulated Annealing</w:t>
      </w:r>
      <w:bookmarkEnd w:id="3"/>
    </w:p>
    <w:p w14:paraId="158B6BA4" w14:textId="573AC114" w:rsidR="001B7480" w:rsidRPr="001807FC" w:rsidRDefault="001B7480" w:rsidP="000B60BE">
      <w:pPr>
        <w:jc w:val="both"/>
        <w:rPr>
          <w:rFonts w:ascii="Times New Roman" w:hAnsi="Times New Roman" w:cs="Times New Roman"/>
          <w:sz w:val="24"/>
          <w:szCs w:val="24"/>
        </w:rPr>
      </w:pPr>
      <w:r w:rsidRPr="001807FC">
        <w:rPr>
          <w:rFonts w:ascii="Times New Roman" w:hAnsi="Times New Roman" w:cs="Times New Roman"/>
          <w:sz w:val="24"/>
          <w:szCs w:val="24"/>
        </w:rPr>
        <w:t>Simulated Annealing (SA)</w:t>
      </w:r>
      <w:r w:rsidRPr="001807FC">
        <w:rPr>
          <w:rFonts w:ascii="Times New Roman" w:hAnsi="Times New Roman" w:cs="Times New Roman"/>
          <w:sz w:val="24"/>
          <w:szCs w:val="24"/>
        </w:rPr>
        <w:t xml:space="preserve"> është një algoritëm optimizimi metaheuristik i frymëzuar nga procesi i pjekjes në metalurgji. Përdoret për zgjidhjen e problemeve të optimizimit kombinues ku qëllimi është gjetja e zgjidhjes më të mirë midis një numri të madh zgjidhjesh të mundshme</w:t>
      </w:r>
      <w:sdt>
        <w:sdtPr>
          <w:rPr>
            <w:rFonts w:ascii="Times New Roman" w:hAnsi="Times New Roman" w:cs="Times New Roman"/>
            <w:sz w:val="24"/>
            <w:szCs w:val="24"/>
          </w:rPr>
          <w:id w:val="1943733401"/>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LiD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[1]</w:t>
          </w:r>
          <w:r w:rsidR="001807FC" w:rsidRPr="001807FC">
            <w:rPr>
              <w:rFonts w:ascii="Times New Roman" w:hAnsi="Times New Roman" w:cs="Times New Roman"/>
              <w:sz w:val="24"/>
              <w:szCs w:val="24"/>
            </w:rPr>
            <w:fldChar w:fldCharType="end"/>
          </w:r>
        </w:sdtContent>
      </w:sdt>
      <w:sdt>
        <w:sdtPr>
          <w:rPr>
            <w:rFonts w:ascii="Times New Roman" w:hAnsi="Times New Roman" w:cs="Times New Roman"/>
            <w:sz w:val="24"/>
            <w:szCs w:val="24"/>
          </w:rPr>
          <w:id w:val="181244823"/>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Sha23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[2]</w:t>
          </w:r>
          <w:r w:rsidR="001807FC" w:rsidRPr="001807FC">
            <w:rPr>
              <w:rFonts w:ascii="Times New Roman" w:hAnsi="Times New Roman" w:cs="Times New Roman"/>
              <w:sz w:val="24"/>
              <w:szCs w:val="24"/>
            </w:rPr>
            <w:fldChar w:fldCharType="end"/>
          </w:r>
        </w:sdtContent>
      </w:sdt>
      <w:sdt>
        <w:sdtPr>
          <w:rPr>
            <w:rFonts w:ascii="Times New Roman" w:hAnsi="Times New Roman" w:cs="Times New Roman"/>
            <w:sz w:val="24"/>
            <w:szCs w:val="24"/>
          </w:rPr>
          <w:id w:val="1893231577"/>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Ale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[3]</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3042FA1C" w14:textId="152C561C" w:rsidR="001B7480" w:rsidRPr="001807FC" w:rsidRDefault="001B7480" w:rsidP="000B60BE">
      <w:pPr>
        <w:jc w:val="both"/>
        <w:rPr>
          <w:rFonts w:ascii="Times New Roman" w:hAnsi="Times New Roman" w:cs="Times New Roman"/>
          <w:sz w:val="24"/>
          <w:szCs w:val="24"/>
        </w:rPr>
      </w:pPr>
      <w:r w:rsidRPr="001807FC">
        <w:rPr>
          <w:rFonts w:ascii="Times New Roman" w:hAnsi="Times New Roman" w:cs="Times New Roman"/>
          <w:sz w:val="24"/>
          <w:szCs w:val="24"/>
        </w:rPr>
        <w:t>Algoritmi e ka marrë emrin nga analogjia me procesin e pjekjes, i cili përfshin ngrohjen dhe ftohjen e një materiali për të zvogëluar defektet e tij dhe për të rritur qëndrueshmërinë e tij. Në mënyrë të ngjashme, SA fillon me një zgjidhje fillestare dhe eksploron në mënyrë të përsëritur hapësirën e kërkimit duke bërë ndryshime të vogla në zgjidhje. Këto ndryshime shpesh quhen "lëvizje" dhe mund të përfshijnë shkëmbimin, rrokullisjen ose modifikimin e elementeve në zgjidhje</w:t>
      </w:r>
      <w:sdt>
        <w:sdtPr>
          <w:rPr>
            <w:rFonts w:ascii="Times New Roman" w:hAnsi="Times New Roman" w:cs="Times New Roman"/>
            <w:sz w:val="24"/>
            <w:szCs w:val="24"/>
          </w:rPr>
          <w:id w:val="-391203321"/>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Ale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[3]</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46F0584C" w14:textId="42C555DF" w:rsidR="001B7480" w:rsidRPr="001807FC" w:rsidRDefault="001B7480" w:rsidP="000B60BE">
      <w:pPr>
        <w:jc w:val="both"/>
        <w:rPr>
          <w:rFonts w:ascii="Times New Roman" w:hAnsi="Times New Roman" w:cs="Times New Roman"/>
          <w:sz w:val="24"/>
          <w:szCs w:val="24"/>
        </w:rPr>
      </w:pPr>
      <w:r w:rsidRPr="001807FC">
        <w:rPr>
          <w:rFonts w:ascii="Times New Roman" w:hAnsi="Times New Roman" w:cs="Times New Roman"/>
          <w:sz w:val="24"/>
          <w:szCs w:val="24"/>
        </w:rPr>
        <w:t>SA</w:t>
      </w:r>
      <w:r w:rsidRPr="001807FC">
        <w:rPr>
          <w:rFonts w:ascii="Times New Roman" w:hAnsi="Times New Roman" w:cs="Times New Roman"/>
          <w:sz w:val="24"/>
          <w:szCs w:val="24"/>
        </w:rPr>
        <w:t xml:space="preserve"> </w:t>
      </w:r>
      <w:r w:rsidRPr="001807FC">
        <w:rPr>
          <w:rFonts w:ascii="Times New Roman" w:hAnsi="Times New Roman" w:cs="Times New Roman"/>
          <w:sz w:val="24"/>
          <w:szCs w:val="24"/>
        </w:rPr>
        <w:t>ruan një parametër "temperaturë" që kontrollon shkëmbimin eksplorim-shfrytëzim. Fillimisht, temperatura vendoset në një vlerë të lartë, duke i lejuar algoritmit të eksplorojë një gamë të gjerë zgjidhjesh, madje edhe ato që janë më të këqija se zgjidhja aktuale</w:t>
      </w:r>
      <w:sdt>
        <w:sdtPr>
          <w:rPr>
            <w:rFonts w:ascii="Times New Roman" w:hAnsi="Times New Roman" w:cs="Times New Roman"/>
            <w:sz w:val="24"/>
            <w:szCs w:val="24"/>
          </w:rPr>
          <w:id w:val="-422339533"/>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LiD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[1]</w:t>
          </w:r>
          <w:r w:rsidR="001807FC" w:rsidRPr="001807FC">
            <w:rPr>
              <w:rFonts w:ascii="Times New Roman" w:hAnsi="Times New Roman" w:cs="Times New Roman"/>
              <w:sz w:val="24"/>
              <w:szCs w:val="24"/>
            </w:rPr>
            <w:fldChar w:fldCharType="end"/>
          </w:r>
        </w:sdtContent>
      </w:sdt>
      <w:sdt>
        <w:sdtPr>
          <w:rPr>
            <w:rFonts w:ascii="Times New Roman" w:hAnsi="Times New Roman" w:cs="Times New Roman"/>
            <w:sz w:val="24"/>
            <w:szCs w:val="24"/>
          </w:rPr>
          <w:id w:val="-775566970"/>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Ale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[3]</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 Ndërsa algoritmi përparon, temperatura zvogëlohet gradualisht, duke çuar në një kërkim më të fokusuar rreth zonave premtuese.</w:t>
      </w:r>
    </w:p>
    <w:p w14:paraId="14AA5B72" w14:textId="23AC3AB8" w:rsidR="001B7480" w:rsidRPr="001807FC" w:rsidRDefault="001B7480" w:rsidP="000B60BE">
      <w:pPr>
        <w:jc w:val="both"/>
        <w:rPr>
          <w:rFonts w:ascii="Times New Roman" w:hAnsi="Times New Roman" w:cs="Times New Roman"/>
          <w:sz w:val="24"/>
          <w:szCs w:val="24"/>
        </w:rPr>
      </w:pPr>
      <w:r w:rsidRPr="001807FC">
        <w:rPr>
          <w:rFonts w:ascii="Times New Roman" w:hAnsi="Times New Roman" w:cs="Times New Roman"/>
          <w:sz w:val="24"/>
          <w:szCs w:val="24"/>
        </w:rPr>
        <w:t>Në çdo përsëritje, algoritmi vlerëson cilësinë e zgjidhjes aktuale duke përdorur një funksion objektiv, i cili i cakton një vlerë numerike çdo zgjidhjeje që tregon cilësinë e saj. Funksioni objektiv mund të bazohet në kritere të ndryshme, në varësi të problemit që zgjidhet</w:t>
      </w:r>
      <w:sdt>
        <w:sdtPr>
          <w:rPr>
            <w:rFonts w:ascii="Times New Roman" w:hAnsi="Times New Roman" w:cs="Times New Roman"/>
            <w:sz w:val="24"/>
            <w:szCs w:val="24"/>
          </w:rPr>
          <w:id w:val="660046471"/>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Ale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[3]</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44B256B9" w14:textId="74BA8E9D" w:rsidR="001B7480" w:rsidRPr="001807FC" w:rsidRDefault="001B7480" w:rsidP="000B60BE">
      <w:pPr>
        <w:jc w:val="both"/>
        <w:rPr>
          <w:rFonts w:ascii="Times New Roman" w:hAnsi="Times New Roman" w:cs="Times New Roman"/>
          <w:sz w:val="24"/>
          <w:szCs w:val="24"/>
        </w:rPr>
      </w:pPr>
      <w:r w:rsidRPr="001807FC">
        <w:rPr>
          <w:rFonts w:ascii="Times New Roman" w:hAnsi="Times New Roman" w:cs="Times New Roman"/>
          <w:sz w:val="24"/>
          <w:szCs w:val="24"/>
        </w:rPr>
        <w:t xml:space="preserve">Gjatë procesit të eksplorimit, </w:t>
      </w:r>
      <w:r w:rsidR="000B60BE" w:rsidRPr="001807FC">
        <w:rPr>
          <w:rFonts w:ascii="Times New Roman" w:hAnsi="Times New Roman" w:cs="Times New Roman"/>
          <w:sz w:val="24"/>
          <w:szCs w:val="24"/>
        </w:rPr>
        <w:t>SA</w:t>
      </w:r>
      <w:r w:rsidR="000B60BE" w:rsidRPr="001807FC">
        <w:rPr>
          <w:rFonts w:ascii="Times New Roman" w:hAnsi="Times New Roman" w:cs="Times New Roman"/>
          <w:sz w:val="24"/>
          <w:szCs w:val="24"/>
        </w:rPr>
        <w:t xml:space="preserve"> </w:t>
      </w:r>
      <w:r w:rsidRPr="001807FC">
        <w:rPr>
          <w:rFonts w:ascii="Times New Roman" w:hAnsi="Times New Roman" w:cs="Times New Roman"/>
          <w:sz w:val="24"/>
          <w:szCs w:val="24"/>
        </w:rPr>
        <w:t>pranon zgjidhje më të këqija me një probabilitet të caktuar të përcaktuar nga një "orar ftohje". Ky pranim probabilistik lejon që algoritmi t'i shpëtojë optimës lokale dhe të vazhdojë të eksplorojë hapësirën e kërkimit. Fillimisht, probabiliteti i pranimit është i lartë, por zvogëlohet me uljen e temperaturës, duke favorizuar zgjedhjen e zgjidhjeve më të mira.</w:t>
      </w:r>
    </w:p>
    <w:p w14:paraId="441B7445" w14:textId="7BAF7CBE" w:rsidR="001B7480" w:rsidRPr="001807FC" w:rsidRDefault="001B7480" w:rsidP="000B60BE">
      <w:pPr>
        <w:jc w:val="both"/>
        <w:rPr>
          <w:rFonts w:ascii="Times New Roman" w:hAnsi="Times New Roman" w:cs="Times New Roman"/>
          <w:sz w:val="24"/>
          <w:szCs w:val="24"/>
        </w:rPr>
      </w:pPr>
      <w:r w:rsidRPr="001807FC">
        <w:rPr>
          <w:rFonts w:ascii="Times New Roman" w:hAnsi="Times New Roman" w:cs="Times New Roman"/>
          <w:sz w:val="24"/>
          <w:szCs w:val="24"/>
        </w:rPr>
        <w:lastRenderedPageBreak/>
        <w:t>Orari i ftohjes përcakton se si temperatura zvogëlohet me kalimin e kohës. Ekzistojnë strategji të ndryshme për përditësimin e temperaturës, si ftohja lineare, ftohja gjeometrike ose ftohja logaritmike. Zgjedhja e orarit të ftohjes varet nga karakteristikat e problemit dhe ekuilibri i dëshiruar midis eksplorimit dhe shfrytëzimit</w:t>
      </w:r>
      <w:sdt>
        <w:sdtPr>
          <w:rPr>
            <w:rFonts w:ascii="Times New Roman" w:hAnsi="Times New Roman" w:cs="Times New Roman"/>
            <w:sz w:val="24"/>
            <w:szCs w:val="24"/>
          </w:rPr>
          <w:id w:val="686256518"/>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Ale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[3]</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2E66D486" w14:textId="5F3235AB" w:rsidR="001B7480" w:rsidRPr="001807FC" w:rsidRDefault="000B60BE" w:rsidP="000B60BE">
      <w:pPr>
        <w:jc w:val="both"/>
        <w:rPr>
          <w:rFonts w:ascii="Times New Roman" w:hAnsi="Times New Roman" w:cs="Times New Roman"/>
          <w:sz w:val="24"/>
          <w:szCs w:val="24"/>
        </w:rPr>
      </w:pPr>
      <w:r w:rsidRPr="001807FC">
        <w:rPr>
          <w:rFonts w:ascii="Times New Roman" w:hAnsi="Times New Roman" w:cs="Times New Roman"/>
          <w:sz w:val="24"/>
          <w:szCs w:val="24"/>
        </w:rPr>
        <w:t>SA</w:t>
      </w:r>
      <w:r w:rsidRPr="001807FC">
        <w:rPr>
          <w:rFonts w:ascii="Times New Roman" w:hAnsi="Times New Roman" w:cs="Times New Roman"/>
          <w:sz w:val="24"/>
          <w:szCs w:val="24"/>
        </w:rPr>
        <w:t xml:space="preserve"> </w:t>
      </w:r>
      <w:r w:rsidR="001B7480" w:rsidRPr="001807FC">
        <w:rPr>
          <w:rFonts w:ascii="Times New Roman" w:hAnsi="Times New Roman" w:cs="Times New Roman"/>
          <w:sz w:val="24"/>
          <w:szCs w:val="24"/>
        </w:rPr>
        <w:t>vazhdon përsëritjet derisa të plotësohet një kriter ndalimi, i cili mund të jetë një numër maksimal përsëritjesh, një cilësi specifike e synuar ose një afat kohor. Pasi të përfundojë algoritmi, zgjidhja më e mirë e gjetur gjatë kërkimit kthehet si rezultat përfundimtar</w:t>
      </w:r>
      <w:sdt>
        <w:sdtPr>
          <w:rPr>
            <w:rFonts w:ascii="Times New Roman" w:hAnsi="Times New Roman" w:cs="Times New Roman"/>
            <w:sz w:val="24"/>
            <w:szCs w:val="24"/>
          </w:rPr>
          <w:id w:val="1808667557"/>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Shy23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[4]</w:t>
          </w:r>
          <w:r w:rsidR="001807FC" w:rsidRPr="001807FC">
            <w:rPr>
              <w:rFonts w:ascii="Times New Roman" w:hAnsi="Times New Roman" w:cs="Times New Roman"/>
              <w:sz w:val="24"/>
              <w:szCs w:val="24"/>
            </w:rPr>
            <w:fldChar w:fldCharType="end"/>
          </w:r>
        </w:sdtContent>
      </w:sdt>
      <w:r w:rsidR="001B7480" w:rsidRPr="001807FC">
        <w:rPr>
          <w:rFonts w:ascii="Times New Roman" w:hAnsi="Times New Roman" w:cs="Times New Roman"/>
          <w:sz w:val="24"/>
          <w:szCs w:val="24"/>
        </w:rPr>
        <w:t>.</w:t>
      </w:r>
    </w:p>
    <w:p w14:paraId="2467654A" w14:textId="7D7E4C5E" w:rsidR="001807FC" w:rsidRPr="001807FC" w:rsidRDefault="001B7480" w:rsidP="001807FC">
      <w:pPr>
        <w:jc w:val="both"/>
        <w:rPr>
          <w:rFonts w:ascii="Times New Roman" w:hAnsi="Times New Roman" w:cs="Times New Roman"/>
          <w:sz w:val="24"/>
          <w:szCs w:val="24"/>
        </w:rPr>
      </w:pPr>
      <w:r w:rsidRPr="001807FC">
        <w:rPr>
          <w:rFonts w:ascii="Times New Roman" w:hAnsi="Times New Roman" w:cs="Times New Roman"/>
          <w:sz w:val="24"/>
          <w:szCs w:val="24"/>
        </w:rPr>
        <w:t xml:space="preserve">Është e rëndësishme të theksohet se </w:t>
      </w:r>
      <w:r w:rsidR="000B60BE" w:rsidRPr="001807FC">
        <w:rPr>
          <w:rFonts w:ascii="Times New Roman" w:hAnsi="Times New Roman" w:cs="Times New Roman"/>
          <w:sz w:val="24"/>
          <w:szCs w:val="24"/>
        </w:rPr>
        <w:t>SA</w:t>
      </w:r>
      <w:r w:rsidR="000B60BE" w:rsidRPr="001807FC">
        <w:rPr>
          <w:rFonts w:ascii="Times New Roman" w:hAnsi="Times New Roman" w:cs="Times New Roman"/>
          <w:sz w:val="24"/>
          <w:szCs w:val="24"/>
        </w:rPr>
        <w:t xml:space="preserve"> </w:t>
      </w:r>
      <w:r w:rsidRPr="001807FC">
        <w:rPr>
          <w:rFonts w:ascii="Times New Roman" w:hAnsi="Times New Roman" w:cs="Times New Roman"/>
          <w:sz w:val="24"/>
          <w:szCs w:val="24"/>
        </w:rPr>
        <w:t>nuk garanton gjetjen e zgjidhjes optimale globalisht, por është në gjendje të eksplorojë një hapësirë ​​të madhe kërkimi në mënyrë efikase dhe shpesh prodhon zgjidhje me cilësi të lartë. Është veçanërisht i dobishëm kur kemi të bëjmë me probleme komplekse optimizimi ku algoritmet deterministe mund të ngecin në optimën lokale</w:t>
      </w:r>
      <w:sdt>
        <w:sdtPr>
          <w:rPr>
            <w:rFonts w:ascii="Times New Roman" w:hAnsi="Times New Roman" w:cs="Times New Roman"/>
            <w:sz w:val="24"/>
            <w:szCs w:val="24"/>
          </w:rPr>
          <w:id w:val="1515880156"/>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Sha23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[2]</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45A476FD" w14:textId="6139C6D6" w:rsidR="001807FC" w:rsidRPr="001807FC" w:rsidRDefault="001807FC" w:rsidP="001807FC">
      <w:pPr>
        <w:jc w:val="center"/>
        <w:rPr>
          <w:rFonts w:ascii="Times New Roman" w:hAnsi="Times New Roman" w:cs="Times New Roman"/>
          <w:sz w:val="24"/>
          <w:szCs w:val="24"/>
        </w:rPr>
      </w:pPr>
      <w:r w:rsidRPr="001807FC">
        <w:rPr>
          <w:rFonts w:ascii="Times New Roman" w:hAnsi="Times New Roman" w:cs="Times New Roman"/>
          <w:noProof/>
        </w:rPr>
        <w:drawing>
          <wp:inline distT="0" distB="0" distL="0" distR="0" wp14:anchorId="3812E186" wp14:editId="44484B2C">
            <wp:extent cx="3562114" cy="4943475"/>
            <wp:effectExtent l="0" t="0" r="635" b="0"/>
            <wp:docPr id="1174619047" name="Picture 1" descr="Understanding Simulated Annealing - Luigi Carda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Simulated Annealing - Luigi Cardarel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857" cy="5009733"/>
                    </a:xfrm>
                    <a:prstGeom prst="rect">
                      <a:avLst/>
                    </a:prstGeom>
                    <a:noFill/>
                    <a:ln>
                      <a:noFill/>
                    </a:ln>
                  </pic:spPr>
                </pic:pic>
              </a:graphicData>
            </a:graphic>
          </wp:inline>
        </w:drawing>
      </w:r>
    </w:p>
    <w:p w14:paraId="26981121" w14:textId="2FEBDE77" w:rsidR="000B60BE" w:rsidRPr="001807FC" w:rsidRDefault="000B60BE" w:rsidP="004A5356">
      <w:pPr>
        <w:keepNext/>
        <w:jc w:val="center"/>
        <w:rPr>
          <w:rFonts w:ascii="Times New Roman" w:hAnsi="Times New Roman" w:cs="Times New Roman"/>
        </w:rPr>
      </w:pPr>
    </w:p>
    <w:p w14:paraId="2BE65327" w14:textId="4463A6A9" w:rsidR="001B7480" w:rsidRPr="001807FC" w:rsidRDefault="000B60BE" w:rsidP="000B60BE">
      <w:pPr>
        <w:pStyle w:val="Caption"/>
        <w:rPr>
          <w:rFonts w:ascii="Times New Roman" w:hAnsi="Times New Roman" w:cs="Times New Roman"/>
        </w:rPr>
      </w:pPr>
      <w:bookmarkStart w:id="4" w:name="_Toc135598933"/>
      <w:r w:rsidRPr="001807FC">
        <w:rPr>
          <w:rFonts w:ascii="Times New Roman" w:hAnsi="Times New Roman" w:cs="Times New Roman"/>
        </w:rPr>
        <w:t xml:space="preserve">Figura </w:t>
      </w:r>
      <w:r w:rsidRPr="001807FC">
        <w:rPr>
          <w:rFonts w:ascii="Times New Roman" w:hAnsi="Times New Roman" w:cs="Times New Roman"/>
        </w:rPr>
        <w:fldChar w:fldCharType="begin"/>
      </w:r>
      <w:r w:rsidRPr="001807FC">
        <w:rPr>
          <w:rFonts w:ascii="Times New Roman" w:hAnsi="Times New Roman" w:cs="Times New Roman"/>
        </w:rPr>
        <w:instrText xml:space="preserve"> SEQ Figura \* ARABIC </w:instrText>
      </w:r>
      <w:r w:rsidRPr="001807FC">
        <w:rPr>
          <w:rFonts w:ascii="Times New Roman" w:hAnsi="Times New Roman" w:cs="Times New Roman"/>
        </w:rPr>
        <w:fldChar w:fldCharType="separate"/>
      </w:r>
      <w:r w:rsidR="004A5356" w:rsidRPr="001807FC">
        <w:rPr>
          <w:rFonts w:ascii="Times New Roman" w:hAnsi="Times New Roman" w:cs="Times New Roman"/>
          <w:noProof/>
        </w:rPr>
        <w:t>1</w:t>
      </w:r>
      <w:r w:rsidRPr="001807FC">
        <w:rPr>
          <w:rFonts w:ascii="Times New Roman" w:hAnsi="Times New Roman" w:cs="Times New Roman"/>
        </w:rPr>
        <w:fldChar w:fldCharType="end"/>
      </w:r>
      <w:r w:rsidRPr="001807FC">
        <w:rPr>
          <w:rFonts w:ascii="Times New Roman" w:hAnsi="Times New Roman" w:cs="Times New Roman"/>
        </w:rPr>
        <w:t>. Algoritmi SA.</w:t>
      </w:r>
      <w:bookmarkEnd w:id="4"/>
    </w:p>
    <w:p w14:paraId="4BE00326" w14:textId="6BE5A6B0" w:rsidR="000B60BE" w:rsidRPr="001807FC" w:rsidRDefault="000B60BE" w:rsidP="000B60BE">
      <w:pPr>
        <w:tabs>
          <w:tab w:val="left" w:pos="3570"/>
        </w:tabs>
        <w:rPr>
          <w:rFonts w:ascii="Times New Roman" w:hAnsi="Times New Roman" w:cs="Times New Roman"/>
        </w:rPr>
      </w:pPr>
      <w:r w:rsidRPr="001807FC">
        <w:rPr>
          <w:rFonts w:ascii="Times New Roman" w:hAnsi="Times New Roman" w:cs="Times New Roman"/>
        </w:rPr>
        <w:tab/>
      </w:r>
    </w:p>
    <w:p w14:paraId="6B2A6785" w14:textId="48D61D08" w:rsidR="000B60BE" w:rsidRPr="001807FC" w:rsidRDefault="000B60BE" w:rsidP="000B60BE">
      <w:pPr>
        <w:pStyle w:val="Heading1"/>
        <w:numPr>
          <w:ilvl w:val="0"/>
          <w:numId w:val="1"/>
        </w:numPr>
        <w:jc w:val="center"/>
        <w:rPr>
          <w:rFonts w:ascii="Times New Roman" w:hAnsi="Times New Roman" w:cs="Times New Roman"/>
        </w:rPr>
      </w:pPr>
      <w:bookmarkStart w:id="5" w:name="_Toc135599002"/>
      <w:r w:rsidRPr="001807FC">
        <w:rPr>
          <w:rFonts w:ascii="Times New Roman" w:hAnsi="Times New Roman" w:cs="Times New Roman"/>
        </w:rPr>
        <w:lastRenderedPageBreak/>
        <w:t>Pseudokodi</w:t>
      </w:r>
      <w:bookmarkEnd w:id="5"/>
    </w:p>
    <w:p w14:paraId="04139822" w14:textId="7EF3E03E" w:rsidR="000B60BE"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M</w:t>
      </w:r>
      <w:r w:rsidR="000B60BE" w:rsidRPr="001807FC">
        <w:rPr>
          <w:rFonts w:ascii="Times New Roman" w:hAnsi="Times New Roman" w:cs="Times New Roman"/>
          <w:sz w:val="24"/>
          <w:szCs w:val="24"/>
        </w:rPr>
        <w:t>ë</w:t>
      </w:r>
      <w:r w:rsidRPr="001807FC">
        <w:rPr>
          <w:rFonts w:ascii="Times New Roman" w:hAnsi="Times New Roman" w:cs="Times New Roman"/>
          <w:sz w:val="24"/>
          <w:szCs w:val="24"/>
        </w:rPr>
        <w:t xml:space="preserve"> posht</w:t>
      </w:r>
      <w:r w:rsidRPr="001807FC">
        <w:rPr>
          <w:rFonts w:ascii="Times New Roman" w:hAnsi="Times New Roman" w:cs="Times New Roman"/>
          <w:sz w:val="24"/>
          <w:szCs w:val="24"/>
        </w:rPr>
        <w:t>ë</w:t>
      </w:r>
      <w:r w:rsidR="000B60BE" w:rsidRPr="001807FC">
        <w:rPr>
          <w:rFonts w:ascii="Times New Roman" w:hAnsi="Times New Roman" w:cs="Times New Roman"/>
          <w:sz w:val="24"/>
          <w:szCs w:val="24"/>
        </w:rPr>
        <w:t xml:space="preserve"> </w:t>
      </w:r>
      <w:r w:rsidRPr="001807FC">
        <w:rPr>
          <w:rFonts w:ascii="Times New Roman" w:hAnsi="Times New Roman" w:cs="Times New Roman"/>
          <w:sz w:val="24"/>
          <w:szCs w:val="24"/>
        </w:rPr>
        <w:t>gjeni</w:t>
      </w:r>
      <w:r w:rsidR="000B60BE" w:rsidRPr="001807FC">
        <w:rPr>
          <w:rFonts w:ascii="Times New Roman" w:hAnsi="Times New Roman" w:cs="Times New Roman"/>
          <w:sz w:val="24"/>
          <w:szCs w:val="24"/>
        </w:rPr>
        <w:t xml:space="preserve"> </w:t>
      </w:r>
      <w:r w:rsidRPr="001807FC">
        <w:rPr>
          <w:rFonts w:ascii="Times New Roman" w:hAnsi="Times New Roman" w:cs="Times New Roman"/>
          <w:sz w:val="24"/>
          <w:szCs w:val="24"/>
        </w:rPr>
        <w:t>nj</w:t>
      </w:r>
      <w:r w:rsidRPr="001807FC">
        <w:rPr>
          <w:rFonts w:ascii="Times New Roman" w:hAnsi="Times New Roman" w:cs="Times New Roman"/>
          <w:sz w:val="24"/>
          <w:szCs w:val="24"/>
        </w:rPr>
        <w:t>ë</w:t>
      </w:r>
      <w:r w:rsidR="000B60BE" w:rsidRPr="001807FC">
        <w:rPr>
          <w:rFonts w:ascii="Times New Roman" w:hAnsi="Times New Roman" w:cs="Times New Roman"/>
          <w:sz w:val="24"/>
          <w:szCs w:val="24"/>
        </w:rPr>
        <w:t xml:space="preserve"> shpjegim hap pas hapi </w:t>
      </w:r>
      <w:r w:rsidRPr="001807FC">
        <w:rPr>
          <w:rFonts w:ascii="Times New Roman" w:hAnsi="Times New Roman" w:cs="Times New Roman"/>
          <w:sz w:val="24"/>
          <w:szCs w:val="24"/>
        </w:rPr>
        <w:t>t</w:t>
      </w:r>
      <w:r w:rsidRPr="001807FC">
        <w:rPr>
          <w:rFonts w:ascii="Times New Roman" w:hAnsi="Times New Roman" w:cs="Times New Roman"/>
          <w:sz w:val="24"/>
          <w:szCs w:val="24"/>
        </w:rPr>
        <w:t>ë</w:t>
      </w:r>
      <w:r w:rsidR="000B60BE" w:rsidRPr="001807FC">
        <w:rPr>
          <w:rFonts w:ascii="Times New Roman" w:hAnsi="Times New Roman" w:cs="Times New Roman"/>
          <w:sz w:val="24"/>
          <w:szCs w:val="24"/>
        </w:rPr>
        <w:t xml:space="preserve"> pseudokodit për algoritmin e </w:t>
      </w:r>
      <w:r w:rsidRPr="001807FC">
        <w:rPr>
          <w:rFonts w:ascii="Times New Roman" w:hAnsi="Times New Roman" w:cs="Times New Roman"/>
          <w:sz w:val="24"/>
          <w:szCs w:val="24"/>
        </w:rPr>
        <w:t>implementuar nga ne, Simulated Annealing (SA)</w:t>
      </w:r>
      <w:r w:rsidR="000B60BE" w:rsidRPr="001807FC">
        <w:rPr>
          <w:rFonts w:ascii="Times New Roman" w:hAnsi="Times New Roman" w:cs="Times New Roman"/>
          <w:sz w:val="24"/>
          <w:szCs w:val="24"/>
        </w:rPr>
        <w:t>:</w:t>
      </w:r>
    </w:p>
    <w:p w14:paraId="265FD933" w14:textId="037EA923"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 xml:space="preserve">Funksioni </w:t>
      </w:r>
      <w:r w:rsidRPr="001807FC">
        <w:rPr>
          <w:rFonts w:ascii="Times New Roman" w:hAnsi="Times New Roman" w:cs="Times New Roman"/>
          <w:b/>
          <w:bCs/>
          <w:sz w:val="24"/>
          <w:szCs w:val="24"/>
        </w:rPr>
        <w:t>solve()</w:t>
      </w:r>
      <w:r w:rsidRPr="001807FC">
        <w:rPr>
          <w:rFonts w:ascii="Times New Roman" w:hAnsi="Times New Roman" w:cs="Times New Roman"/>
          <w:sz w:val="24"/>
          <w:szCs w:val="24"/>
        </w:rPr>
        <w:t xml:space="preserve"> inicializon zgjidhjen aktuale, koston aktuale, zgjidhjen më të mirë, koston më të mirë dhe temperaturën fillestare.</w:t>
      </w:r>
    </w:p>
    <w:p w14:paraId="4521EC91" w14:textId="69F97FAB"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 xml:space="preserve">Algoritmi hyn në një lak që funksionon për një numër të caktuar përsëritjesh </w:t>
      </w:r>
      <w:r w:rsidRPr="001807FC">
        <w:rPr>
          <w:rFonts w:ascii="Times New Roman" w:hAnsi="Times New Roman" w:cs="Times New Roman"/>
          <w:b/>
          <w:sz w:val="24"/>
          <w:szCs w:val="24"/>
        </w:rPr>
        <w:t>(NUM_ITERATIONS)</w:t>
      </w:r>
      <w:r w:rsidRPr="001807FC">
        <w:rPr>
          <w:rFonts w:ascii="Times New Roman" w:hAnsi="Times New Roman" w:cs="Times New Roman"/>
          <w:sz w:val="24"/>
          <w:szCs w:val="24"/>
        </w:rPr>
        <w:t>.</w:t>
      </w:r>
    </w:p>
    <w:p w14:paraId="7DC63DCC" w14:textId="4416A075"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Brenda qarkut, krijohet një zgjidhje e re duke thirrur funksionin</w:t>
      </w:r>
      <w:r w:rsidR="00247C6D" w:rsidRPr="001807FC">
        <w:rPr>
          <w:rFonts w:ascii="Times New Roman" w:hAnsi="Times New Roman" w:cs="Times New Roman"/>
          <w:sz w:val="24"/>
          <w:szCs w:val="24"/>
        </w:rPr>
        <w:t xml:space="preserve"> </w:t>
      </w:r>
      <w:r w:rsidRPr="001807FC">
        <w:rPr>
          <w:rFonts w:ascii="Times New Roman" w:hAnsi="Times New Roman" w:cs="Times New Roman"/>
          <w:b/>
          <w:bCs/>
          <w:sz w:val="24"/>
          <w:szCs w:val="24"/>
        </w:rPr>
        <w:t>generateNeighborSolution().</w:t>
      </w:r>
      <w:r w:rsidRPr="001807FC">
        <w:rPr>
          <w:rFonts w:ascii="Times New Roman" w:hAnsi="Times New Roman" w:cs="Times New Roman"/>
          <w:sz w:val="24"/>
          <w:szCs w:val="24"/>
        </w:rPr>
        <w:t xml:space="preserve"> Ky funksion gjeneron një zgjidhje fqinje duke shkëmbyer në mënyrë të rastësishme dy klientë brenda një rruge automjeti të zgjedhur rastësisht.</w:t>
      </w:r>
    </w:p>
    <w:p w14:paraId="0ED20EA0" w14:textId="586D0828"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 xml:space="preserve">Kostoja e zgjidhjes së re llogaritet duke thirrur funksionin </w:t>
      </w:r>
      <w:r w:rsidRPr="001807FC">
        <w:rPr>
          <w:rFonts w:ascii="Times New Roman" w:hAnsi="Times New Roman" w:cs="Times New Roman"/>
          <w:b/>
          <w:bCs/>
          <w:sz w:val="24"/>
          <w:szCs w:val="24"/>
        </w:rPr>
        <w:t>accountTotalDistance().</w:t>
      </w:r>
    </w:p>
    <w:p w14:paraId="132E13B2" w14:textId="69DECC0F"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 xml:space="preserve">Probabiliteti i pranimit të zgjidhjes së re llogaritet duke thirrur funksionin </w:t>
      </w:r>
      <w:r w:rsidRPr="001807FC">
        <w:rPr>
          <w:rFonts w:ascii="Times New Roman" w:hAnsi="Times New Roman" w:cs="Times New Roman"/>
          <w:b/>
          <w:sz w:val="24"/>
          <w:szCs w:val="24"/>
        </w:rPr>
        <w:t>AcceptanceProbability()</w:t>
      </w:r>
      <w:r w:rsidRPr="001807FC">
        <w:rPr>
          <w:rFonts w:ascii="Times New Roman" w:hAnsi="Times New Roman" w:cs="Times New Roman"/>
          <w:sz w:val="24"/>
          <w:szCs w:val="24"/>
        </w:rPr>
        <w:t>, i cili krahason koston aktuale dhe koston e re me temperaturën aktuale.</w:t>
      </w:r>
    </w:p>
    <w:p w14:paraId="1423FB9A" w14:textId="23473A03"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Nëse probabiliteti i pranimit është më i madh se një numër i krijuar rastësisht midis 0 dhe 1, zgjidhja e re pranohet si zgjidhja aktuale dhe kostoja aktuale përditësohet.</w:t>
      </w:r>
    </w:p>
    <w:p w14:paraId="6DED2B1E" w14:textId="7E894167"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Nëse kostoja e zgjidhjes së re është më e ulët se kostoja më e mirë e gjetur deri më tani, zgjidhja e re bëhet zgjidhja më e mirë dhe kostoja më e mirë përditësohet.</w:t>
      </w:r>
    </w:p>
    <w:p w14:paraId="03A95AE3" w14:textId="729F1516"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 xml:space="preserve">Temperatura zvogëlohet duke e shumëzuar me shpejtësinë e ftohjes </w:t>
      </w:r>
      <w:r w:rsidRPr="001807FC">
        <w:rPr>
          <w:rFonts w:ascii="Times New Roman" w:hAnsi="Times New Roman" w:cs="Times New Roman"/>
          <w:b/>
          <w:bCs/>
          <w:sz w:val="24"/>
          <w:szCs w:val="24"/>
        </w:rPr>
        <w:t>(COOLING_RATE).</w:t>
      </w:r>
    </w:p>
    <w:p w14:paraId="77753774" w14:textId="5BF8D2D2"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Cikli vazhdon derisa të plotësohet numri i specifikuar i përsëritjeve.</w:t>
      </w:r>
    </w:p>
    <w:p w14:paraId="5372C03D" w14:textId="73BC966E"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Së fundi, zgjidhja më e mirë kthehet si rezultat i funksionit solve().</w:t>
      </w:r>
    </w:p>
    <w:p w14:paraId="322C7C75" w14:textId="24E3F97E"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 xml:space="preserve">Funksioni </w:t>
      </w:r>
      <w:r w:rsidRPr="001807FC">
        <w:rPr>
          <w:rFonts w:ascii="Times New Roman" w:hAnsi="Times New Roman" w:cs="Times New Roman"/>
          <w:b/>
          <w:bCs/>
          <w:sz w:val="24"/>
          <w:szCs w:val="24"/>
        </w:rPr>
        <w:t>AcceptanceProbability()</w:t>
      </w:r>
      <w:r w:rsidRPr="001807FC">
        <w:rPr>
          <w:rFonts w:ascii="Times New Roman" w:hAnsi="Times New Roman" w:cs="Times New Roman"/>
          <w:sz w:val="24"/>
          <w:szCs w:val="24"/>
        </w:rPr>
        <w:t xml:space="preserve"> llogarit probabilitetin e pranimit të një zgjidhjeje më të keqe bazuar në koston aktuale, koston e re dhe temperaturën. Nëse kostoja e re është më e ulët se kostoja aktuale, probabiliteti vendoset në 1.0. Përndryshe, llogaritet duke përdorur formulën: </w:t>
      </w:r>
      <w:r w:rsidRPr="001807FC">
        <w:rPr>
          <w:rFonts w:ascii="Times New Roman" w:hAnsi="Times New Roman" w:cs="Times New Roman"/>
          <w:b/>
          <w:sz w:val="24"/>
          <w:szCs w:val="24"/>
        </w:rPr>
        <w:t>e^((Kostoja aktuale - Kostoja e re) / temperatura)</w:t>
      </w:r>
      <w:r w:rsidRPr="001807FC">
        <w:rPr>
          <w:rFonts w:ascii="Times New Roman" w:hAnsi="Times New Roman" w:cs="Times New Roman"/>
          <w:sz w:val="24"/>
          <w:szCs w:val="24"/>
        </w:rPr>
        <w:t xml:space="preserve">, ku </w:t>
      </w:r>
      <w:r w:rsidRPr="001807FC">
        <w:rPr>
          <w:rFonts w:ascii="Times New Roman" w:hAnsi="Times New Roman" w:cs="Times New Roman"/>
          <w:b/>
          <w:bCs/>
          <w:sz w:val="24"/>
          <w:szCs w:val="24"/>
          <w:u w:val="single"/>
        </w:rPr>
        <w:t>e</w:t>
      </w:r>
      <w:r w:rsidRPr="001807FC">
        <w:rPr>
          <w:rFonts w:ascii="Times New Roman" w:hAnsi="Times New Roman" w:cs="Times New Roman"/>
          <w:sz w:val="24"/>
          <w:szCs w:val="24"/>
        </w:rPr>
        <w:t xml:space="preserve"> është baza e logaritmit natyror.</w:t>
      </w:r>
    </w:p>
    <w:p w14:paraId="2CC8E7D4" w14:textId="63A9FB62" w:rsidR="000B60BE" w:rsidRPr="001807FC" w:rsidRDefault="000B60BE" w:rsidP="004A5356">
      <w:pPr>
        <w:jc w:val="both"/>
        <w:rPr>
          <w:rFonts w:ascii="Times New Roman" w:hAnsi="Times New Roman" w:cs="Times New Roman"/>
          <w:sz w:val="24"/>
          <w:szCs w:val="24"/>
        </w:rPr>
      </w:pPr>
      <w:r w:rsidRPr="001807FC">
        <w:rPr>
          <w:rFonts w:ascii="Times New Roman" w:hAnsi="Times New Roman" w:cs="Times New Roman"/>
          <w:sz w:val="24"/>
          <w:szCs w:val="24"/>
        </w:rPr>
        <w:t xml:space="preserve">Algoritmi i </w:t>
      </w:r>
      <w:r w:rsidR="00247C6D" w:rsidRPr="001807FC">
        <w:rPr>
          <w:rFonts w:ascii="Times New Roman" w:hAnsi="Times New Roman" w:cs="Times New Roman"/>
          <w:sz w:val="24"/>
          <w:szCs w:val="24"/>
        </w:rPr>
        <w:t>SA</w:t>
      </w:r>
      <w:r w:rsidRPr="001807FC">
        <w:rPr>
          <w:rFonts w:ascii="Times New Roman" w:hAnsi="Times New Roman" w:cs="Times New Roman"/>
          <w:sz w:val="24"/>
          <w:szCs w:val="24"/>
        </w:rPr>
        <w:t xml:space="preserve"> eksploron në mënyrë të përsëritur hapësirën e zgjidhjes, duke lejuar lëvizje të rastësishme përpjetë (duke pranuar zgjidhje më të këqija) bazuar në probabilitetin e pranimit, i cili varet nga temperatura. Ndërsa temperatura zvogëlohet gjatë përsëritjeve, algoritmi gradualisht zvogëlon probabilitetin e pranimit të zgjidhjeve më të këqija, duke u fokusuar në përmirësimin e cilësisë së përgjithshme të zgjidhjes. Procesi vazhdon derisa të plotësohet kushti i përfundimit (numri i specifikuar i përsëritjeve), duke rezultuar në një zgjidhje të optimizuar.</w:t>
      </w:r>
    </w:p>
    <w:p w14:paraId="188BF09A" w14:textId="77777777" w:rsidR="00247C6D" w:rsidRPr="001807FC" w:rsidRDefault="00247C6D" w:rsidP="004A5356">
      <w:pPr>
        <w:jc w:val="both"/>
        <w:rPr>
          <w:rFonts w:ascii="Times New Roman" w:hAnsi="Times New Roman" w:cs="Times New Roman"/>
          <w:sz w:val="24"/>
          <w:szCs w:val="24"/>
        </w:rPr>
      </w:pPr>
    </w:p>
    <w:p w14:paraId="0FEE8511" w14:textId="77777777" w:rsidR="00247C6D" w:rsidRPr="001807FC" w:rsidRDefault="00247C6D" w:rsidP="000B60BE">
      <w:pPr>
        <w:rPr>
          <w:rFonts w:ascii="Times New Roman" w:hAnsi="Times New Roman" w:cs="Times New Roman"/>
          <w:sz w:val="24"/>
          <w:szCs w:val="24"/>
        </w:rPr>
      </w:pPr>
    </w:p>
    <w:p w14:paraId="0C4CBCA2" w14:textId="77777777" w:rsidR="00247C6D" w:rsidRPr="001807FC" w:rsidRDefault="00247C6D" w:rsidP="000B60BE">
      <w:pPr>
        <w:rPr>
          <w:rFonts w:ascii="Times New Roman" w:hAnsi="Times New Roman" w:cs="Times New Roman"/>
          <w:sz w:val="24"/>
          <w:szCs w:val="24"/>
        </w:rPr>
      </w:pPr>
    </w:p>
    <w:p w14:paraId="05D86B67" w14:textId="77777777" w:rsidR="00247C6D" w:rsidRPr="001807FC" w:rsidRDefault="00247C6D" w:rsidP="000B60BE">
      <w:pPr>
        <w:rPr>
          <w:rFonts w:ascii="Times New Roman" w:hAnsi="Times New Roman" w:cs="Times New Roman"/>
          <w:sz w:val="24"/>
          <w:szCs w:val="24"/>
        </w:rPr>
      </w:pPr>
    </w:p>
    <w:p w14:paraId="521F99BA" w14:textId="02F52591" w:rsidR="00247C6D" w:rsidRPr="001807FC" w:rsidRDefault="00247C6D" w:rsidP="000B60BE">
      <w:pPr>
        <w:rPr>
          <w:rFonts w:ascii="Times New Roman" w:hAnsi="Times New Roman" w:cs="Times New Roman"/>
          <w:sz w:val="24"/>
          <w:szCs w:val="24"/>
        </w:rPr>
      </w:pPr>
      <w:r w:rsidRPr="001807FC">
        <w:rPr>
          <w:rFonts w:ascii="Times New Roman" w:hAnsi="Times New Roman" w:cs="Times New Roman"/>
          <w:sz w:val="24"/>
          <w:szCs w:val="24"/>
        </w:rPr>
        <w:lastRenderedPageBreak/>
        <w:drawing>
          <wp:inline distT="0" distB="0" distL="0" distR="0" wp14:anchorId="11AECAD9" wp14:editId="29B0AFAF">
            <wp:extent cx="5943600" cy="4171950"/>
            <wp:effectExtent l="0" t="0" r="0" b="0"/>
            <wp:docPr id="1818607203"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07203" name="Picture 1" descr="A picture containing text, screenshot, software&#10;&#10;Description automatically generated"/>
                    <pic:cNvPicPr/>
                  </pic:nvPicPr>
                  <pic:blipFill>
                    <a:blip r:embed="rId10"/>
                    <a:stretch>
                      <a:fillRect/>
                    </a:stretch>
                  </pic:blipFill>
                  <pic:spPr>
                    <a:xfrm>
                      <a:off x="0" y="0"/>
                      <a:ext cx="5943600" cy="4171950"/>
                    </a:xfrm>
                    <a:prstGeom prst="rect">
                      <a:avLst/>
                    </a:prstGeom>
                  </pic:spPr>
                </pic:pic>
              </a:graphicData>
            </a:graphic>
          </wp:inline>
        </w:drawing>
      </w:r>
    </w:p>
    <w:p w14:paraId="3EF9EBEB" w14:textId="2478AFDA" w:rsidR="00247C6D" w:rsidRPr="001807FC" w:rsidRDefault="00247C6D" w:rsidP="001807FC">
      <w:pPr>
        <w:pStyle w:val="Caption"/>
        <w:rPr>
          <w:rFonts w:ascii="Times New Roman" w:hAnsi="Times New Roman" w:cs="Times New Roman"/>
          <w:sz w:val="24"/>
          <w:szCs w:val="24"/>
        </w:rPr>
      </w:pPr>
      <w:bookmarkStart w:id="6" w:name="_Toc135598934"/>
      <w:r w:rsidRPr="001807FC">
        <w:rPr>
          <w:rFonts w:ascii="Times New Roman" w:hAnsi="Times New Roman" w:cs="Times New Roman"/>
        </w:rPr>
        <w:t xml:space="preserve">Figura </w:t>
      </w:r>
      <w:r w:rsidRPr="001807FC">
        <w:rPr>
          <w:rFonts w:ascii="Times New Roman" w:hAnsi="Times New Roman" w:cs="Times New Roman"/>
        </w:rPr>
        <w:fldChar w:fldCharType="begin"/>
      </w:r>
      <w:r w:rsidRPr="001807FC">
        <w:rPr>
          <w:rFonts w:ascii="Times New Roman" w:hAnsi="Times New Roman" w:cs="Times New Roman"/>
        </w:rPr>
        <w:instrText xml:space="preserve"> SEQ Figura \* ARABIC </w:instrText>
      </w:r>
      <w:r w:rsidRPr="001807FC">
        <w:rPr>
          <w:rFonts w:ascii="Times New Roman" w:hAnsi="Times New Roman" w:cs="Times New Roman"/>
        </w:rPr>
        <w:fldChar w:fldCharType="separate"/>
      </w:r>
      <w:r w:rsidR="004A5356" w:rsidRPr="001807FC">
        <w:rPr>
          <w:rFonts w:ascii="Times New Roman" w:hAnsi="Times New Roman" w:cs="Times New Roman"/>
          <w:noProof/>
        </w:rPr>
        <w:t>2</w:t>
      </w:r>
      <w:r w:rsidRPr="001807FC">
        <w:rPr>
          <w:rFonts w:ascii="Times New Roman" w:hAnsi="Times New Roman" w:cs="Times New Roman"/>
        </w:rPr>
        <w:fldChar w:fldCharType="end"/>
      </w:r>
      <w:r w:rsidRPr="001807FC">
        <w:rPr>
          <w:rFonts w:ascii="Times New Roman" w:hAnsi="Times New Roman" w:cs="Times New Roman"/>
        </w:rPr>
        <w:t>. Pseudokodi.</w:t>
      </w:r>
      <w:bookmarkEnd w:id="6"/>
    </w:p>
    <w:p w14:paraId="654E55DE" w14:textId="30939F60" w:rsidR="00247C6D" w:rsidRPr="001807FC" w:rsidRDefault="00247C6D" w:rsidP="00247C6D">
      <w:pPr>
        <w:pStyle w:val="Heading1"/>
        <w:numPr>
          <w:ilvl w:val="0"/>
          <w:numId w:val="1"/>
        </w:numPr>
        <w:jc w:val="center"/>
        <w:rPr>
          <w:rFonts w:ascii="Times New Roman" w:hAnsi="Times New Roman" w:cs="Times New Roman"/>
        </w:rPr>
      </w:pPr>
      <w:bookmarkStart w:id="7" w:name="_Toc135599003"/>
      <w:r w:rsidRPr="001807FC">
        <w:rPr>
          <w:rFonts w:ascii="Times New Roman" w:hAnsi="Times New Roman" w:cs="Times New Roman"/>
        </w:rPr>
        <w:t>Rezultati</w:t>
      </w:r>
      <w:bookmarkEnd w:id="7"/>
    </w:p>
    <w:p w14:paraId="4F974A36" w14:textId="402C526F" w:rsidR="00247C6D" w:rsidRPr="001807FC" w:rsidRDefault="004A5356" w:rsidP="004A5356">
      <w:pPr>
        <w:jc w:val="both"/>
        <w:rPr>
          <w:rFonts w:ascii="Times New Roman" w:hAnsi="Times New Roman" w:cs="Times New Roman"/>
          <w:sz w:val="24"/>
          <w:szCs w:val="24"/>
        </w:rPr>
      </w:pPr>
      <w:r w:rsidRPr="001807FC">
        <w:rPr>
          <w:rFonts w:ascii="Times New Roman" w:hAnsi="Times New Roman" w:cs="Times New Roman"/>
          <w:sz w:val="24"/>
          <w:szCs w:val="24"/>
        </w:rPr>
        <w:t>Kodi yn</w:t>
      </w:r>
      <w:r w:rsidRPr="001807FC">
        <w:rPr>
          <w:rFonts w:ascii="Times New Roman" w:hAnsi="Times New Roman" w:cs="Times New Roman"/>
          <w:sz w:val="24"/>
          <w:szCs w:val="24"/>
        </w:rPr>
        <w:t>ë</w:t>
      </w:r>
      <w:r w:rsidRPr="001807FC">
        <w:rPr>
          <w:rFonts w:ascii="Times New Roman" w:hAnsi="Times New Roman" w:cs="Times New Roman"/>
          <w:sz w:val="24"/>
          <w:szCs w:val="24"/>
        </w:rPr>
        <w:t xml:space="preserve"> i</w:t>
      </w:r>
      <w:r w:rsidR="00247C6D" w:rsidRPr="001807FC">
        <w:rPr>
          <w:rFonts w:ascii="Times New Roman" w:hAnsi="Times New Roman" w:cs="Times New Roman"/>
          <w:sz w:val="24"/>
          <w:szCs w:val="24"/>
        </w:rPr>
        <w:t>mplement</w:t>
      </w:r>
      <w:r w:rsidRPr="001807FC">
        <w:rPr>
          <w:rFonts w:ascii="Times New Roman" w:hAnsi="Times New Roman" w:cs="Times New Roman"/>
          <w:sz w:val="24"/>
          <w:szCs w:val="24"/>
        </w:rPr>
        <w:t>on</w:t>
      </w:r>
      <w:r w:rsidR="00247C6D" w:rsidRPr="001807FC">
        <w:rPr>
          <w:rFonts w:ascii="Times New Roman" w:hAnsi="Times New Roman" w:cs="Times New Roman"/>
          <w:sz w:val="24"/>
          <w:szCs w:val="24"/>
        </w:rPr>
        <w:t xml:space="preserve"> </w:t>
      </w:r>
      <w:r w:rsidRPr="001807FC">
        <w:rPr>
          <w:rFonts w:ascii="Times New Roman" w:hAnsi="Times New Roman" w:cs="Times New Roman"/>
          <w:sz w:val="24"/>
          <w:szCs w:val="24"/>
        </w:rPr>
        <w:t>problemin</w:t>
      </w:r>
      <w:r w:rsidR="00247C6D" w:rsidRPr="001807FC">
        <w:rPr>
          <w:rFonts w:ascii="Times New Roman" w:hAnsi="Times New Roman" w:cs="Times New Roman"/>
          <w:sz w:val="24"/>
          <w:szCs w:val="24"/>
        </w:rPr>
        <w:t xml:space="preserve"> </w:t>
      </w:r>
      <w:r w:rsidRPr="001807FC">
        <w:rPr>
          <w:rFonts w:ascii="Times New Roman" w:hAnsi="Times New Roman" w:cs="Times New Roman"/>
          <w:sz w:val="24"/>
          <w:szCs w:val="24"/>
        </w:rPr>
        <w:t>e Vehicle Routing</w:t>
      </w:r>
      <w:r w:rsidR="00247C6D" w:rsidRPr="001807FC">
        <w:rPr>
          <w:rFonts w:ascii="Times New Roman" w:hAnsi="Times New Roman" w:cs="Times New Roman"/>
          <w:sz w:val="24"/>
          <w:szCs w:val="24"/>
        </w:rPr>
        <w:t xml:space="preserve"> (VRP) duke përdorur algoritmin e </w:t>
      </w:r>
      <w:r w:rsidRPr="001807FC">
        <w:rPr>
          <w:rFonts w:ascii="Times New Roman" w:hAnsi="Times New Roman" w:cs="Times New Roman"/>
          <w:sz w:val="24"/>
          <w:szCs w:val="24"/>
        </w:rPr>
        <w:t>Simulated Annealing</w:t>
      </w:r>
      <w:r w:rsidR="00247C6D" w:rsidRPr="001807FC">
        <w:rPr>
          <w:rFonts w:ascii="Times New Roman" w:hAnsi="Times New Roman" w:cs="Times New Roman"/>
          <w:sz w:val="24"/>
          <w:szCs w:val="24"/>
        </w:rPr>
        <w:t xml:space="preserve"> (SA). Synimi është gjetja e një zgjidhje të optimizuar për një problem rrumbullakimi ku një flot</w:t>
      </w:r>
      <w:r w:rsidRPr="001807FC">
        <w:rPr>
          <w:rFonts w:ascii="Times New Roman" w:hAnsi="Times New Roman" w:cs="Times New Roman"/>
          <w:sz w:val="24"/>
          <w:szCs w:val="24"/>
        </w:rPr>
        <w:t>ë</w:t>
      </w:r>
      <w:r w:rsidR="00247C6D" w:rsidRPr="001807FC">
        <w:rPr>
          <w:rFonts w:ascii="Times New Roman" w:hAnsi="Times New Roman" w:cs="Times New Roman"/>
          <w:sz w:val="24"/>
          <w:szCs w:val="24"/>
        </w:rPr>
        <w:t xml:space="preserve"> automjetesh duhet të shërbejë një grup klientësh, duke minimizuar distancën totale të udhëtuar.</w:t>
      </w:r>
    </w:p>
    <w:p w14:paraId="72050B85" w14:textId="51BB9F4E"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Kodi inicializon një matricë distancash që paraqet distancat midis lokacioneve të ndryshme (klientë dhe depo).</w:t>
      </w:r>
      <w:r w:rsidR="004A5356" w:rsidRPr="001807FC">
        <w:rPr>
          <w:rFonts w:ascii="Times New Roman" w:hAnsi="Times New Roman" w:cs="Times New Roman"/>
          <w:sz w:val="24"/>
          <w:szCs w:val="24"/>
        </w:rPr>
        <w:t xml:space="preserve"> G</w:t>
      </w:r>
      <w:r w:rsidRPr="001807FC">
        <w:rPr>
          <w:rFonts w:ascii="Times New Roman" w:hAnsi="Times New Roman" w:cs="Times New Roman"/>
          <w:sz w:val="24"/>
          <w:szCs w:val="24"/>
        </w:rPr>
        <w:t>jithashtu përcakton porositë për secilin klient, kapacitetin e automjeteve, numrin e automjeteve, temperaturën fillestare, shkallën e ftohjes dhe numrin e iteracioneve për algoritmin SA.</w:t>
      </w:r>
    </w:p>
    <w:p w14:paraId="4B1E747B" w14:textId="2C709BE0"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Metoda "main" inicializon një instancë të klasës "VehicleRoutingProblemSA" dhe kryen hapat e mëposhtëm:</w:t>
      </w:r>
    </w:p>
    <w:p w14:paraId="6A676A59" w14:textId="37490B52" w:rsidR="00247C6D" w:rsidRPr="001807FC" w:rsidRDefault="00247C6D" w:rsidP="004A5356">
      <w:pPr>
        <w:pStyle w:val="ListParagraph"/>
        <w:numPr>
          <w:ilvl w:val="0"/>
          <w:numId w:val="9"/>
        </w:numPr>
        <w:jc w:val="both"/>
        <w:rPr>
          <w:rFonts w:ascii="Times New Roman" w:hAnsi="Times New Roman" w:cs="Times New Roman"/>
          <w:sz w:val="24"/>
          <w:szCs w:val="24"/>
        </w:rPr>
      </w:pPr>
      <w:r w:rsidRPr="001807FC">
        <w:rPr>
          <w:rFonts w:ascii="Times New Roman" w:hAnsi="Times New Roman" w:cs="Times New Roman"/>
          <w:sz w:val="24"/>
          <w:szCs w:val="24"/>
        </w:rPr>
        <w:t>Llogarit numrin total të porosive për t'u dorëzuar.</w:t>
      </w:r>
    </w:p>
    <w:p w14:paraId="1C67C61B" w14:textId="77777777" w:rsidR="00247C6D" w:rsidRPr="001807FC" w:rsidRDefault="00247C6D" w:rsidP="004A5356">
      <w:pPr>
        <w:pStyle w:val="ListParagraph"/>
        <w:numPr>
          <w:ilvl w:val="0"/>
          <w:numId w:val="9"/>
        </w:numPr>
        <w:jc w:val="both"/>
        <w:rPr>
          <w:rFonts w:ascii="Times New Roman" w:hAnsi="Times New Roman" w:cs="Times New Roman"/>
          <w:sz w:val="24"/>
          <w:szCs w:val="24"/>
        </w:rPr>
      </w:pPr>
      <w:r w:rsidRPr="001807FC">
        <w:rPr>
          <w:rFonts w:ascii="Times New Roman" w:hAnsi="Times New Roman" w:cs="Times New Roman"/>
          <w:sz w:val="24"/>
          <w:szCs w:val="24"/>
        </w:rPr>
        <w:t>Përcakton numrin e automjeteve që nevojiten për të plotësuar porositë.</w:t>
      </w:r>
    </w:p>
    <w:p w14:paraId="5427B141" w14:textId="77777777" w:rsidR="00247C6D" w:rsidRPr="001807FC" w:rsidRDefault="00247C6D" w:rsidP="004A5356">
      <w:pPr>
        <w:pStyle w:val="ListParagraph"/>
        <w:numPr>
          <w:ilvl w:val="0"/>
          <w:numId w:val="9"/>
        </w:numPr>
        <w:jc w:val="both"/>
        <w:rPr>
          <w:rFonts w:ascii="Times New Roman" w:hAnsi="Times New Roman" w:cs="Times New Roman"/>
          <w:sz w:val="24"/>
          <w:szCs w:val="24"/>
        </w:rPr>
      </w:pPr>
      <w:r w:rsidRPr="001807FC">
        <w:rPr>
          <w:rFonts w:ascii="Times New Roman" w:hAnsi="Times New Roman" w:cs="Times New Roman"/>
          <w:sz w:val="24"/>
          <w:szCs w:val="24"/>
        </w:rPr>
        <w:t>Nëse nuk ka mjaftueshëm automjete, shfaq një mesazh.</w:t>
      </w:r>
    </w:p>
    <w:p w14:paraId="11C7F457" w14:textId="77777777"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Në të kundërt, vazhdon të zgjidhë problemet duke përdorur algoritmin SA.</w:t>
      </w:r>
    </w:p>
    <w:p w14:paraId="684C40C5" w14:textId="125F05EC"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lastRenderedPageBreak/>
        <w:t>Metoda "solve" është thelbi i implementimit të algoritmit SA. Ajo inicializon zgjidhjen aktuale, koston aktuale, zgjidhjen më të mirë dhe koston më të mirë. Pastaj kryen iteracione nëpërmjet një numri të caktuar të iteracioneve, gjeneron zgjidhje të reja fqinje, vlerëson koston e tyre dhe i pranon ose i refuzon ato bazuar në probabilitetin e pranimit të përcaktuar nga temperatura aktuale.</w:t>
      </w:r>
    </w:p>
    <w:p w14:paraId="3722D7A1" w14:textId="6272F4DE"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Metoda "generateInitialSolution" gjeneron një zgjidhje fillestare duke caktuar klientët në mënyrë të rastësishme tek automjetet, duke siguruar që kapaciteti i automjetit të mos tejkalohet. Metoda "generateNeighborSolution" gjeneron një zgjidhje fqinje të re duke ndërruar dy klientë në mënyrë të rastësishme brenda një rruge.</w:t>
      </w:r>
    </w:p>
    <w:p w14:paraId="5F69B851" w14:textId="6F28C316"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Metoda "calculateTotalDistance" llogarit distancën totale të udhëtuar për një zgjidhje të caktuar duke mbledhur distancat midis klientëve të ndjekur dhe depo. Metoda "calculateLoad" llogarit ngarkesën totale (numrin e porosive) për një rruge të caktuar.</w:t>
      </w:r>
    </w:p>
    <w:p w14:paraId="6AC59E84" w14:textId="09D1060D"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Metoda "acceptanceProbability" përcakton probabilitetin e pranimit të një zgjidhje të re bazuar në koston aktuale, koston e re dhe temperaturën. Kostot më të ulëta pranohen gjithmonë, ndërsa kostot më të larta mund të pranohen me një probabilitet që zvogëlohet sipas uljes së temperaturës.</w:t>
      </w:r>
    </w:p>
    <w:p w14:paraId="6CE2AFA9" w14:textId="32E1D94B"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Metoda "printSolution" printon zgjidhjen e optimizuar, duke përfshirë distancën totale të udhëtuar dhe rrugët për secilin automjet.</w:t>
      </w:r>
    </w:p>
    <w:p w14:paraId="32436B12" w14:textId="77777777" w:rsidR="004A5356" w:rsidRPr="001807FC" w:rsidRDefault="00247C6D" w:rsidP="004A5356">
      <w:pPr>
        <w:jc w:val="both"/>
        <w:rPr>
          <w:rFonts w:ascii="Times New Roman" w:hAnsi="Times New Roman" w:cs="Times New Roman"/>
          <w:noProof/>
        </w:rPr>
      </w:pPr>
      <w:r w:rsidRPr="001807FC">
        <w:rPr>
          <w:rFonts w:ascii="Times New Roman" w:hAnsi="Times New Roman" w:cs="Times New Roman"/>
          <w:sz w:val="24"/>
          <w:szCs w:val="24"/>
        </w:rPr>
        <w:t>Për të marrë rezultate specifike për këtë kod, duhet ta ekzekuto</w:t>
      </w:r>
      <w:r w:rsidR="004A5356" w:rsidRPr="001807FC">
        <w:rPr>
          <w:rFonts w:ascii="Times New Roman" w:hAnsi="Times New Roman" w:cs="Times New Roman"/>
          <w:sz w:val="24"/>
          <w:szCs w:val="24"/>
        </w:rPr>
        <w:t>jm</w:t>
      </w:r>
      <w:r w:rsidR="004A5356" w:rsidRPr="001807FC">
        <w:rPr>
          <w:rFonts w:ascii="Times New Roman" w:hAnsi="Times New Roman" w:cs="Times New Roman"/>
          <w:sz w:val="24"/>
          <w:szCs w:val="24"/>
        </w:rPr>
        <w:t>ë</w:t>
      </w:r>
      <w:r w:rsidRPr="001807FC">
        <w:rPr>
          <w:rFonts w:ascii="Times New Roman" w:hAnsi="Times New Roman" w:cs="Times New Roman"/>
          <w:sz w:val="24"/>
          <w:szCs w:val="24"/>
        </w:rPr>
        <w:t>. Output-i do të shfaqë zgjidhjen e optimizuar, distancën totale të udhëtuar dhe rrugët për secilin automjet.</w:t>
      </w:r>
      <w:r w:rsidR="004A5356" w:rsidRPr="001807FC">
        <w:rPr>
          <w:rFonts w:ascii="Times New Roman" w:hAnsi="Times New Roman" w:cs="Times New Roman"/>
          <w:sz w:val="24"/>
          <w:szCs w:val="24"/>
        </w:rPr>
        <w:t xml:space="preserve"> N</w:t>
      </w:r>
      <w:r w:rsidR="004A5356" w:rsidRPr="001807FC">
        <w:rPr>
          <w:rFonts w:ascii="Times New Roman" w:hAnsi="Times New Roman" w:cs="Times New Roman"/>
          <w:sz w:val="24"/>
          <w:szCs w:val="24"/>
        </w:rPr>
        <w:t>ë</w:t>
      </w:r>
      <w:r w:rsidR="004A5356" w:rsidRPr="001807FC">
        <w:rPr>
          <w:rFonts w:ascii="Times New Roman" w:hAnsi="Times New Roman" w:cs="Times New Roman"/>
          <w:sz w:val="24"/>
          <w:szCs w:val="24"/>
        </w:rPr>
        <w:t xml:space="preserve"> vijim jepet konzola me rezultatin pas ekzekutimit t</w:t>
      </w:r>
      <w:r w:rsidR="004A5356" w:rsidRPr="001807FC">
        <w:rPr>
          <w:rFonts w:ascii="Times New Roman" w:hAnsi="Times New Roman" w:cs="Times New Roman"/>
          <w:sz w:val="24"/>
          <w:szCs w:val="24"/>
        </w:rPr>
        <w:t>ë</w:t>
      </w:r>
      <w:r w:rsidR="004A5356" w:rsidRPr="001807FC">
        <w:rPr>
          <w:rFonts w:ascii="Times New Roman" w:hAnsi="Times New Roman" w:cs="Times New Roman"/>
          <w:sz w:val="24"/>
          <w:szCs w:val="24"/>
        </w:rPr>
        <w:t xml:space="preserve"> kodit.</w:t>
      </w:r>
      <w:r w:rsidR="004A5356" w:rsidRPr="001807FC">
        <w:rPr>
          <w:rFonts w:ascii="Times New Roman" w:hAnsi="Times New Roman" w:cs="Times New Roman"/>
          <w:noProof/>
        </w:rPr>
        <w:t xml:space="preserve"> </w:t>
      </w:r>
    </w:p>
    <w:p w14:paraId="2096C05A" w14:textId="77777777" w:rsidR="004A5356" w:rsidRPr="001807FC" w:rsidRDefault="004A5356" w:rsidP="004A5356">
      <w:pPr>
        <w:keepNext/>
        <w:rPr>
          <w:rFonts w:ascii="Times New Roman" w:hAnsi="Times New Roman" w:cs="Times New Roman"/>
        </w:rPr>
      </w:pPr>
      <w:r w:rsidRPr="001807FC">
        <w:rPr>
          <w:rFonts w:ascii="Times New Roman" w:hAnsi="Times New Roman" w:cs="Times New Roman"/>
          <w:sz w:val="24"/>
          <w:szCs w:val="24"/>
        </w:rPr>
        <w:drawing>
          <wp:inline distT="0" distB="0" distL="0" distR="0" wp14:anchorId="2D1D1A86" wp14:editId="411A6413">
            <wp:extent cx="5943600" cy="2042795"/>
            <wp:effectExtent l="0" t="0" r="0" b="0"/>
            <wp:docPr id="187599284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92846" name="Picture 1" descr="A screen shot of a computer program&#10;&#10;Description automatically generated with low confidence"/>
                    <pic:cNvPicPr/>
                  </pic:nvPicPr>
                  <pic:blipFill>
                    <a:blip r:embed="rId11"/>
                    <a:stretch>
                      <a:fillRect/>
                    </a:stretch>
                  </pic:blipFill>
                  <pic:spPr>
                    <a:xfrm>
                      <a:off x="0" y="0"/>
                      <a:ext cx="5943600" cy="2042795"/>
                    </a:xfrm>
                    <a:prstGeom prst="rect">
                      <a:avLst/>
                    </a:prstGeom>
                  </pic:spPr>
                </pic:pic>
              </a:graphicData>
            </a:graphic>
          </wp:inline>
        </w:drawing>
      </w:r>
    </w:p>
    <w:p w14:paraId="7EEC205B" w14:textId="3A799DF1" w:rsidR="00247C6D" w:rsidRPr="001807FC" w:rsidRDefault="004A5356" w:rsidP="004A5356">
      <w:pPr>
        <w:pStyle w:val="Caption"/>
        <w:rPr>
          <w:rFonts w:ascii="Times New Roman" w:hAnsi="Times New Roman" w:cs="Times New Roman"/>
        </w:rPr>
      </w:pPr>
      <w:bookmarkStart w:id="8" w:name="_Toc135598935"/>
      <w:r w:rsidRPr="001807FC">
        <w:rPr>
          <w:rFonts w:ascii="Times New Roman" w:hAnsi="Times New Roman" w:cs="Times New Roman"/>
        </w:rPr>
        <w:t xml:space="preserve">Figura </w:t>
      </w:r>
      <w:r w:rsidRPr="001807FC">
        <w:rPr>
          <w:rFonts w:ascii="Times New Roman" w:hAnsi="Times New Roman" w:cs="Times New Roman"/>
        </w:rPr>
        <w:fldChar w:fldCharType="begin"/>
      </w:r>
      <w:r w:rsidRPr="001807FC">
        <w:rPr>
          <w:rFonts w:ascii="Times New Roman" w:hAnsi="Times New Roman" w:cs="Times New Roman"/>
        </w:rPr>
        <w:instrText xml:space="preserve"> SEQ Figura \* ARABIC </w:instrText>
      </w:r>
      <w:r w:rsidRPr="001807FC">
        <w:rPr>
          <w:rFonts w:ascii="Times New Roman" w:hAnsi="Times New Roman" w:cs="Times New Roman"/>
        </w:rPr>
        <w:fldChar w:fldCharType="separate"/>
      </w:r>
      <w:r w:rsidRPr="001807FC">
        <w:rPr>
          <w:rFonts w:ascii="Times New Roman" w:hAnsi="Times New Roman" w:cs="Times New Roman"/>
          <w:noProof/>
        </w:rPr>
        <w:t>3</w:t>
      </w:r>
      <w:r w:rsidRPr="001807FC">
        <w:rPr>
          <w:rFonts w:ascii="Times New Roman" w:hAnsi="Times New Roman" w:cs="Times New Roman"/>
        </w:rPr>
        <w:fldChar w:fldCharType="end"/>
      </w:r>
      <w:r w:rsidRPr="001807FC">
        <w:rPr>
          <w:rFonts w:ascii="Times New Roman" w:hAnsi="Times New Roman" w:cs="Times New Roman"/>
        </w:rPr>
        <w:t>. Rezultati.</w:t>
      </w:r>
      <w:bookmarkEnd w:id="8"/>
    </w:p>
    <w:p w14:paraId="0A85ABD5" w14:textId="77777777" w:rsidR="001807FC" w:rsidRPr="001807FC" w:rsidRDefault="001807FC" w:rsidP="001807FC">
      <w:pPr>
        <w:rPr>
          <w:rFonts w:ascii="Times New Roman" w:hAnsi="Times New Roman" w:cs="Times New Roman"/>
        </w:rPr>
      </w:pPr>
    </w:p>
    <w:p w14:paraId="232B73A9" w14:textId="77777777" w:rsidR="001807FC" w:rsidRPr="001807FC" w:rsidRDefault="001807FC" w:rsidP="001807FC">
      <w:pPr>
        <w:rPr>
          <w:rFonts w:ascii="Times New Roman" w:hAnsi="Times New Roman" w:cs="Times New Roman"/>
          <w:i/>
          <w:iCs/>
          <w:color w:val="44546A" w:themeColor="text2"/>
          <w:sz w:val="18"/>
          <w:szCs w:val="18"/>
        </w:rPr>
      </w:pPr>
    </w:p>
    <w:p w14:paraId="1E398F68" w14:textId="6919ACC2" w:rsidR="001807FC" w:rsidRPr="001807FC" w:rsidRDefault="001807FC" w:rsidP="001807FC">
      <w:pPr>
        <w:tabs>
          <w:tab w:val="left" w:pos="2760"/>
        </w:tabs>
        <w:rPr>
          <w:rFonts w:ascii="Times New Roman" w:hAnsi="Times New Roman" w:cs="Times New Roman"/>
        </w:rPr>
      </w:pPr>
      <w:r w:rsidRPr="001807FC">
        <w:rPr>
          <w:rFonts w:ascii="Times New Roman" w:hAnsi="Times New Roman" w:cs="Times New Roman"/>
        </w:rPr>
        <w:tab/>
      </w:r>
    </w:p>
    <w:p w14:paraId="190580BF" w14:textId="77777777" w:rsidR="001807FC" w:rsidRPr="001807FC" w:rsidRDefault="001807FC">
      <w:pPr>
        <w:rPr>
          <w:rFonts w:ascii="Times New Roman" w:hAnsi="Times New Roman" w:cs="Times New Roman"/>
        </w:rPr>
      </w:pPr>
      <w:r w:rsidRPr="001807FC">
        <w:rPr>
          <w:rFonts w:ascii="Times New Roman" w:hAnsi="Times New Roman" w:cs="Times New Roman"/>
        </w:rPr>
        <w:br w:type="page"/>
      </w:r>
    </w:p>
    <w:bookmarkStart w:id="9" w:name="_Toc135599004" w:displacedByCustomXml="next"/>
    <w:sdt>
      <w:sdtPr>
        <w:rPr>
          <w:rFonts w:ascii="Times New Roman" w:hAnsi="Times New Roman" w:cs="Times New Roman"/>
        </w:rPr>
        <w:id w:val="-521405990"/>
        <w:docPartObj>
          <w:docPartGallery w:val="Bibliographies"/>
          <w:docPartUnique/>
        </w:docPartObj>
      </w:sdtPr>
      <w:sdtEndPr>
        <w:rPr>
          <w:rFonts w:asciiTheme="minorHAnsi" w:eastAsia="MS Mincho" w:hAnsiTheme="minorHAnsi" w:cstheme="minorBidi"/>
          <w:color w:val="auto"/>
          <w:sz w:val="22"/>
          <w:szCs w:val="22"/>
        </w:rPr>
      </w:sdtEndPr>
      <w:sdtContent>
        <w:p w14:paraId="56BE295B" w14:textId="564D8C48" w:rsidR="001807FC" w:rsidRPr="001807FC" w:rsidRDefault="001807FC">
          <w:pPr>
            <w:pStyle w:val="Heading1"/>
            <w:rPr>
              <w:rFonts w:ascii="Times New Roman" w:hAnsi="Times New Roman" w:cs="Times New Roman"/>
            </w:rPr>
          </w:pPr>
          <w:r w:rsidRPr="001807FC">
            <w:rPr>
              <w:rFonts w:ascii="Times New Roman" w:hAnsi="Times New Roman" w:cs="Times New Roman"/>
            </w:rPr>
            <w:t>Referencat</w:t>
          </w:r>
          <w:bookmarkEnd w:id="9"/>
        </w:p>
        <w:sdt>
          <w:sdtPr>
            <w:rPr>
              <w:rFonts w:ascii="Times New Roman" w:hAnsi="Times New Roman" w:cs="Times New Roman"/>
            </w:rPr>
            <w:id w:val="-573587230"/>
            <w:bibliography/>
          </w:sdtPr>
          <w:sdtContent>
            <w:p w14:paraId="1D0F7416" w14:textId="77777777" w:rsidR="001807FC" w:rsidRPr="001807FC" w:rsidRDefault="001807FC">
              <w:pPr>
                <w:rPr>
                  <w:rFonts w:ascii="Times New Roman" w:eastAsiaTheme="minorHAnsi" w:hAnsi="Times New Roman" w:cs="Times New Roman"/>
                  <w:noProof/>
                </w:rPr>
              </w:pPr>
              <w:r w:rsidRPr="001807FC">
                <w:rPr>
                  <w:rFonts w:ascii="Times New Roman" w:hAnsi="Times New Roman" w:cs="Times New Roman"/>
                </w:rPr>
                <w:fldChar w:fldCharType="begin"/>
              </w:r>
              <w:r w:rsidRPr="001807FC">
                <w:rPr>
                  <w:rFonts w:ascii="Times New Roman" w:hAnsi="Times New Roman" w:cs="Times New Roman"/>
                </w:rPr>
                <w:instrText xml:space="preserve"> BIBLIOGRAPHY </w:instrText>
              </w:r>
              <w:r w:rsidRPr="001807FC">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1807FC" w:rsidRPr="001807FC" w14:paraId="0C527BA5" w14:textId="77777777">
                <w:trPr>
                  <w:divId w:val="2005543109"/>
                  <w:tblCellSpacing w:w="15" w:type="dxa"/>
                </w:trPr>
                <w:tc>
                  <w:tcPr>
                    <w:tcW w:w="50" w:type="pct"/>
                    <w:hideMark/>
                  </w:tcPr>
                  <w:p w14:paraId="2C35478F" w14:textId="66F340F2" w:rsidR="001807FC" w:rsidRPr="001807FC" w:rsidRDefault="001807FC">
                    <w:pPr>
                      <w:pStyle w:val="Bibliography"/>
                      <w:rPr>
                        <w:rFonts w:ascii="Times New Roman" w:hAnsi="Times New Roman" w:cs="Times New Roman"/>
                        <w:noProof/>
                        <w:sz w:val="24"/>
                        <w:szCs w:val="24"/>
                      </w:rPr>
                    </w:pPr>
                    <w:r w:rsidRPr="001807FC">
                      <w:rPr>
                        <w:rFonts w:ascii="Times New Roman" w:hAnsi="Times New Roman" w:cs="Times New Roman"/>
                        <w:noProof/>
                      </w:rPr>
                      <w:t xml:space="preserve">[1] </w:t>
                    </w:r>
                  </w:p>
                </w:tc>
                <w:tc>
                  <w:tcPr>
                    <w:tcW w:w="0" w:type="auto"/>
                    <w:hideMark/>
                  </w:tcPr>
                  <w:p w14:paraId="1306F0D9" w14:textId="77777777" w:rsidR="001807FC" w:rsidRPr="001807FC" w:rsidRDefault="001807FC">
                    <w:pPr>
                      <w:pStyle w:val="Bibliography"/>
                      <w:rPr>
                        <w:rFonts w:ascii="Times New Roman" w:hAnsi="Times New Roman" w:cs="Times New Roman"/>
                        <w:noProof/>
                      </w:rPr>
                    </w:pPr>
                    <w:r w:rsidRPr="001807FC">
                      <w:rPr>
                        <w:rFonts w:ascii="Times New Roman" w:hAnsi="Times New Roman" w:cs="Times New Roman"/>
                        <w:noProof/>
                      </w:rPr>
                      <w:t>Z. X. Li Dai, "Simulated annealing algorithm for finding the spanning directed trees with many leaves," [Online]. Available: https://ieeexplore.ieee.org/document/5974942.</w:t>
                    </w:r>
                  </w:p>
                </w:tc>
              </w:tr>
              <w:tr w:rsidR="001807FC" w:rsidRPr="001807FC" w14:paraId="754CD174" w14:textId="77777777">
                <w:trPr>
                  <w:divId w:val="2005543109"/>
                  <w:tblCellSpacing w:w="15" w:type="dxa"/>
                </w:trPr>
                <w:tc>
                  <w:tcPr>
                    <w:tcW w:w="50" w:type="pct"/>
                    <w:hideMark/>
                  </w:tcPr>
                  <w:p w14:paraId="535E0F01" w14:textId="77777777" w:rsidR="001807FC" w:rsidRPr="001807FC" w:rsidRDefault="001807FC">
                    <w:pPr>
                      <w:pStyle w:val="Bibliography"/>
                      <w:rPr>
                        <w:rFonts w:ascii="Times New Roman" w:hAnsi="Times New Roman" w:cs="Times New Roman"/>
                        <w:noProof/>
                      </w:rPr>
                    </w:pPr>
                    <w:r w:rsidRPr="001807FC">
                      <w:rPr>
                        <w:rFonts w:ascii="Times New Roman" w:hAnsi="Times New Roman" w:cs="Times New Roman"/>
                        <w:noProof/>
                      </w:rPr>
                      <w:t xml:space="preserve">[2] </w:t>
                    </w:r>
                  </w:p>
                </w:tc>
                <w:tc>
                  <w:tcPr>
                    <w:tcW w:w="0" w:type="auto"/>
                    <w:hideMark/>
                  </w:tcPr>
                  <w:p w14:paraId="5A727DB1" w14:textId="77777777" w:rsidR="001807FC" w:rsidRPr="001807FC" w:rsidRDefault="001807FC">
                    <w:pPr>
                      <w:pStyle w:val="Bibliography"/>
                      <w:rPr>
                        <w:rFonts w:ascii="Times New Roman" w:hAnsi="Times New Roman" w:cs="Times New Roman"/>
                        <w:noProof/>
                      </w:rPr>
                    </w:pPr>
                    <w:r w:rsidRPr="001807FC">
                      <w:rPr>
                        <w:rFonts w:ascii="Times New Roman" w:hAnsi="Times New Roman" w:cs="Times New Roman"/>
                        <w:noProof/>
                      </w:rPr>
                      <w:t>R. V. T. P. S. Shatabdi Chakrabarty, "A Simulated Annealing optimization technique to obtain uniform dose distribution in gamma irradiators," 2023. [Online]. Available: https://www.sciencedirect.com/science/article/abs/pii/S0969806X23002049.</w:t>
                    </w:r>
                  </w:p>
                </w:tc>
              </w:tr>
              <w:tr w:rsidR="001807FC" w:rsidRPr="001807FC" w14:paraId="0496EFAF" w14:textId="77777777">
                <w:trPr>
                  <w:divId w:val="2005543109"/>
                  <w:tblCellSpacing w:w="15" w:type="dxa"/>
                </w:trPr>
                <w:tc>
                  <w:tcPr>
                    <w:tcW w:w="50" w:type="pct"/>
                    <w:hideMark/>
                  </w:tcPr>
                  <w:p w14:paraId="1F0C4D66" w14:textId="77777777" w:rsidR="001807FC" w:rsidRPr="001807FC" w:rsidRDefault="001807FC">
                    <w:pPr>
                      <w:pStyle w:val="Bibliography"/>
                      <w:rPr>
                        <w:rFonts w:ascii="Times New Roman" w:hAnsi="Times New Roman" w:cs="Times New Roman"/>
                        <w:noProof/>
                      </w:rPr>
                    </w:pPr>
                    <w:r w:rsidRPr="001807FC">
                      <w:rPr>
                        <w:rFonts w:ascii="Times New Roman" w:hAnsi="Times New Roman" w:cs="Times New Roman"/>
                        <w:noProof/>
                      </w:rPr>
                      <w:t xml:space="preserve">[3] </w:t>
                    </w:r>
                  </w:p>
                </w:tc>
                <w:tc>
                  <w:tcPr>
                    <w:tcW w:w="0" w:type="auto"/>
                    <w:hideMark/>
                  </w:tcPr>
                  <w:p w14:paraId="3601F814" w14:textId="77777777" w:rsidR="001807FC" w:rsidRPr="001807FC" w:rsidRDefault="001807FC">
                    <w:pPr>
                      <w:pStyle w:val="Bibliography"/>
                      <w:rPr>
                        <w:rFonts w:ascii="Times New Roman" w:hAnsi="Times New Roman" w:cs="Times New Roman"/>
                        <w:noProof/>
                      </w:rPr>
                    </w:pPr>
                    <w:r w:rsidRPr="001807FC">
                      <w:rPr>
                        <w:rFonts w:ascii="Times New Roman" w:hAnsi="Times New Roman" w:cs="Times New Roman"/>
                        <w:noProof/>
                      </w:rPr>
                      <w:t>I. C. C. D. M. C. Ş. S. C. R. P. Alexandru Vasile a b, "Simulated annealing algorithms used for microstructural design of composites," [Online]. Available: https://www.sciencedirect.com/science/article/abs/pii/S2214785323027414.</w:t>
                    </w:r>
                  </w:p>
                </w:tc>
              </w:tr>
              <w:tr w:rsidR="001807FC" w:rsidRPr="001807FC" w14:paraId="18141547" w14:textId="77777777">
                <w:trPr>
                  <w:divId w:val="2005543109"/>
                  <w:tblCellSpacing w:w="15" w:type="dxa"/>
                </w:trPr>
                <w:tc>
                  <w:tcPr>
                    <w:tcW w:w="50" w:type="pct"/>
                    <w:hideMark/>
                  </w:tcPr>
                  <w:p w14:paraId="2D75CCF0" w14:textId="77777777" w:rsidR="001807FC" w:rsidRPr="001807FC" w:rsidRDefault="001807FC">
                    <w:pPr>
                      <w:pStyle w:val="Bibliography"/>
                      <w:rPr>
                        <w:rFonts w:ascii="Times New Roman" w:hAnsi="Times New Roman" w:cs="Times New Roman"/>
                        <w:noProof/>
                      </w:rPr>
                    </w:pPr>
                    <w:r w:rsidRPr="001807FC">
                      <w:rPr>
                        <w:rFonts w:ascii="Times New Roman" w:hAnsi="Times New Roman" w:cs="Times New Roman"/>
                        <w:noProof/>
                      </w:rPr>
                      <w:t xml:space="preserve">[4] </w:t>
                    </w:r>
                  </w:p>
                </w:tc>
                <w:tc>
                  <w:tcPr>
                    <w:tcW w:w="0" w:type="auto"/>
                    <w:hideMark/>
                  </w:tcPr>
                  <w:p w14:paraId="1B43EE27" w14:textId="77777777" w:rsidR="001807FC" w:rsidRPr="001807FC" w:rsidRDefault="001807FC">
                    <w:pPr>
                      <w:pStyle w:val="Bibliography"/>
                      <w:rPr>
                        <w:rFonts w:ascii="Times New Roman" w:hAnsi="Times New Roman" w:cs="Times New Roman"/>
                        <w:noProof/>
                      </w:rPr>
                    </w:pPr>
                    <w:r w:rsidRPr="001807FC">
                      <w:rPr>
                        <w:rFonts w:ascii="Times New Roman" w:hAnsi="Times New Roman" w:cs="Times New Roman"/>
                        <w:noProof/>
                      </w:rPr>
                      <w:t>T. B. ,. B. C. ,. R. S. Shyam Marjit, "Simulated annealing aided genetic algorithm for gene selection from microarray data," 2023. [Online]. Available: https://www.sciencedirect.com/science/article/abs/pii/S0010482523003190.</w:t>
                    </w:r>
                  </w:p>
                </w:tc>
              </w:tr>
            </w:tbl>
            <w:p w14:paraId="558106BB" w14:textId="77777777" w:rsidR="001807FC" w:rsidRPr="001807FC" w:rsidRDefault="001807FC">
              <w:pPr>
                <w:divId w:val="2005543109"/>
                <w:rPr>
                  <w:rFonts w:ascii="Times New Roman" w:eastAsia="Times New Roman" w:hAnsi="Times New Roman" w:cs="Times New Roman"/>
                  <w:noProof/>
                </w:rPr>
              </w:pPr>
            </w:p>
            <w:p w14:paraId="58456FE8" w14:textId="1512E9D4" w:rsidR="001807FC" w:rsidRDefault="001807FC">
              <w:r w:rsidRPr="001807FC">
                <w:rPr>
                  <w:rFonts w:ascii="Times New Roman" w:hAnsi="Times New Roman" w:cs="Times New Roman"/>
                  <w:b/>
                  <w:bCs/>
                  <w:noProof/>
                </w:rPr>
                <w:fldChar w:fldCharType="end"/>
              </w:r>
            </w:p>
          </w:sdtContent>
        </w:sdt>
      </w:sdtContent>
    </w:sdt>
    <w:p w14:paraId="162A1FFB" w14:textId="77777777" w:rsidR="001807FC" w:rsidRPr="001807FC" w:rsidRDefault="001807FC" w:rsidP="001807FC">
      <w:pPr>
        <w:tabs>
          <w:tab w:val="left" w:pos="2760"/>
        </w:tabs>
      </w:pPr>
    </w:p>
    <w:sectPr w:rsidR="001807FC" w:rsidRPr="001807FC" w:rsidSect="002A36E5">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3B71A" w14:textId="77777777" w:rsidR="00715C52" w:rsidRDefault="00715C52" w:rsidP="002A36E5">
      <w:pPr>
        <w:spacing w:after="0" w:line="240" w:lineRule="auto"/>
      </w:pPr>
      <w:r>
        <w:separator/>
      </w:r>
    </w:p>
  </w:endnote>
  <w:endnote w:type="continuationSeparator" w:id="0">
    <w:p w14:paraId="7340D22D" w14:textId="77777777" w:rsidR="00715C52" w:rsidRDefault="00715C52" w:rsidP="002A3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612971"/>
      <w:docPartObj>
        <w:docPartGallery w:val="Page Numbers (Bottom of Page)"/>
        <w:docPartUnique/>
      </w:docPartObj>
    </w:sdtPr>
    <w:sdtEndPr>
      <w:rPr>
        <w:color w:val="7F7F7F" w:themeColor="background1" w:themeShade="7F"/>
        <w:spacing w:val="60"/>
      </w:rPr>
    </w:sdtEndPr>
    <w:sdtContent>
      <w:p w14:paraId="5CAAC100" w14:textId="28A7E743" w:rsidR="002A36E5" w:rsidRDefault="002A36E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6203A4" w14:textId="77777777" w:rsidR="002A36E5" w:rsidRDefault="002A3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379C2" w14:textId="77777777" w:rsidR="00715C52" w:rsidRDefault="00715C52" w:rsidP="002A36E5">
      <w:pPr>
        <w:spacing w:after="0" w:line="240" w:lineRule="auto"/>
      </w:pPr>
      <w:r>
        <w:separator/>
      </w:r>
    </w:p>
  </w:footnote>
  <w:footnote w:type="continuationSeparator" w:id="0">
    <w:p w14:paraId="6B696878" w14:textId="77777777" w:rsidR="00715C52" w:rsidRDefault="00715C52" w:rsidP="002A3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C45"/>
    <w:multiLevelType w:val="hybridMultilevel"/>
    <w:tmpl w:val="268E6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AF57A4"/>
    <w:multiLevelType w:val="hybridMultilevel"/>
    <w:tmpl w:val="ED243B88"/>
    <w:lvl w:ilvl="0" w:tplc="FE2A1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11321E"/>
    <w:multiLevelType w:val="hybridMultilevel"/>
    <w:tmpl w:val="C25E3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974C75"/>
    <w:multiLevelType w:val="hybridMultilevel"/>
    <w:tmpl w:val="171E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D4DBD"/>
    <w:multiLevelType w:val="multilevel"/>
    <w:tmpl w:val="58BE037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F24350F"/>
    <w:multiLevelType w:val="hybridMultilevel"/>
    <w:tmpl w:val="7070F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63BDC"/>
    <w:multiLevelType w:val="hybridMultilevel"/>
    <w:tmpl w:val="B89A7B1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774682"/>
    <w:multiLevelType w:val="hybridMultilevel"/>
    <w:tmpl w:val="5FFC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9595A"/>
    <w:multiLevelType w:val="hybridMultilevel"/>
    <w:tmpl w:val="490E14E6"/>
    <w:lvl w:ilvl="0" w:tplc="FE2A1C2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17999">
    <w:abstractNumId w:val="4"/>
  </w:num>
  <w:num w:numId="2" w16cid:durableId="28073214">
    <w:abstractNumId w:val="3"/>
  </w:num>
  <w:num w:numId="3" w16cid:durableId="427701613">
    <w:abstractNumId w:val="7"/>
  </w:num>
  <w:num w:numId="4" w16cid:durableId="820846156">
    <w:abstractNumId w:val="0"/>
  </w:num>
  <w:num w:numId="5" w16cid:durableId="2141150045">
    <w:abstractNumId w:val="2"/>
  </w:num>
  <w:num w:numId="6" w16cid:durableId="426771661">
    <w:abstractNumId w:val="5"/>
  </w:num>
  <w:num w:numId="7" w16cid:durableId="941492627">
    <w:abstractNumId w:val="1"/>
  </w:num>
  <w:num w:numId="8" w16cid:durableId="1111897647">
    <w:abstractNumId w:val="8"/>
  </w:num>
  <w:num w:numId="9" w16cid:durableId="6827846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E5"/>
    <w:rsid w:val="00003FEA"/>
    <w:rsid w:val="0006103E"/>
    <w:rsid w:val="000B3209"/>
    <w:rsid w:val="000B60BE"/>
    <w:rsid w:val="00154B36"/>
    <w:rsid w:val="001807FC"/>
    <w:rsid w:val="001B7480"/>
    <w:rsid w:val="001F020E"/>
    <w:rsid w:val="0020728D"/>
    <w:rsid w:val="00247C6D"/>
    <w:rsid w:val="002568DA"/>
    <w:rsid w:val="00267C50"/>
    <w:rsid w:val="00294D5A"/>
    <w:rsid w:val="00294E5C"/>
    <w:rsid w:val="002A36E5"/>
    <w:rsid w:val="002F7C27"/>
    <w:rsid w:val="003574D5"/>
    <w:rsid w:val="00370DA6"/>
    <w:rsid w:val="00476CE1"/>
    <w:rsid w:val="004A5356"/>
    <w:rsid w:val="004F57B5"/>
    <w:rsid w:val="005015DB"/>
    <w:rsid w:val="006C620B"/>
    <w:rsid w:val="00715C52"/>
    <w:rsid w:val="0074030D"/>
    <w:rsid w:val="00880581"/>
    <w:rsid w:val="00884DCB"/>
    <w:rsid w:val="008F1DD7"/>
    <w:rsid w:val="00AA1002"/>
    <w:rsid w:val="00AB2565"/>
    <w:rsid w:val="00AB5B8C"/>
    <w:rsid w:val="00B71C6E"/>
    <w:rsid w:val="00B92BAE"/>
    <w:rsid w:val="00BB46CB"/>
    <w:rsid w:val="00BF28A5"/>
    <w:rsid w:val="00C47103"/>
    <w:rsid w:val="00C525F2"/>
    <w:rsid w:val="00CA5B38"/>
    <w:rsid w:val="00D64A48"/>
    <w:rsid w:val="00EC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141B"/>
  <w15:chartTrackingRefBased/>
  <w15:docId w15:val="{A56220BF-D2C8-43D1-BC6D-3BA505EA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6E5"/>
    <w:rPr>
      <w:rFonts w:eastAsia="MS Mincho"/>
    </w:rPr>
  </w:style>
  <w:style w:type="paragraph" w:styleId="Heading1">
    <w:name w:val="heading 1"/>
    <w:basedOn w:val="Normal"/>
    <w:next w:val="Normal"/>
    <w:link w:val="Heading1Char"/>
    <w:uiPriority w:val="9"/>
    <w:qFormat/>
    <w:rsid w:val="004F5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6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A3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6E5"/>
    <w:rPr>
      <w:rFonts w:eastAsia="MS Mincho"/>
    </w:rPr>
  </w:style>
  <w:style w:type="paragraph" w:styleId="Footer">
    <w:name w:val="footer"/>
    <w:basedOn w:val="Normal"/>
    <w:link w:val="FooterChar"/>
    <w:uiPriority w:val="99"/>
    <w:unhideWhenUsed/>
    <w:rsid w:val="002A3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6E5"/>
    <w:rPr>
      <w:rFonts w:eastAsia="MS Mincho"/>
    </w:rPr>
  </w:style>
  <w:style w:type="character" w:customStyle="1" w:styleId="Heading1Char">
    <w:name w:val="Heading 1 Char"/>
    <w:basedOn w:val="DefaultParagraphFont"/>
    <w:link w:val="Heading1"/>
    <w:uiPriority w:val="9"/>
    <w:rsid w:val="004F57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57B5"/>
    <w:pPr>
      <w:outlineLvl w:val="9"/>
    </w:pPr>
  </w:style>
  <w:style w:type="paragraph" w:styleId="TOC1">
    <w:name w:val="toc 1"/>
    <w:basedOn w:val="Normal"/>
    <w:next w:val="Normal"/>
    <w:autoRedefine/>
    <w:uiPriority w:val="39"/>
    <w:unhideWhenUsed/>
    <w:rsid w:val="004F57B5"/>
    <w:pPr>
      <w:spacing w:after="100"/>
    </w:pPr>
  </w:style>
  <w:style w:type="character" w:styleId="Hyperlink">
    <w:name w:val="Hyperlink"/>
    <w:basedOn w:val="DefaultParagraphFont"/>
    <w:uiPriority w:val="99"/>
    <w:unhideWhenUsed/>
    <w:rsid w:val="004F57B5"/>
    <w:rPr>
      <w:color w:val="0563C1" w:themeColor="hyperlink"/>
      <w:u w:val="single"/>
    </w:rPr>
  </w:style>
  <w:style w:type="paragraph" w:styleId="ListParagraph">
    <w:name w:val="List Paragraph"/>
    <w:basedOn w:val="Normal"/>
    <w:uiPriority w:val="34"/>
    <w:qFormat/>
    <w:rsid w:val="00CA5B38"/>
    <w:pPr>
      <w:ind w:left="720"/>
      <w:contextualSpacing/>
    </w:pPr>
  </w:style>
  <w:style w:type="paragraph" w:styleId="Caption">
    <w:name w:val="caption"/>
    <w:basedOn w:val="Normal"/>
    <w:next w:val="Normal"/>
    <w:uiPriority w:val="35"/>
    <w:unhideWhenUsed/>
    <w:qFormat/>
    <w:rsid w:val="00CA5B3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525F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25F2"/>
    <w:pPr>
      <w:spacing w:after="100"/>
      <w:ind w:left="220"/>
    </w:pPr>
  </w:style>
  <w:style w:type="paragraph" w:styleId="TableofFigures">
    <w:name w:val="table of figures"/>
    <w:basedOn w:val="Normal"/>
    <w:next w:val="Normal"/>
    <w:uiPriority w:val="99"/>
    <w:unhideWhenUsed/>
    <w:rsid w:val="0020728D"/>
    <w:pPr>
      <w:spacing w:after="0"/>
    </w:pPr>
  </w:style>
  <w:style w:type="paragraph" w:styleId="Bibliography">
    <w:name w:val="Bibliography"/>
    <w:basedOn w:val="Normal"/>
    <w:next w:val="Normal"/>
    <w:uiPriority w:val="37"/>
    <w:unhideWhenUsed/>
    <w:rsid w:val="0018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1791">
      <w:bodyDiv w:val="1"/>
      <w:marLeft w:val="0"/>
      <w:marRight w:val="0"/>
      <w:marTop w:val="0"/>
      <w:marBottom w:val="0"/>
      <w:divBdr>
        <w:top w:val="none" w:sz="0" w:space="0" w:color="auto"/>
        <w:left w:val="none" w:sz="0" w:space="0" w:color="auto"/>
        <w:bottom w:val="none" w:sz="0" w:space="0" w:color="auto"/>
        <w:right w:val="none" w:sz="0" w:space="0" w:color="auto"/>
      </w:divBdr>
    </w:div>
    <w:div w:id="167985919">
      <w:bodyDiv w:val="1"/>
      <w:marLeft w:val="0"/>
      <w:marRight w:val="0"/>
      <w:marTop w:val="0"/>
      <w:marBottom w:val="0"/>
      <w:divBdr>
        <w:top w:val="none" w:sz="0" w:space="0" w:color="auto"/>
        <w:left w:val="none" w:sz="0" w:space="0" w:color="auto"/>
        <w:bottom w:val="none" w:sz="0" w:space="0" w:color="auto"/>
        <w:right w:val="none" w:sz="0" w:space="0" w:color="auto"/>
      </w:divBdr>
      <w:divsChild>
        <w:div w:id="1384938181">
          <w:marLeft w:val="0"/>
          <w:marRight w:val="0"/>
          <w:marTop w:val="0"/>
          <w:marBottom w:val="0"/>
          <w:divBdr>
            <w:top w:val="none" w:sz="0" w:space="0" w:color="auto"/>
            <w:left w:val="none" w:sz="0" w:space="0" w:color="auto"/>
            <w:bottom w:val="none" w:sz="0" w:space="0" w:color="auto"/>
            <w:right w:val="none" w:sz="0" w:space="0" w:color="auto"/>
          </w:divBdr>
          <w:divsChild>
            <w:div w:id="1400710909">
              <w:marLeft w:val="0"/>
              <w:marRight w:val="0"/>
              <w:marTop w:val="0"/>
              <w:marBottom w:val="0"/>
              <w:divBdr>
                <w:top w:val="none" w:sz="0" w:space="0" w:color="auto"/>
                <w:left w:val="none" w:sz="0" w:space="0" w:color="auto"/>
                <w:bottom w:val="none" w:sz="0" w:space="0" w:color="auto"/>
                <w:right w:val="none" w:sz="0" w:space="0" w:color="auto"/>
              </w:divBdr>
              <w:divsChild>
                <w:div w:id="1972588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71665">
      <w:bodyDiv w:val="1"/>
      <w:marLeft w:val="0"/>
      <w:marRight w:val="0"/>
      <w:marTop w:val="0"/>
      <w:marBottom w:val="0"/>
      <w:divBdr>
        <w:top w:val="none" w:sz="0" w:space="0" w:color="auto"/>
        <w:left w:val="none" w:sz="0" w:space="0" w:color="auto"/>
        <w:bottom w:val="none" w:sz="0" w:space="0" w:color="auto"/>
        <w:right w:val="none" w:sz="0" w:space="0" w:color="auto"/>
      </w:divBdr>
    </w:div>
    <w:div w:id="224922264">
      <w:bodyDiv w:val="1"/>
      <w:marLeft w:val="0"/>
      <w:marRight w:val="0"/>
      <w:marTop w:val="0"/>
      <w:marBottom w:val="0"/>
      <w:divBdr>
        <w:top w:val="none" w:sz="0" w:space="0" w:color="auto"/>
        <w:left w:val="none" w:sz="0" w:space="0" w:color="auto"/>
        <w:bottom w:val="none" w:sz="0" w:space="0" w:color="auto"/>
        <w:right w:val="none" w:sz="0" w:space="0" w:color="auto"/>
      </w:divBdr>
      <w:divsChild>
        <w:div w:id="360595130">
          <w:marLeft w:val="0"/>
          <w:marRight w:val="0"/>
          <w:marTop w:val="0"/>
          <w:marBottom w:val="0"/>
          <w:divBdr>
            <w:top w:val="none" w:sz="0" w:space="0" w:color="auto"/>
            <w:left w:val="none" w:sz="0" w:space="0" w:color="auto"/>
            <w:bottom w:val="none" w:sz="0" w:space="0" w:color="auto"/>
            <w:right w:val="none" w:sz="0" w:space="0" w:color="auto"/>
          </w:divBdr>
          <w:divsChild>
            <w:div w:id="1273249250">
              <w:marLeft w:val="0"/>
              <w:marRight w:val="0"/>
              <w:marTop w:val="0"/>
              <w:marBottom w:val="0"/>
              <w:divBdr>
                <w:top w:val="none" w:sz="0" w:space="0" w:color="auto"/>
                <w:left w:val="none" w:sz="0" w:space="0" w:color="auto"/>
                <w:bottom w:val="none" w:sz="0" w:space="0" w:color="auto"/>
                <w:right w:val="none" w:sz="0" w:space="0" w:color="auto"/>
              </w:divBdr>
              <w:divsChild>
                <w:div w:id="2142383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6818">
      <w:bodyDiv w:val="1"/>
      <w:marLeft w:val="0"/>
      <w:marRight w:val="0"/>
      <w:marTop w:val="0"/>
      <w:marBottom w:val="0"/>
      <w:divBdr>
        <w:top w:val="none" w:sz="0" w:space="0" w:color="auto"/>
        <w:left w:val="none" w:sz="0" w:space="0" w:color="auto"/>
        <w:bottom w:val="none" w:sz="0" w:space="0" w:color="auto"/>
        <w:right w:val="none" w:sz="0" w:space="0" w:color="auto"/>
      </w:divBdr>
      <w:divsChild>
        <w:div w:id="1510295944">
          <w:marLeft w:val="0"/>
          <w:marRight w:val="0"/>
          <w:marTop w:val="0"/>
          <w:marBottom w:val="0"/>
          <w:divBdr>
            <w:top w:val="none" w:sz="0" w:space="0" w:color="auto"/>
            <w:left w:val="none" w:sz="0" w:space="0" w:color="auto"/>
            <w:bottom w:val="none" w:sz="0" w:space="0" w:color="auto"/>
            <w:right w:val="none" w:sz="0" w:space="0" w:color="auto"/>
          </w:divBdr>
          <w:divsChild>
            <w:div w:id="1038819960">
              <w:marLeft w:val="0"/>
              <w:marRight w:val="0"/>
              <w:marTop w:val="0"/>
              <w:marBottom w:val="0"/>
              <w:divBdr>
                <w:top w:val="none" w:sz="0" w:space="0" w:color="auto"/>
                <w:left w:val="none" w:sz="0" w:space="0" w:color="auto"/>
                <w:bottom w:val="none" w:sz="0" w:space="0" w:color="auto"/>
                <w:right w:val="none" w:sz="0" w:space="0" w:color="auto"/>
              </w:divBdr>
              <w:divsChild>
                <w:div w:id="4890990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78485">
      <w:bodyDiv w:val="1"/>
      <w:marLeft w:val="0"/>
      <w:marRight w:val="0"/>
      <w:marTop w:val="0"/>
      <w:marBottom w:val="0"/>
      <w:divBdr>
        <w:top w:val="none" w:sz="0" w:space="0" w:color="auto"/>
        <w:left w:val="none" w:sz="0" w:space="0" w:color="auto"/>
        <w:bottom w:val="none" w:sz="0" w:space="0" w:color="auto"/>
        <w:right w:val="none" w:sz="0" w:space="0" w:color="auto"/>
      </w:divBdr>
    </w:div>
    <w:div w:id="539559259">
      <w:bodyDiv w:val="1"/>
      <w:marLeft w:val="0"/>
      <w:marRight w:val="0"/>
      <w:marTop w:val="0"/>
      <w:marBottom w:val="0"/>
      <w:divBdr>
        <w:top w:val="none" w:sz="0" w:space="0" w:color="auto"/>
        <w:left w:val="none" w:sz="0" w:space="0" w:color="auto"/>
        <w:bottom w:val="none" w:sz="0" w:space="0" w:color="auto"/>
        <w:right w:val="none" w:sz="0" w:space="0" w:color="auto"/>
      </w:divBdr>
    </w:div>
    <w:div w:id="876770580">
      <w:bodyDiv w:val="1"/>
      <w:marLeft w:val="0"/>
      <w:marRight w:val="0"/>
      <w:marTop w:val="0"/>
      <w:marBottom w:val="0"/>
      <w:divBdr>
        <w:top w:val="none" w:sz="0" w:space="0" w:color="auto"/>
        <w:left w:val="none" w:sz="0" w:space="0" w:color="auto"/>
        <w:bottom w:val="none" w:sz="0" w:space="0" w:color="auto"/>
        <w:right w:val="none" w:sz="0" w:space="0" w:color="auto"/>
      </w:divBdr>
    </w:div>
    <w:div w:id="1062214791">
      <w:bodyDiv w:val="1"/>
      <w:marLeft w:val="0"/>
      <w:marRight w:val="0"/>
      <w:marTop w:val="0"/>
      <w:marBottom w:val="0"/>
      <w:divBdr>
        <w:top w:val="none" w:sz="0" w:space="0" w:color="auto"/>
        <w:left w:val="none" w:sz="0" w:space="0" w:color="auto"/>
        <w:bottom w:val="none" w:sz="0" w:space="0" w:color="auto"/>
        <w:right w:val="none" w:sz="0" w:space="0" w:color="auto"/>
      </w:divBdr>
    </w:div>
    <w:div w:id="1062485979">
      <w:bodyDiv w:val="1"/>
      <w:marLeft w:val="0"/>
      <w:marRight w:val="0"/>
      <w:marTop w:val="0"/>
      <w:marBottom w:val="0"/>
      <w:divBdr>
        <w:top w:val="none" w:sz="0" w:space="0" w:color="auto"/>
        <w:left w:val="none" w:sz="0" w:space="0" w:color="auto"/>
        <w:bottom w:val="none" w:sz="0" w:space="0" w:color="auto"/>
        <w:right w:val="none" w:sz="0" w:space="0" w:color="auto"/>
      </w:divBdr>
    </w:div>
    <w:div w:id="1093086145">
      <w:bodyDiv w:val="1"/>
      <w:marLeft w:val="0"/>
      <w:marRight w:val="0"/>
      <w:marTop w:val="0"/>
      <w:marBottom w:val="0"/>
      <w:divBdr>
        <w:top w:val="none" w:sz="0" w:space="0" w:color="auto"/>
        <w:left w:val="none" w:sz="0" w:space="0" w:color="auto"/>
        <w:bottom w:val="none" w:sz="0" w:space="0" w:color="auto"/>
        <w:right w:val="none" w:sz="0" w:space="0" w:color="auto"/>
      </w:divBdr>
    </w:div>
    <w:div w:id="1196577016">
      <w:bodyDiv w:val="1"/>
      <w:marLeft w:val="0"/>
      <w:marRight w:val="0"/>
      <w:marTop w:val="0"/>
      <w:marBottom w:val="0"/>
      <w:divBdr>
        <w:top w:val="none" w:sz="0" w:space="0" w:color="auto"/>
        <w:left w:val="none" w:sz="0" w:space="0" w:color="auto"/>
        <w:bottom w:val="none" w:sz="0" w:space="0" w:color="auto"/>
        <w:right w:val="none" w:sz="0" w:space="0" w:color="auto"/>
      </w:divBdr>
    </w:div>
    <w:div w:id="1209534420">
      <w:bodyDiv w:val="1"/>
      <w:marLeft w:val="0"/>
      <w:marRight w:val="0"/>
      <w:marTop w:val="0"/>
      <w:marBottom w:val="0"/>
      <w:divBdr>
        <w:top w:val="none" w:sz="0" w:space="0" w:color="auto"/>
        <w:left w:val="none" w:sz="0" w:space="0" w:color="auto"/>
        <w:bottom w:val="none" w:sz="0" w:space="0" w:color="auto"/>
        <w:right w:val="none" w:sz="0" w:space="0" w:color="auto"/>
      </w:divBdr>
    </w:div>
    <w:div w:id="1233545192">
      <w:bodyDiv w:val="1"/>
      <w:marLeft w:val="0"/>
      <w:marRight w:val="0"/>
      <w:marTop w:val="0"/>
      <w:marBottom w:val="0"/>
      <w:divBdr>
        <w:top w:val="none" w:sz="0" w:space="0" w:color="auto"/>
        <w:left w:val="none" w:sz="0" w:space="0" w:color="auto"/>
        <w:bottom w:val="none" w:sz="0" w:space="0" w:color="auto"/>
        <w:right w:val="none" w:sz="0" w:space="0" w:color="auto"/>
      </w:divBdr>
    </w:div>
    <w:div w:id="1283880331">
      <w:bodyDiv w:val="1"/>
      <w:marLeft w:val="0"/>
      <w:marRight w:val="0"/>
      <w:marTop w:val="0"/>
      <w:marBottom w:val="0"/>
      <w:divBdr>
        <w:top w:val="none" w:sz="0" w:space="0" w:color="auto"/>
        <w:left w:val="none" w:sz="0" w:space="0" w:color="auto"/>
        <w:bottom w:val="none" w:sz="0" w:space="0" w:color="auto"/>
        <w:right w:val="none" w:sz="0" w:space="0" w:color="auto"/>
      </w:divBdr>
    </w:div>
    <w:div w:id="1346246664">
      <w:bodyDiv w:val="1"/>
      <w:marLeft w:val="0"/>
      <w:marRight w:val="0"/>
      <w:marTop w:val="0"/>
      <w:marBottom w:val="0"/>
      <w:divBdr>
        <w:top w:val="none" w:sz="0" w:space="0" w:color="auto"/>
        <w:left w:val="none" w:sz="0" w:space="0" w:color="auto"/>
        <w:bottom w:val="none" w:sz="0" w:space="0" w:color="auto"/>
        <w:right w:val="none" w:sz="0" w:space="0" w:color="auto"/>
      </w:divBdr>
    </w:div>
    <w:div w:id="1382561546">
      <w:bodyDiv w:val="1"/>
      <w:marLeft w:val="0"/>
      <w:marRight w:val="0"/>
      <w:marTop w:val="0"/>
      <w:marBottom w:val="0"/>
      <w:divBdr>
        <w:top w:val="none" w:sz="0" w:space="0" w:color="auto"/>
        <w:left w:val="none" w:sz="0" w:space="0" w:color="auto"/>
        <w:bottom w:val="none" w:sz="0" w:space="0" w:color="auto"/>
        <w:right w:val="none" w:sz="0" w:space="0" w:color="auto"/>
      </w:divBdr>
    </w:div>
    <w:div w:id="1428308712">
      <w:bodyDiv w:val="1"/>
      <w:marLeft w:val="0"/>
      <w:marRight w:val="0"/>
      <w:marTop w:val="0"/>
      <w:marBottom w:val="0"/>
      <w:divBdr>
        <w:top w:val="none" w:sz="0" w:space="0" w:color="auto"/>
        <w:left w:val="none" w:sz="0" w:space="0" w:color="auto"/>
        <w:bottom w:val="none" w:sz="0" w:space="0" w:color="auto"/>
        <w:right w:val="none" w:sz="0" w:space="0" w:color="auto"/>
      </w:divBdr>
    </w:div>
    <w:div w:id="1496451781">
      <w:bodyDiv w:val="1"/>
      <w:marLeft w:val="0"/>
      <w:marRight w:val="0"/>
      <w:marTop w:val="0"/>
      <w:marBottom w:val="0"/>
      <w:divBdr>
        <w:top w:val="none" w:sz="0" w:space="0" w:color="auto"/>
        <w:left w:val="none" w:sz="0" w:space="0" w:color="auto"/>
        <w:bottom w:val="none" w:sz="0" w:space="0" w:color="auto"/>
        <w:right w:val="none" w:sz="0" w:space="0" w:color="auto"/>
      </w:divBdr>
    </w:div>
    <w:div w:id="1581870758">
      <w:bodyDiv w:val="1"/>
      <w:marLeft w:val="0"/>
      <w:marRight w:val="0"/>
      <w:marTop w:val="0"/>
      <w:marBottom w:val="0"/>
      <w:divBdr>
        <w:top w:val="none" w:sz="0" w:space="0" w:color="auto"/>
        <w:left w:val="none" w:sz="0" w:space="0" w:color="auto"/>
        <w:bottom w:val="none" w:sz="0" w:space="0" w:color="auto"/>
        <w:right w:val="none" w:sz="0" w:space="0" w:color="auto"/>
      </w:divBdr>
    </w:div>
    <w:div w:id="1792479801">
      <w:bodyDiv w:val="1"/>
      <w:marLeft w:val="0"/>
      <w:marRight w:val="0"/>
      <w:marTop w:val="0"/>
      <w:marBottom w:val="0"/>
      <w:divBdr>
        <w:top w:val="none" w:sz="0" w:space="0" w:color="auto"/>
        <w:left w:val="none" w:sz="0" w:space="0" w:color="auto"/>
        <w:bottom w:val="none" w:sz="0" w:space="0" w:color="auto"/>
        <w:right w:val="none" w:sz="0" w:space="0" w:color="auto"/>
      </w:divBdr>
    </w:div>
    <w:div w:id="2005543109">
      <w:bodyDiv w:val="1"/>
      <w:marLeft w:val="0"/>
      <w:marRight w:val="0"/>
      <w:marTop w:val="0"/>
      <w:marBottom w:val="0"/>
      <w:divBdr>
        <w:top w:val="none" w:sz="0" w:space="0" w:color="auto"/>
        <w:left w:val="none" w:sz="0" w:space="0" w:color="auto"/>
        <w:bottom w:val="none" w:sz="0" w:space="0" w:color="auto"/>
        <w:right w:val="none" w:sz="0" w:space="0" w:color="auto"/>
      </w:divBdr>
    </w:div>
    <w:div w:id="2067412222">
      <w:bodyDiv w:val="1"/>
      <w:marLeft w:val="0"/>
      <w:marRight w:val="0"/>
      <w:marTop w:val="0"/>
      <w:marBottom w:val="0"/>
      <w:divBdr>
        <w:top w:val="none" w:sz="0" w:space="0" w:color="auto"/>
        <w:left w:val="none" w:sz="0" w:space="0" w:color="auto"/>
        <w:bottom w:val="none" w:sz="0" w:space="0" w:color="auto"/>
        <w:right w:val="none" w:sz="0" w:space="0" w:color="auto"/>
      </w:divBdr>
    </w:div>
    <w:div w:id="212784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LiD</b:Tag>
    <b:SourceType>InternetSite</b:SourceType>
    <b:Guid>{644E48CC-2C93-4538-B98E-01C1C8D76B9D}</b:Guid>
    <b:Author>
      <b:Author>
        <b:NameList>
          <b:Person>
            <b:Last>Li Dai</b:Last>
            <b:First>Zheng</b:First>
            <b:Middle>Xie</b:Middle>
          </b:Person>
        </b:NameList>
      </b:Author>
    </b:Author>
    <b:Title>Simulated annealing algorithm for finding the spanning directed trees with many leaves</b:Title>
    <b:URL>https://ieeexplore.ieee.org/document/5974942</b:URL>
    <b:RefOrder>1</b:RefOrder>
  </b:Source>
  <b:Source>
    <b:Tag>Sha23</b:Tag>
    <b:SourceType>InternetSite</b:SourceType>
    <b:Guid>{63005812-7D2B-45D0-A88E-FA4B225E182B}</b:Guid>
    <b:Author>
      <b:Author>
        <b:NameList>
          <b:Person>
            <b:Last>Shatabdi Chakrabarty</b:Last>
            <b:First>R.S.</b:First>
            <b:Middle>Vishwakarma, T. Palani Selvam</b:Middle>
          </b:Person>
        </b:NameList>
      </b:Author>
    </b:Author>
    <b:Title>A Simulated Annealing optimization technique to obtain uniform dose distribution in gamma irradiators</b:Title>
    <b:Year>2023</b:Year>
    <b:URL>https://www.sciencedirect.com/science/article/abs/pii/S0969806X23002049</b:URL>
    <b:RefOrder>2</b:RefOrder>
  </b:Source>
  <b:Source>
    <b:Tag>Ale</b:Tag>
    <b:SourceType>InternetSite</b:SourceType>
    <b:Guid>{7A596F8E-257D-4B22-B459-17F36405011D}</b:Guid>
    <b:Author>
      <b:Author>
        <b:NameList>
          <b:Person>
            <b:Last>Alexandru Vasile a b</b:Last>
            <b:First>Iulian</b:First>
            <b:Middle>Constantin Coropeţchi, Dan Mihai Constantinescu, Ştefan Sorohan, Catalin Radu Picu</b:Middle>
          </b:Person>
        </b:NameList>
      </b:Author>
    </b:Author>
    <b:Title>Simulated annealing algorithms used for microstructural design of composites</b:Title>
    <b:URL>https://www.sciencedirect.com/science/article/abs/pii/S2214785323027414</b:URL>
    <b:RefOrder>3</b:RefOrder>
  </b:Source>
  <b:Source>
    <b:Tag>Shy23</b:Tag>
    <b:SourceType>InternetSite</b:SourceType>
    <b:Guid>{6220D4CD-C231-4D50-9D12-347742F32F0A}</b:Guid>
    <b:Author>
      <b:Author>
        <b:NameList>
          <b:Person>
            <b:Last>Shyam Marjit</b:Last>
            <b:First>Trinav</b:First>
            <b:Middle>Bhattacharyya , Bitanu Chatterjee , Ram Sarkar</b:Middle>
          </b:Person>
        </b:NameList>
      </b:Author>
    </b:Author>
    <b:Title>Simulated annealing aided genetic algorithm for gene selection from microarray data</b:Title>
    <b:Year>2023</b:Year>
    <b:URL>https://www.sciencedirect.com/science/article/abs/pii/S0010482523003190</b:URL>
    <b:RefOrder>4</b:RefOrder>
  </b:Source>
</b:Sources>
</file>

<file path=customXml/itemProps1.xml><?xml version="1.0" encoding="utf-8"?>
<ds:datastoreItem xmlns:ds="http://schemas.openxmlformats.org/officeDocument/2006/customXml" ds:itemID="{7CAC0ADB-A873-4322-A745-063BBDEE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DonatGosalci</dc:creator>
  <cp:keywords/>
  <dc:description/>
  <cp:lastModifiedBy>Donat Gosalci</cp:lastModifiedBy>
  <cp:revision>8</cp:revision>
  <dcterms:created xsi:type="dcterms:W3CDTF">2023-05-21T19:12:00Z</dcterms:created>
  <dcterms:modified xsi:type="dcterms:W3CDTF">2023-05-21T20:03:00Z</dcterms:modified>
</cp:coreProperties>
</file>