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046" w:rsidRPr="00D65046" w:rsidRDefault="00D65046" w:rsidP="00D650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50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proofErr w:type="spellStart"/>
      <w:r w:rsidRPr="00D65046">
        <w:rPr>
          <w:rFonts w:ascii="Times New Roman" w:eastAsia="Times New Roman" w:hAnsi="Times New Roman" w:cs="Times New Roman"/>
          <w:b/>
          <w:bCs/>
          <w:sz w:val="27"/>
          <w:szCs w:val="27"/>
        </w:rPr>
        <w:t>Pahap</w:t>
      </w:r>
      <w:bookmarkStart w:id="0" w:name="_GoBack"/>
      <w:bookmarkEnd w:id="0"/>
      <w:r w:rsidRPr="00D65046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spellEnd"/>
      <w:r w:rsidRPr="00D650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Framework: 4 Days from Zero to Infinite</w:t>
      </w:r>
    </w:p>
    <w:p w:rsidR="00D65046" w:rsidRPr="00D65046" w:rsidRDefault="00D65046" w:rsidP="00D650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046">
        <w:rPr>
          <w:rFonts w:ascii="Times New Roman" w:eastAsia="Times New Roman" w:hAnsi="Times New Roman" w:cs="Times New Roman"/>
          <w:sz w:val="24"/>
          <w:szCs w:val="24"/>
        </w:rPr>
        <w:t xml:space="preserve">Take my current journey right here at </w:t>
      </w:r>
      <w:proofErr w:type="spellStart"/>
      <w:r w:rsidRPr="00D65046">
        <w:rPr>
          <w:rFonts w:ascii="Times New Roman" w:eastAsia="Times New Roman" w:hAnsi="Times New Roman" w:cs="Times New Roman"/>
          <w:b/>
          <w:bCs/>
          <w:sz w:val="24"/>
          <w:szCs w:val="24"/>
        </w:rPr>
        <w:t>Pahapa</w:t>
      </w:r>
      <w:proofErr w:type="spellEnd"/>
      <w:r w:rsidRPr="00D650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Limited</w:t>
      </w:r>
      <w:r w:rsidRPr="00D65046">
        <w:rPr>
          <w:rFonts w:ascii="Times New Roman" w:eastAsia="Times New Roman" w:hAnsi="Times New Roman" w:cs="Times New Roman"/>
          <w:sz w:val="24"/>
          <w:szCs w:val="24"/>
        </w:rPr>
        <w:t xml:space="preserve"> as a living testament to this philosophy.</w:t>
      </w:r>
    </w:p>
    <w:p w:rsidR="00D65046" w:rsidRPr="00D65046" w:rsidRDefault="00D65046" w:rsidP="00D650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046">
        <w:rPr>
          <w:rFonts w:ascii="Times New Roman" w:eastAsia="Times New Roman" w:hAnsi="Times New Roman" w:cs="Times New Roman"/>
          <w:sz w:val="24"/>
          <w:szCs w:val="24"/>
        </w:rPr>
        <w:t xml:space="preserve">I came into this ecosystem just four days ago. Out of those four, I have spent </w:t>
      </w:r>
      <w:r w:rsidRPr="00D65046">
        <w:rPr>
          <w:rFonts w:ascii="Times New Roman" w:eastAsia="Times New Roman" w:hAnsi="Times New Roman" w:cs="Times New Roman"/>
          <w:b/>
          <w:bCs/>
          <w:sz w:val="24"/>
          <w:szCs w:val="24"/>
        </w:rPr>
        <w:t>three golden days</w:t>
      </w:r>
      <w:r w:rsidRPr="00D65046">
        <w:rPr>
          <w:rFonts w:ascii="Times New Roman" w:eastAsia="Times New Roman" w:hAnsi="Times New Roman" w:cs="Times New Roman"/>
          <w:sz w:val="24"/>
          <w:szCs w:val="24"/>
        </w:rPr>
        <w:t xml:space="preserve"> entirely immersed in a tech stack completely foreign to my personal history: </w:t>
      </w:r>
      <w:r w:rsidRPr="00D65046">
        <w:rPr>
          <w:rFonts w:ascii="Times New Roman" w:eastAsia="Times New Roman" w:hAnsi="Times New Roman" w:cs="Times New Roman"/>
          <w:b/>
          <w:bCs/>
          <w:sz w:val="24"/>
          <w:szCs w:val="24"/>
        </w:rPr>
        <w:t>Java, Spring Boot, AWS, JSP, and Maven</w:t>
      </w:r>
      <w:r w:rsidRPr="00D650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046" w:rsidRPr="00D65046" w:rsidRDefault="00D65046" w:rsidP="00D650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046">
        <w:rPr>
          <w:rFonts w:ascii="Times New Roman" w:eastAsia="Times New Roman" w:hAnsi="Times New Roman" w:cs="Times New Roman"/>
          <w:sz w:val="24"/>
          <w:szCs w:val="24"/>
        </w:rPr>
        <w:t xml:space="preserve">To a traditional programmer, these are monumental hurdles requiring weeks of textbook study. But to an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innovator, tools are just tools </w:t>
      </w:r>
      <w:r w:rsidRPr="00D65046">
        <w:rPr>
          <w:rFonts w:ascii="Times New Roman" w:eastAsia="Times New Roman" w:hAnsi="Times New Roman" w:cs="Times New Roman"/>
          <w:sz w:val="24"/>
          <w:szCs w:val="24"/>
        </w:rPr>
        <w:t>they are already understood conceptually before they are ever typed out. Research bridge-lines the gap.</w:t>
      </w:r>
    </w:p>
    <w:p w:rsidR="00D65046" w:rsidRPr="00D65046" w:rsidRDefault="00D65046" w:rsidP="00D650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046">
        <w:rPr>
          <w:rFonts w:ascii="Times New Roman" w:eastAsia="Times New Roman" w:hAnsi="Times New Roman" w:cs="Times New Roman"/>
          <w:sz w:val="24"/>
          <w:szCs w:val="24"/>
        </w:rPr>
        <w:t>Instead of choosing 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slow path of passive survival </w:t>
      </w:r>
      <w:r w:rsidRPr="00D65046">
        <w:rPr>
          <w:rFonts w:ascii="Times New Roman" w:eastAsia="Times New Roman" w:hAnsi="Times New Roman" w:cs="Times New Roman"/>
          <w:sz w:val="24"/>
          <w:szCs w:val="24"/>
        </w:rPr>
        <w:t>sitting down, watching endless tutorial playlists, and reading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ense books while deadlines loom </w:t>
      </w:r>
      <w:r w:rsidRPr="00D65046">
        <w:rPr>
          <w:rFonts w:ascii="Times New Roman" w:eastAsia="Times New Roman" w:hAnsi="Times New Roman" w:cs="Times New Roman"/>
          <w:sz w:val="24"/>
          <w:szCs w:val="24"/>
        </w:rPr>
        <w:t xml:space="preserve">I chose to thrive. I weaponized </w:t>
      </w:r>
      <w:r w:rsidRPr="00D65046">
        <w:rPr>
          <w:rFonts w:ascii="Times New Roman" w:eastAsia="Times New Roman" w:hAnsi="Times New Roman" w:cs="Times New Roman"/>
          <w:b/>
          <w:bCs/>
          <w:sz w:val="24"/>
          <w:szCs w:val="24"/>
        </w:rPr>
        <w:t>agentic learning and AI-assisted engineering</w:t>
      </w:r>
      <w:r w:rsidRPr="00D65046">
        <w:rPr>
          <w:rFonts w:ascii="Times New Roman" w:eastAsia="Times New Roman" w:hAnsi="Times New Roman" w:cs="Times New Roman"/>
          <w:sz w:val="24"/>
          <w:szCs w:val="24"/>
        </w:rPr>
        <w:t xml:space="preserve"> to aggressively compress the learning curve. By treating AI as a collaborative agent to boost my knowledge, supercharge my workflows, and maximize productivity, I bypassed the friction of the unknown.</w:t>
      </w:r>
    </w:p>
    <w:p w:rsidR="00D65046" w:rsidRPr="00D65046" w:rsidRDefault="00D65046" w:rsidP="00D650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5046">
        <w:rPr>
          <w:rFonts w:ascii="Times New Roman" w:eastAsia="Times New Roman" w:hAnsi="Times New Roman" w:cs="Times New Roman"/>
          <w:sz w:val="24"/>
          <w:szCs w:val="24"/>
        </w:rPr>
        <w:t>If you have a universe of resources at your fingertips and you still fail to deliver because a framework is "new," you choose to be a loser in the competitive triangle of industry execution. If you adapt, integrate golden practices, and use every modern tool available to make the work happen, you maintain your dimension.</w:t>
      </w:r>
    </w:p>
    <w:p w:rsidR="00571C4B" w:rsidRDefault="00571C4B" w:rsidP="00D65046">
      <w:pPr>
        <w:jc w:val="both"/>
      </w:pPr>
    </w:p>
    <w:sectPr w:rsidR="00571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EA2"/>
    <w:rsid w:val="00571C4B"/>
    <w:rsid w:val="009B3EA2"/>
    <w:rsid w:val="00D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5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50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5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50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9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2026-06-11T19:14:00Z</dcterms:created>
  <dcterms:modified xsi:type="dcterms:W3CDTF">2026-06-11T19:15:00Z</dcterms:modified>
</cp:coreProperties>
</file>