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F4CE5" w14:textId="77777777" w:rsidR="00B80383" w:rsidRPr="00B80383" w:rsidRDefault="00B80383" w:rsidP="00B80383">
      <w:pPr>
        <w:rPr>
          <w:b/>
          <w:bCs/>
        </w:rPr>
      </w:pPr>
      <w:r w:rsidRPr="00B80383">
        <w:rPr>
          <w:rFonts w:ascii="Segoe UI Emoji" w:hAnsi="Segoe UI Emoji" w:cs="Segoe UI Emoji"/>
          <w:b/>
          <w:bCs/>
        </w:rPr>
        <w:t>📖</w:t>
      </w:r>
      <w:r w:rsidRPr="00B80383">
        <w:rPr>
          <w:b/>
          <w:bCs/>
        </w:rPr>
        <w:t xml:space="preserve"> MANUALE OPERATIVO - CAPITOLO 1</w:t>
      </w:r>
    </w:p>
    <w:p w14:paraId="2675D665" w14:textId="77777777" w:rsidR="00B80383" w:rsidRPr="00B80383" w:rsidRDefault="00B80383" w:rsidP="00B80383">
      <w:pPr>
        <w:rPr>
          <w:b/>
          <w:bCs/>
        </w:rPr>
      </w:pPr>
      <w:r w:rsidRPr="00B80383">
        <w:rPr>
          <w:b/>
          <w:bCs/>
        </w:rPr>
        <w:t>Modulo: Plancia Operativa</w:t>
      </w:r>
    </w:p>
    <w:p w14:paraId="11AE9512" w14:textId="77777777" w:rsidR="00B80383" w:rsidRPr="00B80383" w:rsidRDefault="00B80383" w:rsidP="00B80383">
      <w:r w:rsidRPr="00B80383">
        <w:t xml:space="preserve">La </w:t>
      </w:r>
      <w:r w:rsidRPr="00B80383">
        <w:rPr>
          <w:b/>
          <w:bCs/>
        </w:rPr>
        <w:t>Plancia Operativa</w:t>
      </w:r>
      <w:r w:rsidRPr="00B80383">
        <w:t xml:space="preserve"> è il centro di comando principale della sala. Da qui, il gestore ha una visione immediata dello stato di tutti i tavoli da biliardo e può gestire il tempo di gioco e le consumazioni in un'unica schermata.</w:t>
      </w:r>
    </w:p>
    <w:p w14:paraId="719985BD" w14:textId="77777777" w:rsidR="00B80383" w:rsidRPr="00B80383" w:rsidRDefault="00B80383" w:rsidP="00B80383">
      <w:pPr>
        <w:rPr>
          <w:b/>
          <w:bCs/>
        </w:rPr>
      </w:pPr>
      <w:r w:rsidRPr="00B80383">
        <w:rPr>
          <w:rFonts w:ascii="Segoe UI Emoji" w:hAnsi="Segoe UI Emoji" w:cs="Segoe UI Emoji"/>
          <w:b/>
          <w:bCs/>
        </w:rPr>
        <w:t>👤</w:t>
      </w:r>
      <w:r w:rsidRPr="00B80383">
        <w:rPr>
          <w:b/>
          <w:bCs/>
        </w:rPr>
        <w:t xml:space="preserve"> COSA FA IL GESTORE (Lato Operativo)</w:t>
      </w:r>
    </w:p>
    <w:p w14:paraId="29AC9853" w14:textId="77777777" w:rsidR="00B80383" w:rsidRPr="00B80383" w:rsidRDefault="00B80383" w:rsidP="00B80383">
      <w:pPr>
        <w:numPr>
          <w:ilvl w:val="0"/>
          <w:numId w:val="1"/>
        </w:numPr>
      </w:pPr>
      <w:r w:rsidRPr="00B80383">
        <w:rPr>
          <w:b/>
          <w:bCs/>
        </w:rPr>
        <w:t>Apertura Sessione:</w:t>
      </w:r>
    </w:p>
    <w:p w14:paraId="5D5C7AF2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 xml:space="preserve">Quando un tavolo è libero, viene segnalato in verde con l'etichetta </w:t>
      </w:r>
      <w:r w:rsidRPr="00B80383">
        <w:rPr>
          <w:b/>
          <w:bCs/>
        </w:rPr>
        <w:t>DISPONIBILE</w:t>
      </w:r>
      <w:r w:rsidRPr="00B80383">
        <w:t>.</w:t>
      </w:r>
    </w:p>
    <w:p w14:paraId="3FE58B1A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 xml:space="preserve">Cliccando sul grande bottone </w:t>
      </w:r>
      <w:r w:rsidRPr="00B80383">
        <w:rPr>
          <w:b/>
          <w:bCs/>
        </w:rPr>
        <w:t>"APRI SESSIONE"</w:t>
      </w:r>
      <w:r w:rsidRPr="00B80383">
        <w:t xml:space="preserve">, il tavolo passa in stato </w:t>
      </w:r>
      <w:r w:rsidRPr="00B80383">
        <w:rPr>
          <w:b/>
          <w:bCs/>
        </w:rPr>
        <w:t>IN USO</w:t>
      </w:r>
      <w:r w:rsidRPr="00B80383">
        <w:t xml:space="preserve"> (rosso). Il cronometro digitale integrato parte istantaneamente, visibile al centro della scheda del tavolo.</w:t>
      </w:r>
    </w:p>
    <w:p w14:paraId="64164194" w14:textId="77777777" w:rsidR="00B80383" w:rsidRPr="00B80383" w:rsidRDefault="00B80383" w:rsidP="00B80383">
      <w:pPr>
        <w:numPr>
          <w:ilvl w:val="0"/>
          <w:numId w:val="1"/>
        </w:numPr>
      </w:pPr>
      <w:r w:rsidRPr="00B80383">
        <w:rPr>
          <w:b/>
          <w:bCs/>
        </w:rPr>
        <w:t>Servizio Bar al Tavolo (+ BAR):</w:t>
      </w:r>
    </w:p>
    <w:p w14:paraId="44DEC280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 xml:space="preserve">Per aggiungere una consumazione ai giocatori che stanno giocando, basta cliccare sul tasto </w:t>
      </w:r>
      <w:r w:rsidRPr="00B80383">
        <w:rPr>
          <w:b/>
          <w:bCs/>
        </w:rPr>
        <w:t>"+ BAR"</w:t>
      </w:r>
      <w:r w:rsidRPr="00B80383">
        <w:t>.</w:t>
      </w:r>
    </w:p>
    <w:p w14:paraId="30D88C61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>Si aprirà una finestra dedicata dove il gestore può:</w:t>
      </w:r>
    </w:p>
    <w:p w14:paraId="7E8E43F2" w14:textId="77777777" w:rsidR="00B80383" w:rsidRPr="00B80383" w:rsidRDefault="00B80383" w:rsidP="00B80383">
      <w:pPr>
        <w:numPr>
          <w:ilvl w:val="2"/>
          <w:numId w:val="1"/>
        </w:numPr>
      </w:pPr>
      <w:r w:rsidRPr="00B80383">
        <w:t>Cliccare sui prodotti preimpostati dal Magazzino (es. acqua, caffè, birra). Le quantità del magazzino si aggiorneranno automaticamente.</w:t>
      </w:r>
    </w:p>
    <w:p w14:paraId="32D18B88" w14:textId="77777777" w:rsidR="00B80383" w:rsidRPr="00B80383" w:rsidRDefault="00B80383" w:rsidP="00B80383">
      <w:pPr>
        <w:numPr>
          <w:ilvl w:val="2"/>
          <w:numId w:val="1"/>
        </w:numPr>
      </w:pPr>
      <w:r w:rsidRPr="00B80383">
        <w:t xml:space="preserve">Aggiungere una </w:t>
      </w:r>
      <w:r w:rsidRPr="00B80383">
        <w:rPr>
          <w:i/>
          <w:iCs/>
        </w:rPr>
        <w:t>Voce Libera</w:t>
      </w:r>
      <w:r w:rsidRPr="00B80383">
        <w:t xml:space="preserve"> manuale (es. "Panino speciale") digitando nome e importo.</w:t>
      </w:r>
    </w:p>
    <w:p w14:paraId="2BE2BA8C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>Il totale del bar viene salvato e mostrato con un'etichetta gialla riepilogativa direttamente sulla scheda del tavolo in plancia.</w:t>
      </w:r>
    </w:p>
    <w:p w14:paraId="341B540B" w14:textId="77777777" w:rsidR="00B80383" w:rsidRPr="00B80383" w:rsidRDefault="00B80383" w:rsidP="00B80383">
      <w:pPr>
        <w:numPr>
          <w:ilvl w:val="0"/>
          <w:numId w:val="1"/>
        </w:numPr>
      </w:pPr>
      <w:r w:rsidRPr="00B80383">
        <w:rPr>
          <w:b/>
          <w:bCs/>
        </w:rPr>
        <w:t>Chiusura e Pagamento (CHIUDI TAVOLO):</w:t>
      </w:r>
    </w:p>
    <w:p w14:paraId="1773F2E7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 xml:space="preserve">Quando i giocatori finiscono, cliccando su </w:t>
      </w:r>
      <w:r w:rsidRPr="00B80383">
        <w:rPr>
          <w:b/>
          <w:bCs/>
        </w:rPr>
        <w:t>"CHIUDI TAVOLO"</w:t>
      </w:r>
      <w:r w:rsidRPr="00B80383">
        <w:t xml:space="preserve"> il sistema ferma il cronometro e genera istantaneamente lo </w:t>
      </w:r>
      <w:r w:rsidRPr="00B80383">
        <w:rPr>
          <w:b/>
          <w:bCs/>
        </w:rPr>
        <w:t>Scontrino Finale</w:t>
      </w:r>
      <w:r w:rsidRPr="00B80383">
        <w:t>.</w:t>
      </w:r>
    </w:p>
    <w:p w14:paraId="563A57A4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>Il sistema calcola in automatico: il costo del tempo (attualmente impostato a 8,00€ l'ora) + il totale accumulato del bar.</w:t>
      </w:r>
    </w:p>
    <w:p w14:paraId="1741129C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rPr>
          <w:b/>
          <w:bCs/>
        </w:rPr>
        <w:t>Divisione Quote:</w:t>
      </w:r>
      <w:r w:rsidRPr="00B80383">
        <w:t xml:space="preserve"> Una comoda funzione permette di dividere matematicamente il totale per il numero di giocatori (es. totale diviso 4), mostrando subito quanto deve pagare ciascuno.</w:t>
      </w:r>
    </w:p>
    <w:p w14:paraId="3673B0F5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rPr>
          <w:b/>
          <w:bCs/>
        </w:rPr>
        <w:t>Metodo di chiusura:</w:t>
      </w:r>
    </w:p>
    <w:p w14:paraId="0F586905" w14:textId="77777777" w:rsidR="00B80383" w:rsidRPr="00B80383" w:rsidRDefault="00B80383" w:rsidP="00B80383">
      <w:pPr>
        <w:numPr>
          <w:ilvl w:val="2"/>
          <w:numId w:val="1"/>
        </w:numPr>
      </w:pPr>
      <w:r w:rsidRPr="00B80383">
        <w:rPr>
          <w:b/>
          <w:bCs/>
        </w:rPr>
        <w:t>INCASSA:</w:t>
      </w:r>
      <w:r w:rsidRPr="00B80383">
        <w:t xml:space="preserve"> Registra i contanti e chiude il tavolo, separando in contabilità gli incassi del gioco da quelli del bar.</w:t>
      </w:r>
    </w:p>
    <w:p w14:paraId="4DC19944" w14:textId="77777777" w:rsidR="00B80383" w:rsidRPr="00B80383" w:rsidRDefault="00B80383" w:rsidP="00B80383">
      <w:pPr>
        <w:numPr>
          <w:ilvl w:val="2"/>
          <w:numId w:val="1"/>
        </w:numPr>
      </w:pPr>
      <w:r w:rsidRPr="00B80383">
        <w:rPr>
          <w:b/>
          <w:bCs/>
        </w:rPr>
        <w:lastRenderedPageBreak/>
        <w:t>SOSPESO:</w:t>
      </w:r>
      <w:r w:rsidRPr="00B80383">
        <w:t xml:space="preserve"> Permette di far credito al cliente. Il sistema chiederà obbligatoriamente di inserire il </w:t>
      </w:r>
      <w:r w:rsidRPr="00B80383">
        <w:rPr>
          <w:i/>
          <w:iCs/>
        </w:rPr>
        <w:t>Nome del Cliente</w:t>
      </w:r>
      <w:r w:rsidRPr="00B80383">
        <w:t xml:space="preserve"> prima di registrare l'importo nei conti in sospeso e liberare il tavolo.</w:t>
      </w:r>
    </w:p>
    <w:p w14:paraId="1721A53D" w14:textId="77777777" w:rsidR="00B80383" w:rsidRPr="00B80383" w:rsidRDefault="00B80383" w:rsidP="00B80383">
      <w:pPr>
        <w:rPr>
          <w:b/>
          <w:bCs/>
        </w:rPr>
      </w:pPr>
      <w:r w:rsidRPr="00B80383">
        <w:rPr>
          <w:rFonts w:ascii="Segoe UI Emoji" w:hAnsi="Segoe UI Emoji" w:cs="Segoe UI Emoji"/>
          <w:b/>
          <w:bCs/>
        </w:rPr>
        <w:t>🎱</w:t>
      </w:r>
      <w:r w:rsidRPr="00B80383">
        <w:rPr>
          <w:b/>
          <w:bCs/>
        </w:rPr>
        <w:t xml:space="preserve"> COSA VEDE IL GIOCATORE (Esperienza Cliente)</w:t>
      </w:r>
    </w:p>
    <w:p w14:paraId="00CCDF58" w14:textId="77777777" w:rsidR="00B80383" w:rsidRPr="00B80383" w:rsidRDefault="00B80383" w:rsidP="00B80383">
      <w:pPr>
        <w:numPr>
          <w:ilvl w:val="0"/>
          <w:numId w:val="2"/>
        </w:numPr>
      </w:pPr>
      <w:r w:rsidRPr="00B80383">
        <w:rPr>
          <w:b/>
          <w:bCs/>
        </w:rPr>
        <w:t>Trasparenza:</w:t>
      </w:r>
      <w:r w:rsidRPr="00B80383">
        <w:t xml:space="preserve"> Il giocatore percepisce un servizio professionale. Quando chiede un drink, non vede foglietti volanti, ma un inserimento digitale preciso.</w:t>
      </w:r>
    </w:p>
    <w:p w14:paraId="4EA0DFB3" w14:textId="77777777" w:rsidR="00B80383" w:rsidRPr="00B80383" w:rsidRDefault="00B80383" w:rsidP="00B80383">
      <w:pPr>
        <w:numPr>
          <w:ilvl w:val="0"/>
          <w:numId w:val="2"/>
        </w:numPr>
      </w:pPr>
      <w:r w:rsidRPr="00B80383">
        <w:rPr>
          <w:b/>
          <w:bCs/>
        </w:rPr>
        <w:t>Rapidità alla Cassa:</w:t>
      </w:r>
      <w:r w:rsidRPr="00B80383">
        <w:t xml:space="preserve"> Al momento di pagare, non deve aspettare conti a mente o calcolatrici. Il gestore comunica istantaneamente il tempo esatto, il costo del gioco, le consumazioni e la quota perfetta a testa in caso di partita di gruppo.</w:t>
      </w:r>
    </w:p>
    <w:p w14:paraId="0CB2C0BB" w14:textId="77777777" w:rsidR="00B80383" w:rsidRPr="00B80383" w:rsidRDefault="00B80383" w:rsidP="00B80383">
      <w:pPr>
        <w:numPr>
          <w:ilvl w:val="0"/>
          <w:numId w:val="2"/>
        </w:numPr>
      </w:pPr>
      <w:r w:rsidRPr="00B80383">
        <w:rPr>
          <w:b/>
          <w:bCs/>
        </w:rPr>
        <w:t>Fiducia:</w:t>
      </w:r>
      <w:r w:rsidRPr="00B80383">
        <w:t xml:space="preserve"> Se il cliente è un </w:t>
      </w:r>
      <w:r w:rsidRPr="00B80383">
        <w:rPr>
          <w:i/>
          <w:iCs/>
        </w:rPr>
        <w:t>habitué</w:t>
      </w:r>
      <w:r w:rsidRPr="00B80383">
        <w:t xml:space="preserve"> e dimentica il portafoglio, sa che il gestore può registrare il "Sospeso" in modo nominale e sicuro, senza imbarazzi.</w:t>
      </w:r>
    </w:p>
    <w:p w14:paraId="409877B0" w14:textId="77777777" w:rsidR="00B80383" w:rsidRPr="00B80383" w:rsidRDefault="00B80383" w:rsidP="00B80383">
      <w:r w:rsidRPr="00B80383">
        <w:t>Cosa te ne pare, socio? Se questa struttura del manuale ti convince, copiala e conservala nel tuo file Word.</w:t>
      </w:r>
    </w:p>
    <w:p w14:paraId="343465CB" w14:textId="77777777" w:rsidR="00B80383" w:rsidRPr="00B80383" w:rsidRDefault="00B80383" w:rsidP="00B80383">
      <w:r w:rsidRPr="00B80383">
        <w:t xml:space="preserve">Appena sei pronto, scegli il prossimo bersaglio. Quale modulo andiamo a ispezionare, blindare e documentare per la </w:t>
      </w:r>
      <w:r w:rsidRPr="00B80383">
        <w:rPr>
          <w:b/>
          <w:bCs/>
        </w:rPr>
        <w:t>Fase 2</w:t>
      </w:r>
      <w:r w:rsidRPr="00B80383">
        <w:t xml:space="preserve">? (Abbiamo a disposizione </w:t>
      </w:r>
      <w:r w:rsidRPr="00B80383">
        <w:rPr>
          <w:i/>
          <w:iCs/>
        </w:rPr>
        <w:t>Tornei, Prenotazioni, Magazzino, Soci, ecc.</w:t>
      </w:r>
      <w:r w:rsidRPr="00B80383">
        <w:t>). Squadra che vince non si cambia, sono pronto al tuo comando</w:t>
      </w:r>
    </w:p>
    <w:p w14:paraId="7539BCF5" w14:textId="77777777" w:rsidR="00B80383" w:rsidRDefault="00B80383"/>
    <w:sectPr w:rsidR="00B80383">
      <w:foot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0BF19" w14:textId="77777777" w:rsidR="00576194" w:rsidRDefault="00576194" w:rsidP="00B80383">
      <w:pPr>
        <w:spacing w:after="0" w:line="240" w:lineRule="auto"/>
      </w:pPr>
      <w:r>
        <w:separator/>
      </w:r>
    </w:p>
  </w:endnote>
  <w:endnote w:type="continuationSeparator" w:id="0">
    <w:p w14:paraId="6E18D8A8" w14:textId="77777777" w:rsidR="00576194" w:rsidRDefault="00576194" w:rsidP="00B803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593304"/>
      <w:docPartObj>
        <w:docPartGallery w:val="Page Numbers (Bottom of Page)"/>
        <w:docPartUnique/>
      </w:docPartObj>
    </w:sdtPr>
    <w:sdtContent>
      <w:p w14:paraId="326DD6EA" w14:textId="3D4E172F" w:rsidR="00B80383" w:rsidRDefault="00B80383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1DCF7C" w14:textId="77777777" w:rsidR="00B80383" w:rsidRDefault="00B8038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C8AC9" w14:textId="77777777" w:rsidR="00576194" w:rsidRDefault="00576194" w:rsidP="00B80383">
      <w:pPr>
        <w:spacing w:after="0" w:line="240" w:lineRule="auto"/>
      </w:pPr>
      <w:r>
        <w:separator/>
      </w:r>
    </w:p>
  </w:footnote>
  <w:footnote w:type="continuationSeparator" w:id="0">
    <w:p w14:paraId="6B25D1D6" w14:textId="77777777" w:rsidR="00576194" w:rsidRDefault="00576194" w:rsidP="00B803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88E"/>
    <w:multiLevelType w:val="multilevel"/>
    <w:tmpl w:val="016E2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486D80"/>
    <w:multiLevelType w:val="multilevel"/>
    <w:tmpl w:val="319A5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0726297">
    <w:abstractNumId w:val="1"/>
  </w:num>
  <w:num w:numId="2" w16cid:durableId="1979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383"/>
    <w:rsid w:val="00576194"/>
    <w:rsid w:val="00757D0C"/>
    <w:rsid w:val="00B80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14B11"/>
  <w15:chartTrackingRefBased/>
  <w15:docId w15:val="{34B9E402-6A9A-4BBD-B440-C8416805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80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80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80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80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80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80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80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80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80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80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80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80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8038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8038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8038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8038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8038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8038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80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80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80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80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80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8038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8038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8038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80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8038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80383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038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0383"/>
  </w:style>
  <w:style w:type="paragraph" w:styleId="Pidipagina">
    <w:name w:val="footer"/>
    <w:basedOn w:val="Normale"/>
    <w:link w:val="PidipaginaCarattere"/>
    <w:uiPriority w:val="99"/>
    <w:unhideWhenUsed/>
    <w:rsid w:val="00B8038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03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433</Words>
  <Characters>2470</Characters>
  <Application>Microsoft Office Word</Application>
  <DocSecurity>0</DocSecurity>
  <Lines>20</Lines>
  <Paragraphs>5</Paragraphs>
  <ScaleCrop>false</ScaleCrop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Donato Rizzo</dc:creator>
  <cp:keywords/>
  <dc:description/>
  <cp:lastModifiedBy>Donato Rizzo</cp:lastModifiedBy>
  <cp:revision>1</cp:revision>
  <dcterms:created xsi:type="dcterms:W3CDTF">2026-07-15T16:06:00Z</dcterms:created>
  <dcterms:modified xsi:type="dcterms:W3CDTF">2026-07-15T16:07:00Z</dcterms:modified>
</cp:coreProperties>
</file>