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Nome*, Partner, Prodotto Categoria*, SKU, Giorni Preparazione, </w:t>
      </w:r>
      <w:r>
        <w:rPr>
          <w:b/>
        </w:rPr>
        <w:t xml:space="preserve">Plus del prodotto</w:t>
      </w:r>
      <w:r>
        <w:rPr/>
        <w:t xml:space="preserve"> (max 80 char)*, Descrizione (editor rich text), Prezzo, Prezzo pubblico, Linea, Immagine; flag </w:t>
      </w:r>
      <w:r>
        <w:rPr>
          <w:b/>
        </w:rPr>
        <w:t xml:space="preserve">Non modificabile</w:t>
      </w:r>
      <w:r>
        <w:rPr/>
        <w:t xml:space="preserve">, </w:t>
      </w:r>
      <w:r>
        <w:rPr>
          <w:b/>
        </w:rPr>
        <w:t xml:space="preserve">Prodotto unico</w:t>
      </w:r>
      <w:r>
        <w:rPr/>
        <w:t xml:space="preserve">; </w:t>
      </w:r>
      <w:r>
        <w:rPr>
          <w:b/>
        </w:rPr>
        <w:t xml:space="preserve">Inventory management</w:t>
      </w:r>
      <w:r>
        <w:rPr/>
        <w:t xml:space="preserve"> (Controlla stock, nome alternativo); </w:t>
      </w:r>
      <w:r>
        <w:rPr>
          <w:b/>
        </w:rPr>
        <w:t xml:space="preserve">Shopify connection</w:t>
      </w:r>
      <w:r>
        <w:rPr/>
        <w:t xml:space="preserve"> (Approvato, Attivo, Not physical, Select platforms + descrizione per piattaforma). </w:t>
      </w:r>
      <w:r>
        <w:rPr>
          <w:b/>
        </w:rPr>
        <w:t xml:space="preserve">[NUOVO — campi del form prodotto]</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2026-07-15T05:24:23.249Z</dcterms:created>
  <dcterms:modified xsi:type="dcterms:W3CDTF">2026-07-15T05:24:23.249Z</dcterms:modified>
</cp:coreProperties>
</file>