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yv3p3vz235o" w:id="0"/>
      <w:bookmarkEnd w:id="0"/>
      <w:r w:rsidDel="00000000" w:rsidR="00000000" w:rsidRPr="00000000">
        <w:rPr>
          <w:rtl w:val="0"/>
        </w:rPr>
        <w:t xml:space="preserve">PUF-IRS crosswalk for diagnostics and targeting</w:t>
      </w:r>
    </w:p>
    <w:p w:rsidR="00000000" w:rsidDel="00000000" w:rsidP="00000000" w:rsidRDefault="00000000" w:rsidRPr="00000000" w14:paraId="00000002">
      <w:pPr>
        <w:rPr/>
      </w:pPr>
      <w:r w:rsidDel="00000000" w:rsidR="00000000" w:rsidRPr="00000000">
        <w:rPr>
          <w:rtl w:val="0"/>
        </w:rPr>
        <w:t xml:space="preserve">Updated: 12/6/2025</w:t>
      </w:r>
    </w:p>
    <w:p w:rsidR="00000000" w:rsidDel="00000000" w:rsidP="00000000" w:rsidRDefault="00000000" w:rsidRPr="00000000" w14:paraId="00000003">
      <w:pPr>
        <w:pStyle w:val="Heading1"/>
        <w:rPr/>
      </w:pPr>
      <w:bookmarkStart w:colFirst="0" w:colLast="0" w:name="_4koly7wwel61"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document describes the correspondence between important PUF 2015 variables and IRS spreadsheets that report aggregate values - in other words, it tells us, for a given PUF 2015 variable, such as one representing net capital gains, what IRS spreadsheet and cell contains IRS’s published sum for that tax return item. Understanding this correspondence is important because (1) it can help diagnose how well the 2015 PUF, when extrapolated and reweighted for future years, corresponds to IRS-reported values for those years, both in aggregate and by subcategories such as AGI ranges and marital statuses, and (2) it can help establish targets for file reweighting and extrapolation.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document is intended to provide enough information about data sources and definitions for others to verify or reproduce the PUF-IRS correspondence, and to extend it to other variables as needed.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primary result is </w:t>
      </w:r>
      <w:hyperlink w:anchor="_sdgwi2g4gb5z">
        <w:r w:rsidDel="00000000" w:rsidR="00000000" w:rsidRPr="00000000">
          <w:rPr>
            <w:color w:val="1155cc"/>
            <w:u w:val="single"/>
            <w:rtl w:val="0"/>
          </w:rPr>
          <w:t xml:space="preserve">this PUF-IRS crosswalk table</w:t>
        </w:r>
      </w:hyperlink>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sections below:</w:t>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give selected links</w:t>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provide the resulting crosswalk table</w:t>
      </w:r>
    </w:p>
    <w:p w:rsidR="00000000" w:rsidDel="00000000" w:rsidP="00000000" w:rsidRDefault="00000000" w:rsidRPr="00000000" w14:paraId="0000000D">
      <w:pPr>
        <w:numPr>
          <w:ilvl w:val="0"/>
          <w:numId w:val="9"/>
        </w:numPr>
        <w:ind w:left="720" w:hanging="360"/>
        <w:rPr>
          <w:u w:val="none"/>
        </w:rPr>
      </w:pPr>
      <w:r w:rsidDel="00000000" w:rsidR="00000000" w:rsidRPr="00000000">
        <w:rPr>
          <w:rtl w:val="0"/>
        </w:rPr>
        <w:t xml:space="preserve">explain the data and methods using examples</w:t>
      </w:r>
    </w:p>
    <w:p w:rsidR="00000000" w:rsidDel="00000000" w:rsidP="00000000" w:rsidRDefault="00000000" w:rsidRPr="00000000" w14:paraId="0000000E">
      <w:pPr>
        <w:numPr>
          <w:ilvl w:val="0"/>
          <w:numId w:val="9"/>
        </w:numPr>
        <w:ind w:left="720" w:hanging="360"/>
        <w:rPr>
          <w:u w:val="none"/>
        </w:rPr>
      </w:pPr>
      <w:r w:rsidDel="00000000" w:rsidR="00000000" w:rsidRPr="00000000">
        <w:rPr>
          <w:rtl w:val="0"/>
        </w:rPr>
        <w:t xml:space="preserve">discuss issues and concerns</w:t>
      </w:r>
    </w:p>
    <w:p w:rsidR="00000000" w:rsidDel="00000000" w:rsidP="00000000" w:rsidRDefault="00000000" w:rsidRPr="00000000" w14:paraId="0000000F">
      <w:pPr>
        <w:numPr>
          <w:ilvl w:val="0"/>
          <w:numId w:val="9"/>
        </w:numPr>
        <w:ind w:left="720" w:hanging="360"/>
        <w:rPr>
          <w:u w:val="none"/>
        </w:rPr>
      </w:pPr>
      <w:r w:rsidDel="00000000" w:rsidR="00000000" w:rsidRPr="00000000">
        <w:rPr>
          <w:rtl w:val="0"/>
        </w:rPr>
        <w:t xml:space="preserve">provide additional details for selected variables</w:t>
      </w:r>
    </w:p>
    <w:p w:rsidR="00000000" w:rsidDel="00000000" w:rsidP="00000000" w:rsidRDefault="00000000" w:rsidRPr="00000000" w14:paraId="00000010">
      <w:pPr>
        <w:pStyle w:val="Heading1"/>
        <w:rPr/>
      </w:pPr>
      <w:bookmarkStart w:colFirst="0" w:colLast="0" w:name="_49k5urzgm93t" w:id="2"/>
      <w:bookmarkEnd w:id="2"/>
      <w:r w:rsidDel="00000000" w:rsidR="00000000" w:rsidRPr="00000000">
        <w:rPr>
          <w:rtl w:val="0"/>
        </w:rPr>
        <w:t xml:space="preserve">Links</w:t>
      </w:r>
    </w:p>
    <w:p w:rsidR="00000000" w:rsidDel="00000000" w:rsidP="00000000" w:rsidRDefault="00000000" w:rsidRPr="00000000" w14:paraId="00000011">
      <w:pPr>
        <w:numPr>
          <w:ilvl w:val="0"/>
          <w:numId w:val="4"/>
        </w:numPr>
        <w:ind w:left="720" w:hanging="360"/>
        <w:rPr>
          <w:u w:val="none"/>
        </w:rPr>
      </w:pPr>
      <w:hyperlink r:id="rId6">
        <w:r w:rsidDel="00000000" w:rsidR="00000000" w:rsidRPr="00000000">
          <w:rPr>
            <w:color w:val="1155cc"/>
            <w:u w:val="single"/>
            <w:rtl w:val="0"/>
          </w:rPr>
          <w:t xml:space="preserve">Google Drive documentation folder</w:t>
        </w:r>
      </w:hyperlink>
      <w:r w:rsidDel="00000000" w:rsidR="00000000" w:rsidRPr="00000000">
        <w:rPr>
          <w:rtl w:val="0"/>
        </w:rPr>
        <w:t xml:space="preserve">, with subfolders for</w:t>
      </w:r>
    </w:p>
    <w:p w:rsidR="00000000" w:rsidDel="00000000" w:rsidP="00000000" w:rsidRDefault="00000000" w:rsidRPr="00000000" w14:paraId="00000012">
      <w:pPr>
        <w:numPr>
          <w:ilvl w:val="1"/>
          <w:numId w:val="4"/>
        </w:numPr>
        <w:ind w:left="1440" w:hanging="360"/>
        <w:rPr>
          <w:u w:val="none"/>
        </w:rPr>
      </w:pPr>
      <w:hyperlink r:id="rId7">
        <w:r w:rsidDel="00000000" w:rsidR="00000000" w:rsidRPr="00000000">
          <w:rPr>
            <w:color w:val="1155cc"/>
            <w:u w:val="single"/>
            <w:rtl w:val="0"/>
          </w:rPr>
          <w:t xml:space="preserve">Relevant IRS spreadsheets and Publication 1304</w:t>
        </w:r>
      </w:hyperlink>
      <w:r w:rsidDel="00000000" w:rsidR="00000000" w:rsidRPr="00000000">
        <w:rPr>
          <w:rtl w:val="0"/>
        </w:rPr>
      </w:r>
    </w:p>
    <w:p w:rsidR="00000000" w:rsidDel="00000000" w:rsidP="00000000" w:rsidRDefault="00000000" w:rsidRPr="00000000" w14:paraId="00000013">
      <w:pPr>
        <w:numPr>
          <w:ilvl w:val="1"/>
          <w:numId w:val="4"/>
        </w:numPr>
        <w:ind w:left="1440" w:hanging="360"/>
        <w:rPr>
          <w:u w:val="none"/>
        </w:rPr>
      </w:pPr>
      <w:hyperlink r:id="rId8">
        <w:r w:rsidDel="00000000" w:rsidR="00000000" w:rsidRPr="00000000">
          <w:rPr>
            <w:color w:val="1155cc"/>
            <w:u w:val="single"/>
            <w:rtl w:val="0"/>
          </w:rPr>
          <w:t xml:space="preserve">Relevant IRS forms and instructions</w:t>
        </w:r>
      </w:hyperlink>
      <w:r w:rsidDel="00000000" w:rsidR="00000000" w:rsidRPr="00000000">
        <w:rPr>
          <w:rtl w:val="0"/>
        </w:rPr>
      </w:r>
    </w:p>
    <w:p w:rsidR="00000000" w:rsidDel="00000000" w:rsidP="00000000" w:rsidRDefault="00000000" w:rsidRPr="00000000" w14:paraId="00000014">
      <w:pPr>
        <w:numPr>
          <w:ilvl w:val="1"/>
          <w:numId w:val="4"/>
        </w:numPr>
        <w:ind w:left="1440" w:hanging="360"/>
        <w:rPr>
          <w:u w:val="none"/>
        </w:rPr>
      </w:pPr>
      <w:hyperlink r:id="rId9">
        <w:r w:rsidDel="00000000" w:rsidR="00000000" w:rsidRPr="00000000">
          <w:rPr>
            <w:color w:val="1155cc"/>
            <w:u w:val="single"/>
            <w:rtl w:val="0"/>
          </w:rPr>
          <w:t xml:space="preserve">PUF 2015 documentation</w:t>
        </w:r>
      </w:hyperlink>
      <w:r w:rsidDel="00000000" w:rsidR="00000000" w:rsidRPr="00000000">
        <w:rPr>
          <w:rtl w:val="0"/>
        </w:rPr>
        <w:t xml:space="preserve">, including the:</w:t>
      </w:r>
      <w:r w:rsidDel="00000000" w:rsidR="00000000" w:rsidRPr="00000000">
        <w:rPr>
          <w:rtl w:val="0"/>
        </w:rPr>
      </w:r>
    </w:p>
    <w:p w:rsidR="00000000" w:rsidDel="00000000" w:rsidP="00000000" w:rsidRDefault="00000000" w:rsidRPr="00000000" w14:paraId="00000015">
      <w:pPr>
        <w:numPr>
          <w:ilvl w:val="2"/>
          <w:numId w:val="4"/>
        </w:numPr>
        <w:ind w:left="2160" w:hanging="360"/>
        <w:rPr>
          <w:u w:val="none"/>
        </w:rPr>
      </w:pPr>
      <w:hyperlink r:id="rId10">
        <w:r w:rsidDel="00000000" w:rsidR="00000000" w:rsidRPr="00000000">
          <w:rPr>
            <w:color w:val="1155cc"/>
            <w:u w:val="single"/>
            <w:rtl w:val="0"/>
          </w:rPr>
          <w:t xml:space="preserve">Main file</w:t>
        </w:r>
      </w:hyperlink>
      <w:r w:rsidDel="00000000" w:rsidR="00000000" w:rsidRPr="00000000">
        <w:rPr>
          <w:rtl w:val="0"/>
        </w:rPr>
      </w:r>
    </w:p>
    <w:p w:rsidR="00000000" w:rsidDel="00000000" w:rsidP="00000000" w:rsidRDefault="00000000" w:rsidRPr="00000000" w14:paraId="00000016">
      <w:pPr>
        <w:numPr>
          <w:ilvl w:val="2"/>
          <w:numId w:val="4"/>
        </w:numPr>
        <w:ind w:left="2160" w:hanging="360"/>
        <w:rPr>
          <w:u w:val="none"/>
        </w:rPr>
      </w:pPr>
      <w:hyperlink r:id="rId11">
        <w:r w:rsidDel="00000000" w:rsidR="00000000" w:rsidRPr="00000000">
          <w:rPr>
            <w:color w:val="1155cc"/>
            <w:u w:val="single"/>
            <w:rtl w:val="0"/>
          </w:rPr>
          <w:t xml:space="preserve">Demographics</w:t>
        </w:r>
      </w:hyperlink>
      <w:r w:rsidDel="00000000" w:rsidR="00000000" w:rsidRPr="00000000">
        <w:rPr>
          <w:rtl w:val="0"/>
        </w:rPr>
        <w:t xml:space="preserve"> file</w:t>
      </w: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IRS web pages (key documents are also in the </w:t>
      </w:r>
      <w:hyperlink r:id="rId12">
        <w:r w:rsidDel="00000000" w:rsidR="00000000" w:rsidRPr="00000000">
          <w:rPr>
            <w:color w:val="1155cc"/>
            <w:u w:val="single"/>
            <w:rtl w:val="0"/>
          </w:rPr>
          <w:t xml:space="preserve">Google Drive folder</w:t>
        </w:r>
      </w:hyperlink>
      <w:r w:rsidDel="00000000" w:rsidR="00000000" w:rsidRPr="00000000">
        <w:rPr>
          <w:rtl w:val="0"/>
        </w:rPr>
        <w:t xml:space="preserve">)</w:t>
      </w:r>
    </w:p>
    <w:p w:rsidR="00000000" w:rsidDel="00000000" w:rsidP="00000000" w:rsidRDefault="00000000" w:rsidRPr="00000000" w14:paraId="00000018">
      <w:pPr>
        <w:numPr>
          <w:ilvl w:val="1"/>
          <w:numId w:val="4"/>
        </w:numPr>
        <w:ind w:left="1440" w:hanging="360"/>
        <w:rPr>
          <w:u w:val="none"/>
        </w:rPr>
      </w:pPr>
      <w:r w:rsidDel="00000000" w:rsidR="00000000" w:rsidRPr="00000000">
        <w:rPr>
          <w:rtl w:val="0"/>
        </w:rPr>
        <w:t xml:space="preserve">Publication 1304 </w:t>
      </w:r>
      <w:hyperlink r:id="rId13">
        <w:r w:rsidDel="00000000" w:rsidR="00000000" w:rsidRPr="00000000">
          <w:rPr>
            <w:color w:val="1155cc"/>
            <w:u w:val="single"/>
            <w:rtl w:val="0"/>
          </w:rPr>
          <w:t xml:space="preserve">all years landing page</w:t>
        </w:r>
      </w:hyperlink>
      <w:r w:rsidDel="00000000" w:rsidR="00000000" w:rsidRPr="00000000">
        <w:rPr>
          <w:rtl w:val="0"/>
        </w:rPr>
        <w:t xml:space="preserve">  and </w:t>
      </w:r>
      <w:hyperlink r:id="rId14">
        <w:r w:rsidDel="00000000" w:rsidR="00000000" w:rsidRPr="00000000">
          <w:rPr>
            <w:color w:val="1155cc"/>
            <w:u w:val="single"/>
            <w:rtl w:val="0"/>
          </w:rPr>
          <w:t xml:space="preserve">2021 pdf</w:t>
        </w:r>
      </w:hyperlink>
      <w:r w:rsidDel="00000000" w:rsidR="00000000" w:rsidRPr="00000000">
        <w:rPr>
          <w:rtl w:val="0"/>
        </w:rPr>
      </w:r>
    </w:p>
    <w:p w:rsidR="00000000" w:rsidDel="00000000" w:rsidP="00000000" w:rsidRDefault="00000000" w:rsidRPr="00000000" w14:paraId="00000019">
      <w:pPr>
        <w:numPr>
          <w:ilvl w:val="1"/>
          <w:numId w:val="4"/>
        </w:numPr>
        <w:ind w:left="1440" w:hanging="360"/>
        <w:rPr>
          <w:u w:val="none"/>
        </w:rPr>
      </w:pPr>
      <w:hyperlink r:id="rId15">
        <w:r w:rsidDel="00000000" w:rsidR="00000000" w:rsidRPr="00000000">
          <w:rPr>
            <w:color w:val="1155cc"/>
            <w:u w:val="single"/>
            <w:rtl w:val="0"/>
          </w:rPr>
          <w:t xml:space="preserve">Main SOI tables</w:t>
        </w:r>
      </w:hyperlink>
      <w:r w:rsidDel="00000000" w:rsidR="00000000" w:rsidRPr="00000000">
        <w:rPr>
          <w:rtl w:val="0"/>
        </w:rPr>
        <w:t xml:space="preserve"> -- selected important tables:</w:t>
      </w:r>
    </w:p>
    <w:p w:rsidR="00000000" w:rsidDel="00000000" w:rsidP="00000000" w:rsidRDefault="00000000" w:rsidRPr="00000000" w14:paraId="0000001A">
      <w:pPr>
        <w:numPr>
          <w:ilvl w:val="2"/>
          <w:numId w:val="4"/>
        </w:numPr>
        <w:ind w:left="2160" w:hanging="360"/>
        <w:rPr>
          <w:u w:val="none"/>
        </w:rPr>
      </w:pPr>
      <w:r w:rsidDel="00000000" w:rsidR="00000000" w:rsidRPr="00000000">
        <w:rPr>
          <w:rtl w:val="0"/>
        </w:rPr>
        <w:t xml:space="preserve">Table 1.1 All Returns: Selected Income and Tax Items, Size and Accumulated Size of Adjusted Gross Income (yyin11si.xls): </w:t>
      </w:r>
      <w:hyperlink r:id="rId16">
        <w:r w:rsidDel="00000000" w:rsidR="00000000" w:rsidRPr="00000000">
          <w:rPr>
            <w:color w:val="1155cc"/>
            <w:u w:val="single"/>
            <w:rtl w:val="0"/>
          </w:rPr>
          <w:t xml:space="preserve">2021 (21in11si.xls)</w:t>
        </w:r>
      </w:hyperlink>
      <w:r w:rsidDel="00000000" w:rsidR="00000000" w:rsidRPr="00000000">
        <w:rPr>
          <w:rtl w:val="0"/>
        </w:rPr>
      </w:r>
    </w:p>
    <w:p w:rsidR="00000000" w:rsidDel="00000000" w:rsidP="00000000" w:rsidRDefault="00000000" w:rsidRPr="00000000" w14:paraId="0000001B">
      <w:pPr>
        <w:numPr>
          <w:ilvl w:val="2"/>
          <w:numId w:val="4"/>
        </w:numPr>
        <w:ind w:left="2160" w:hanging="360"/>
        <w:rPr>
          <w:u w:val="none"/>
        </w:rPr>
      </w:pPr>
      <w:r w:rsidDel="00000000" w:rsidR="00000000" w:rsidRPr="00000000">
        <w:rPr>
          <w:rtl w:val="0"/>
        </w:rPr>
        <w:t xml:space="preserve">Table 1.2 All Returns: Adjusted Gross Income, Exemptions, Deductions, and Tax Items, Size of Adjusted Gross Income and Marital Status (yyin12ms.xls): </w:t>
      </w:r>
      <w:hyperlink r:id="rId17">
        <w:r w:rsidDel="00000000" w:rsidR="00000000" w:rsidRPr="00000000">
          <w:rPr>
            <w:color w:val="1155cc"/>
            <w:u w:val="single"/>
            <w:rtl w:val="0"/>
          </w:rPr>
          <w:t xml:space="preserve">2021 (21in12ms.xls)</w:t>
        </w:r>
      </w:hyperlink>
      <w:r w:rsidDel="00000000" w:rsidR="00000000" w:rsidRPr="00000000">
        <w:rPr>
          <w:rtl w:val="0"/>
        </w:rPr>
      </w:r>
    </w:p>
    <w:p w:rsidR="00000000" w:rsidDel="00000000" w:rsidP="00000000" w:rsidRDefault="00000000" w:rsidRPr="00000000" w14:paraId="0000001C">
      <w:pPr>
        <w:numPr>
          <w:ilvl w:val="2"/>
          <w:numId w:val="4"/>
        </w:numPr>
        <w:ind w:left="2160" w:hanging="360"/>
        <w:rPr>
          <w:u w:val="none"/>
        </w:rPr>
      </w:pPr>
      <w:r w:rsidDel="00000000" w:rsidR="00000000" w:rsidRPr="00000000">
        <w:rPr>
          <w:rtl w:val="0"/>
        </w:rPr>
        <w:t xml:space="preserve">Table 1.4 All Returns:  Sources of Income, Adjustments Deductions and Exemptions, and Tax Items, Size of Adjusted Gross Income (yyin14ar.xls): </w:t>
      </w:r>
      <w:hyperlink r:id="rId18">
        <w:r w:rsidDel="00000000" w:rsidR="00000000" w:rsidRPr="00000000">
          <w:rPr>
            <w:color w:val="1155cc"/>
            <w:u w:val="single"/>
            <w:rtl w:val="0"/>
          </w:rPr>
          <w:t xml:space="preserve">2021 (21in14ar.xls)</w:t>
        </w:r>
      </w:hyperlink>
      <w:r w:rsidDel="00000000" w:rsidR="00000000" w:rsidRPr="00000000">
        <w:rPr>
          <w:rtl w:val="0"/>
        </w:rPr>
      </w:r>
    </w:p>
    <w:p w:rsidR="00000000" w:rsidDel="00000000" w:rsidP="00000000" w:rsidRDefault="00000000" w:rsidRPr="00000000" w14:paraId="0000001D">
      <w:pPr>
        <w:numPr>
          <w:ilvl w:val="1"/>
          <w:numId w:val="4"/>
        </w:numPr>
        <w:ind w:left="1440" w:hanging="360"/>
      </w:pPr>
      <w:hyperlink r:id="rId19">
        <w:r w:rsidDel="00000000" w:rsidR="00000000" w:rsidRPr="00000000">
          <w:rPr>
            <w:color w:val="1155cc"/>
            <w:u w:val="single"/>
            <w:rtl w:val="0"/>
          </w:rPr>
          <w:t xml:space="preserve">IRS prior years search tool</w:t>
        </w:r>
      </w:hyperlink>
      <w:r w:rsidDel="00000000" w:rsidR="00000000" w:rsidRPr="00000000">
        <w:rPr>
          <w:rtl w:val="0"/>
        </w:rPr>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Selected repos and dashboards:</w:t>
      </w:r>
    </w:p>
    <w:p w:rsidR="00000000" w:rsidDel="00000000" w:rsidP="00000000" w:rsidRDefault="00000000" w:rsidRPr="00000000" w14:paraId="0000001F">
      <w:pPr>
        <w:numPr>
          <w:ilvl w:val="1"/>
          <w:numId w:val="4"/>
        </w:numPr>
        <w:ind w:left="1440" w:hanging="360"/>
        <w:rPr>
          <w:u w:val="none"/>
        </w:rPr>
      </w:pPr>
      <w:hyperlink r:id="rId20">
        <w:r w:rsidDel="00000000" w:rsidR="00000000" w:rsidRPr="00000000">
          <w:rPr>
            <w:color w:val="1155cc"/>
            <w:u w:val="single"/>
            <w:rtl w:val="0"/>
          </w:rPr>
          <w:t xml:space="preserve">policyengine-us</w:t>
        </w:r>
      </w:hyperlink>
      <w:r w:rsidDel="00000000" w:rsidR="00000000" w:rsidRPr="00000000">
        <w:rPr>
          <w:rtl w:val="0"/>
        </w:rPr>
      </w:r>
    </w:p>
    <w:p w:rsidR="00000000" w:rsidDel="00000000" w:rsidP="00000000" w:rsidRDefault="00000000" w:rsidRPr="00000000" w14:paraId="00000020">
      <w:pPr>
        <w:numPr>
          <w:ilvl w:val="1"/>
          <w:numId w:val="4"/>
        </w:numPr>
        <w:ind w:left="1440" w:hanging="360"/>
        <w:rPr>
          <w:u w:val="none"/>
        </w:rPr>
      </w:pPr>
      <w:hyperlink r:id="rId21">
        <w:r w:rsidDel="00000000" w:rsidR="00000000" w:rsidRPr="00000000">
          <w:rPr>
            <w:color w:val="1155cc"/>
            <w:u w:val="single"/>
            <w:rtl w:val="0"/>
          </w:rPr>
          <w:t xml:space="preserve">Tax-Calculator</w:t>
        </w:r>
      </w:hyperlink>
      <w:r w:rsidDel="00000000" w:rsidR="00000000" w:rsidRPr="00000000">
        <w:rPr>
          <w:rtl w:val="0"/>
        </w:rPr>
      </w:r>
    </w:p>
    <w:p w:rsidR="00000000" w:rsidDel="00000000" w:rsidP="00000000" w:rsidRDefault="00000000" w:rsidRPr="00000000" w14:paraId="00000021">
      <w:pPr>
        <w:numPr>
          <w:ilvl w:val="1"/>
          <w:numId w:val="4"/>
        </w:numPr>
        <w:ind w:left="1440" w:hanging="360"/>
        <w:rPr>
          <w:u w:val="none"/>
        </w:rPr>
      </w:pPr>
      <w:hyperlink r:id="rId22">
        <w:r w:rsidDel="00000000" w:rsidR="00000000" w:rsidRPr="00000000">
          <w:rPr>
            <w:color w:val="1155cc"/>
            <w:u w:val="single"/>
            <w:rtl w:val="0"/>
          </w:rPr>
          <w:t xml:space="preserve">taxdata</w:t>
        </w:r>
      </w:hyperlink>
      <w:r w:rsidDel="00000000" w:rsidR="00000000" w:rsidRPr="00000000">
        <w:rPr>
          <w:rtl w:val="0"/>
        </w:rPr>
      </w:r>
    </w:p>
    <w:p w:rsidR="00000000" w:rsidDel="00000000" w:rsidP="00000000" w:rsidRDefault="00000000" w:rsidRPr="00000000" w14:paraId="00000022">
      <w:pPr>
        <w:numPr>
          <w:ilvl w:val="1"/>
          <w:numId w:val="4"/>
        </w:numPr>
        <w:ind w:left="1440" w:hanging="360"/>
        <w:rPr>
          <w:u w:val="none"/>
        </w:rPr>
      </w:pPr>
      <w:hyperlink r:id="rId23">
        <w:r w:rsidDel="00000000" w:rsidR="00000000" w:rsidRPr="00000000">
          <w:rPr>
            <w:color w:val="1155cc"/>
            <w:u w:val="single"/>
            <w:rtl w:val="0"/>
          </w:rPr>
          <w:t xml:space="preserve">tax-microdata-benchmarking</w:t>
        </w:r>
      </w:hyperlink>
      <w:r w:rsidDel="00000000" w:rsidR="00000000" w:rsidRPr="00000000">
        <w:rPr>
          <w:rtl w:val="0"/>
        </w:rPr>
      </w:r>
    </w:p>
    <w:p w:rsidR="00000000" w:rsidDel="00000000" w:rsidP="00000000" w:rsidRDefault="00000000" w:rsidRPr="00000000" w14:paraId="00000023">
      <w:pPr>
        <w:numPr>
          <w:ilvl w:val="1"/>
          <w:numId w:val="4"/>
        </w:numPr>
        <w:ind w:left="1440" w:hanging="360"/>
        <w:rPr>
          <w:u w:val="none"/>
        </w:rPr>
      </w:pPr>
      <w:hyperlink r:id="rId24">
        <w:r w:rsidDel="00000000" w:rsidR="00000000" w:rsidRPr="00000000">
          <w:rPr>
            <w:color w:val="1155cc"/>
            <w:u w:val="single"/>
            <w:rtl w:val="0"/>
          </w:rPr>
          <w:t xml:space="preserve">tmd-dashboard</w:t>
        </w:r>
      </w:hyperlink>
      <w:r w:rsidDel="00000000" w:rsidR="00000000" w:rsidRPr="00000000">
        <w:rPr>
          <w:rtl w:val="0"/>
        </w:rPr>
      </w:r>
    </w:p>
    <w:p w:rsidR="00000000" w:rsidDel="00000000" w:rsidP="00000000" w:rsidRDefault="00000000" w:rsidRPr="00000000" w14:paraId="00000024">
      <w:pPr>
        <w:numPr>
          <w:ilvl w:val="1"/>
          <w:numId w:val="4"/>
        </w:numPr>
        <w:ind w:left="1440" w:hanging="360"/>
        <w:rPr>
          <w:u w:val="none"/>
        </w:rPr>
      </w:pPr>
      <w:hyperlink r:id="rId25">
        <w:r w:rsidDel="00000000" w:rsidR="00000000" w:rsidRPr="00000000">
          <w:rPr>
            <w:color w:val="1155cc"/>
            <w:u w:val="single"/>
            <w:rtl w:val="0"/>
          </w:rPr>
          <w:t xml:space="preserve">tmd-dashboard streamlit app</w:t>
        </w:r>
      </w:hyperlink>
      <w:r w:rsidDel="00000000" w:rsidR="00000000" w:rsidRPr="00000000">
        <w:rPr>
          <w:rtl w:val="0"/>
        </w:rPr>
      </w:r>
    </w:p>
    <w:p w:rsidR="00000000" w:rsidDel="00000000" w:rsidP="00000000" w:rsidRDefault="00000000" w:rsidRPr="00000000" w14:paraId="00000025">
      <w:pPr>
        <w:numPr>
          <w:ilvl w:val="1"/>
          <w:numId w:val="4"/>
        </w:numPr>
        <w:ind w:left="1440" w:hanging="360"/>
        <w:rPr>
          <w:u w:val="none"/>
        </w:rPr>
      </w:pPr>
      <w:hyperlink r:id="rId26">
        <w:r w:rsidDel="00000000" w:rsidR="00000000" w:rsidRPr="00000000">
          <w:rPr>
            <w:color w:val="1155cc"/>
            <w:u w:val="single"/>
            <w:rtl w:val="0"/>
          </w:rPr>
          <w:t xml:space="preserve">taxdata-psl (Boyd)</w:t>
        </w:r>
      </w:hyperlink>
      <w:r w:rsidDel="00000000" w:rsidR="00000000" w:rsidRPr="00000000">
        <w:rPr>
          <w:rtl w:val="0"/>
        </w:rPr>
      </w:r>
    </w:p>
    <w:p w:rsidR="00000000" w:rsidDel="00000000" w:rsidP="00000000" w:rsidRDefault="00000000" w:rsidRPr="00000000" w14:paraId="00000026">
      <w:pPr>
        <w:numPr>
          <w:ilvl w:val="1"/>
          <w:numId w:val="4"/>
        </w:numPr>
        <w:ind w:left="1440" w:hanging="360"/>
        <w:rPr>
          <w:u w:val="none"/>
        </w:rPr>
      </w:pPr>
      <w:hyperlink r:id="rId27">
        <w:r w:rsidDel="00000000" w:rsidR="00000000" w:rsidRPr="00000000">
          <w:rPr>
            <w:color w:val="1155cc"/>
            <w:u w:val="single"/>
            <w:rtl w:val="0"/>
          </w:rPr>
          <w:t xml:space="preserve">HTML table of potential targets (Boyd)</w:t>
        </w:r>
      </w:hyperlink>
      <w:r w:rsidDel="00000000" w:rsidR="00000000" w:rsidRPr="00000000">
        <w:rPr>
          <w:rtl w:val="0"/>
        </w:rPr>
      </w:r>
    </w:p>
    <w:p w:rsidR="00000000" w:rsidDel="00000000" w:rsidP="00000000" w:rsidRDefault="00000000" w:rsidRPr="00000000" w14:paraId="00000027">
      <w:pPr>
        <w:pStyle w:val="Heading1"/>
        <w:rPr/>
      </w:pPr>
      <w:bookmarkStart w:colFirst="0" w:colLast="0" w:name="_k8517p7eq2xn" w:id="3"/>
      <w:bookmarkEnd w:id="3"/>
      <w:r w:rsidDel="00000000" w:rsidR="00000000" w:rsidRPr="00000000">
        <w:rPr>
          <w:rtl w:val="0"/>
        </w:rPr>
        <w:t xml:space="preserve">Issues</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Aggregate records</w:t>
      </w:r>
    </w:p>
    <w:p w:rsidR="00000000" w:rsidDel="00000000" w:rsidP="00000000" w:rsidRDefault="00000000" w:rsidRPr="00000000" w14:paraId="00000029">
      <w:pPr>
        <w:pStyle w:val="Heading1"/>
        <w:rPr/>
      </w:pPr>
      <w:bookmarkStart w:colFirst="0" w:colLast="0" w:name="_tp9bo7fw0dyw" w:id="4"/>
      <w:bookmarkEnd w:id="4"/>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sdgwi2g4gb5z" w:id="5"/>
      <w:bookmarkEnd w:id="5"/>
      <w:r w:rsidDel="00000000" w:rsidR="00000000" w:rsidRPr="00000000">
        <w:rPr>
          <w:rtl w:val="0"/>
        </w:rPr>
        <w:t xml:space="preserve">PUF-IRS crosswalk table for tax-return filers</w:t>
      </w:r>
    </w:p>
    <w:p w:rsidR="00000000" w:rsidDel="00000000" w:rsidP="00000000" w:rsidRDefault="00000000" w:rsidRPr="00000000" w14:paraId="0000002B">
      <w:pPr>
        <w:rPr/>
      </w:pPr>
      <w:r w:rsidDel="00000000" w:rsidR="00000000" w:rsidRPr="00000000">
        <w:rPr/>
        <w:drawing>
          <wp:inline distB="114300" distT="114300" distL="114300" distR="114300">
            <wp:extent cx="3910013" cy="1829027"/>
            <wp:effectExtent b="0" l="0" r="0" t="0"/>
            <wp:docPr id="30"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3910013" cy="1829027"/>
                    </a:xfrm>
                    <a:prstGeom prst="rect"/>
                    <a:ln/>
                  </pic:spPr>
                </pic:pic>
              </a:graphicData>
            </a:graphic>
          </wp:inline>
        </w:drawing>
      </w:r>
      <w:r w:rsidDel="00000000" w:rsidR="00000000" w:rsidRPr="00000000">
        <w:rPr/>
        <w:drawing>
          <wp:inline distB="114300" distT="114300" distL="114300" distR="114300">
            <wp:extent cx="3995738" cy="1681947"/>
            <wp:effectExtent b="0" l="0" r="0" t="0"/>
            <wp:docPr id="38"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3995738" cy="168194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1"/>
        <w:tblW w:w="13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690"/>
        <w:gridCol w:w="3900"/>
        <w:gridCol w:w="3765"/>
        <w:tblGridChange w:id="0">
          <w:tblGrid>
            <w:gridCol w:w="1890"/>
            <w:gridCol w:w="3690"/>
            <w:gridCol w:w="3900"/>
            <w:gridCol w:w="3765"/>
          </w:tblGrid>
        </w:tblGridChange>
      </w:tblGrid>
      <w:tr>
        <w:trPr>
          <w:cantSplit w:val="0"/>
          <w:tblHeader w:val="1"/>
        </w:trPr>
        <w:tc>
          <w:tcPr>
            <w:shd w:fill="auto" w:val="clear"/>
            <w:tcMar>
              <w:top w:w="100.0" w:type="dxa"/>
              <w:left w:w="100.0" w:type="dxa"/>
              <w:bottom w:w="100.0" w:type="dxa"/>
              <w:right w:w="100.0" w:type="dxa"/>
            </w:tcMar>
            <w:vAlign w:val="bottom"/>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PUF 2015 correspondence</w:t>
              <w:br w:type="textWrapping"/>
              <w:t xml:space="preserve">to 2015 &amp; 2021 IRS reports &amp; forms:</w:t>
            </w:r>
          </w:p>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  PUF variable</w:t>
            </w:r>
          </w:p>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  IRS location or calculation</w:t>
              <w:br w:type="textWrapping"/>
              <w:t xml:space="preserve">  IRS Form 1040 or schedule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IRS totals ($b)</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3">
            <w:pPr>
              <w:widowControl w:val="0"/>
              <w:spacing w:line="240" w:lineRule="auto"/>
              <w:rPr/>
            </w:pPr>
            <w:r w:rsidDel="00000000" w:rsidR="00000000" w:rsidRPr="00000000">
              <w:rPr>
                <w:b w:val="1"/>
                <w:bCs w:val="1"/>
                <w:rtl w:val="0"/>
              </w:rPr>
              <w:t xml:space="preserve">Notes and issues</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rPr>
                <w:b w:val="1"/>
                <w:bCs w:val="1"/>
                <w:highlight w:val="green"/>
              </w:rPr>
            </w:pPr>
            <w:r w:rsidDel="00000000" w:rsidR="00000000" w:rsidRPr="00000000">
              <w:rPr>
                <w:b w:val="1"/>
                <w:bCs w:val="1"/>
                <w:highlight w:val="green"/>
                <w:rtl w:val="0"/>
              </w:rPr>
              <w:t xml:space="preserve">AGI components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pPr>
            <w:r w:rsidDel="00000000" w:rsidR="00000000" w:rsidRPr="00000000">
              <w:rPr>
                <w:rtl w:val="0"/>
              </w:rPr>
              <w:t xml:space="preserve">Salaries &amp; wages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pPr>
            <w:r w:rsidDel="00000000" w:rsidR="00000000" w:rsidRPr="00000000">
              <w:rPr>
                <w:rtl w:val="0"/>
              </w:rPr>
              <w:t xml:space="preserve">e00200</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15in14ar.xls_G9</w:t>
              <w:br w:type="textWrapping"/>
              <w:t xml:space="preserve">21in14ar.xls_G9</w:t>
              <w:br w:type="textWrapping"/>
              <w:br w:type="textWrapping"/>
              <w:t xml:space="preserve">2015: 1040 Line 7</w:t>
            </w:r>
          </w:p>
          <w:p w:rsidR="00000000" w:rsidDel="00000000" w:rsidP="00000000" w:rsidRDefault="00000000" w:rsidRPr="00000000" w14:paraId="0000003C">
            <w:pPr>
              <w:widowControl w:val="0"/>
              <w:spacing w:line="240" w:lineRule="auto"/>
              <w:rPr/>
            </w:pPr>
            <w:r w:rsidDel="00000000" w:rsidR="00000000" w:rsidRPr="00000000">
              <w:rPr>
                <w:rtl w:val="0"/>
              </w:rPr>
              <w:t xml:space="preserve">2021: 1040 Line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rPr/>
            </w:pPr>
            <w:r w:rsidDel="00000000" w:rsidR="00000000" w:rsidRPr="00000000">
              <w:rPr>
                <w:rtl w:val="0"/>
              </w:rPr>
              <w:t xml:space="preserve">2015: $7,112.2</w:t>
              <w:br w:type="textWrapping"/>
              <w:t xml:space="preserve">2021: $9,022.4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rPr/>
            </w:pPr>
            <w:r w:rsidDel="00000000" w:rsidR="00000000" w:rsidRPr="00000000">
              <w:rPr>
                <w:rtl w:val="0"/>
              </w:rPr>
              <w:t xml:space="preserve">Both PUF and IRS are AFTER contributions to retirement plans</w:t>
              <w:br w:type="textWrapping"/>
              <w:br w:type="textWrapping"/>
              <w:t xml:space="preserve">1040 amount is from W-2 box 1, which is after retirement contributions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rPr/>
            </w:pPr>
            <w:r w:rsidDel="00000000" w:rsidR="00000000" w:rsidRPr="00000000">
              <w:rPr>
                <w:rtl w:val="0"/>
              </w:rPr>
              <w:t xml:space="preserve">Capital gains, excluding CG distributions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rPr/>
            </w:pPr>
            <w:r w:rsidDel="00000000" w:rsidR="00000000" w:rsidRPr="00000000">
              <w:rPr>
                <w:rtl w:val="0"/>
              </w:rPr>
              <w:t xml:space="preserve">e01000</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15in14ar.xls_(AA9 - AC9)</w:t>
              <w:br w:type="textWrapping"/>
              <w:t xml:space="preserve">21in14ar.xls_(AA9 - AC9)</w:t>
            </w:r>
          </w:p>
          <w:p w:rsidR="00000000" w:rsidDel="00000000" w:rsidP="00000000" w:rsidRDefault="00000000" w:rsidRPr="00000000" w14:paraId="00000043">
            <w:pPr>
              <w:widowControl w:val="0"/>
              <w:spacing w:line="240" w:lineRule="auto"/>
              <w:rPr/>
            </w:pPr>
            <w:r w:rsidDel="00000000" w:rsidR="00000000" w:rsidRPr="00000000">
              <w:rPr>
                <w:rtl w:val="0"/>
              </w:rPr>
              <w:br w:type="textWrapping"/>
              <w:t xml:space="preserve">2015: 1040 Line 13 excl CG dist</w:t>
            </w:r>
          </w:p>
          <w:p w:rsidR="00000000" w:rsidDel="00000000" w:rsidP="00000000" w:rsidRDefault="00000000" w:rsidRPr="00000000" w14:paraId="00000044">
            <w:pPr>
              <w:widowControl w:val="0"/>
              <w:spacing w:line="240" w:lineRule="auto"/>
              <w:rPr/>
            </w:pPr>
            <w:r w:rsidDel="00000000" w:rsidR="00000000" w:rsidRPr="00000000">
              <w:rPr>
                <w:rtl w:val="0"/>
              </w:rPr>
              <w:t xml:space="preserve">2021: 1040 Line 13 excl CG dist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rPr/>
            </w:pPr>
            <w:r w:rsidDel="00000000" w:rsidR="00000000" w:rsidRPr="00000000">
              <w:rPr>
                <w:rtl w:val="0"/>
              </w:rPr>
              <w:t xml:space="preserve">2015: $694.952 = 713.598 - 18.646</w:t>
              <w:br w:type="textWrapping"/>
              <w:t xml:space="preserve">2021: $2,032.553 = 2,048.795 - 16.242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pPr>
            <w:r w:rsidDel="00000000" w:rsidR="00000000" w:rsidRPr="00000000">
              <w:rPr>
                <w:rtl w:val="0"/>
              </w:rPr>
              <w:t xml:space="preserve">e01000 = positive net gains minus negative</w:t>
            </w:r>
          </w:p>
          <w:p w:rsidR="00000000" w:rsidDel="00000000" w:rsidP="00000000" w:rsidRDefault="00000000" w:rsidRPr="00000000" w14:paraId="00000047">
            <w:pPr>
              <w:widowControl w:val="0"/>
              <w:spacing w:line="240" w:lineRule="auto"/>
              <w:rPr>
                <w:b w:val="1"/>
                <w:bCs w:val="1"/>
              </w:rPr>
            </w:pPr>
            <w:r w:rsidDel="00000000" w:rsidR="00000000" w:rsidRPr="00000000">
              <w:rPr>
                <w:rtl w:val="0"/>
              </w:rPr>
            </w:r>
          </w:p>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$86.7 billion of positive net gains (12.5% of all net gains) is on the aggregate records in 2015</w:t>
              <w:br w:type="textWrapping"/>
            </w:r>
          </w:p>
          <w:p w:rsidR="00000000" w:rsidDel="00000000" w:rsidP="00000000" w:rsidRDefault="00000000" w:rsidRPr="00000000" w14:paraId="00000049">
            <w:pPr>
              <w:widowControl w:val="0"/>
              <w:spacing w:line="240" w:lineRule="auto"/>
              <w:rPr>
                <w:b w:val="1"/>
                <w:bCs w:val="1"/>
              </w:rPr>
            </w:pPr>
            <w:r w:rsidDel="00000000" w:rsidR="00000000" w:rsidRPr="00000000">
              <w:rPr>
                <w:rtl w:val="0"/>
              </w:rPr>
              <w:t xml:space="preserve">Target net gains and net losses separately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rPr/>
            </w:pPr>
            <w:r w:rsidDel="00000000" w:rsidR="00000000" w:rsidRPr="00000000">
              <w:rPr>
                <w:rtl w:val="0"/>
              </w:rPr>
              <w:t xml:space="preserve">Capital gains distributions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rPr/>
            </w:pPr>
            <w:r w:rsidDel="00000000" w:rsidR="00000000" w:rsidRPr="00000000">
              <w:rPr>
                <w:rtl w:val="0"/>
              </w:rPr>
              <w:t xml:space="preserve">e01100</w:t>
            </w:r>
          </w:p>
          <w:p w:rsidR="00000000" w:rsidDel="00000000" w:rsidP="00000000" w:rsidRDefault="00000000" w:rsidRPr="00000000" w14:paraId="0000004C">
            <w:pPr>
              <w:widowControl w:val="0"/>
              <w:spacing w:line="240" w:lineRule="auto"/>
              <w:rPr/>
            </w:pPr>
            <w:r w:rsidDel="00000000" w:rsidR="00000000" w:rsidRPr="00000000">
              <w:rPr>
                <w:rtl w:val="0"/>
              </w:rPr>
              <w:br w:type="textWrapping"/>
              <w:t xml:space="preserve">15in14ar.xls_Y9</w:t>
            </w:r>
          </w:p>
          <w:p w:rsidR="00000000" w:rsidDel="00000000" w:rsidP="00000000" w:rsidRDefault="00000000" w:rsidRPr="00000000" w14:paraId="0000004D">
            <w:pPr>
              <w:widowControl w:val="0"/>
              <w:spacing w:line="240" w:lineRule="auto"/>
              <w:rPr/>
            </w:pPr>
            <w:r w:rsidDel="00000000" w:rsidR="00000000" w:rsidRPr="00000000">
              <w:rPr>
                <w:rtl w:val="0"/>
              </w:rPr>
              <w:t xml:space="preserve">21in14ar.xls_Y9</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2015: 1040 line 13 if CG dist</w:t>
              <w:br w:type="textWrapping"/>
              <w:t xml:space="preserve">2021: 1040 line 13 if CG dist</w:t>
              <w:br w:type="textWrapping"/>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pPr>
            <w:r w:rsidDel="00000000" w:rsidR="00000000" w:rsidRPr="00000000">
              <w:rPr>
                <w:rtl w:val="0"/>
              </w:rPr>
              <w:t xml:space="preserve">2015: $11.563</w:t>
              <w:br w:type="textWrapping"/>
              <w:t xml:space="preserve">2021: $23.890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rPr/>
            </w:pPr>
            <w:r w:rsidDel="00000000" w:rsidR="00000000" w:rsidRPr="00000000">
              <w:rPr>
                <w:rtl w:val="0"/>
              </w:rPr>
              <w:t xml:space="preserve">Taxable interest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rPr/>
            </w:pPr>
            <w:r w:rsidDel="00000000" w:rsidR="00000000" w:rsidRPr="00000000">
              <w:rPr>
                <w:rtl w:val="0"/>
              </w:rPr>
              <w:t xml:space="preserve">e00300</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15in14ar.xls_I9</w:t>
              <w:br w:type="textWrapping"/>
              <w:t xml:space="preserve">21in14ar.xls_I9</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2015: 1040 line 8a</w:t>
            </w:r>
          </w:p>
          <w:p w:rsidR="00000000" w:rsidDel="00000000" w:rsidP="00000000" w:rsidRDefault="00000000" w:rsidRPr="00000000" w14:paraId="00000058">
            <w:pPr>
              <w:widowControl w:val="0"/>
              <w:spacing w:line="240" w:lineRule="auto"/>
              <w:rPr/>
            </w:pPr>
            <w:r w:rsidDel="00000000" w:rsidR="00000000" w:rsidRPr="00000000">
              <w:rPr>
                <w:rtl w:val="0"/>
              </w:rPr>
              <w:t xml:space="preserve">2021: 1040 line 2b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rPr/>
            </w:pPr>
            <w:r w:rsidDel="00000000" w:rsidR="00000000" w:rsidRPr="00000000">
              <w:rPr>
                <w:rtl w:val="0"/>
              </w:rPr>
              <w:t xml:space="preserve">2015: $95.881</w:t>
            </w:r>
          </w:p>
          <w:p w:rsidR="00000000" w:rsidDel="00000000" w:rsidP="00000000" w:rsidRDefault="00000000" w:rsidRPr="00000000" w14:paraId="0000005A">
            <w:pPr>
              <w:widowControl w:val="0"/>
              <w:spacing w:line="240" w:lineRule="auto"/>
              <w:rPr/>
            </w:pPr>
            <w:r w:rsidDel="00000000" w:rsidR="00000000" w:rsidRPr="00000000">
              <w:rPr>
                <w:rtl w:val="0"/>
              </w:rPr>
              <w:t xml:space="preserve">2021: $103.535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rPr/>
            </w:pPr>
            <w:r w:rsidDel="00000000" w:rsidR="00000000" w:rsidRPr="00000000">
              <w:rPr>
                <w:rtl w:val="0"/>
              </w:rPr>
              <w:t xml:space="preserve">Tax-exempt interest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rPr/>
            </w:pPr>
            <w:r w:rsidDel="00000000" w:rsidR="00000000" w:rsidRPr="00000000">
              <w:rPr>
                <w:rtl w:val="0"/>
              </w:rPr>
              <w:t xml:space="preserve">e00400</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15in14ar.xls_K9</w:t>
              <w:br w:type="textWrapping"/>
              <w:t xml:space="preserve">21in14ar.xls_K9</w:t>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t xml:space="preserve">2015: 1040 line 8b</w:t>
              <w:br w:type="textWrapping"/>
              <w:t xml:space="preserve">2021: 1040 line 2a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rPr/>
            </w:pPr>
            <w:r w:rsidDel="00000000" w:rsidR="00000000" w:rsidRPr="00000000">
              <w:rPr>
                <w:rtl w:val="0"/>
              </w:rPr>
              <w:t xml:space="preserve">2015: $61.871</w:t>
            </w:r>
          </w:p>
          <w:p w:rsidR="00000000" w:rsidDel="00000000" w:rsidP="00000000" w:rsidRDefault="00000000" w:rsidRPr="00000000" w14:paraId="00000063">
            <w:pPr>
              <w:widowControl w:val="0"/>
              <w:spacing w:line="240" w:lineRule="auto"/>
              <w:rPr/>
            </w:pPr>
            <w:r w:rsidDel="00000000" w:rsidR="00000000" w:rsidRPr="00000000">
              <w:rPr>
                <w:rtl w:val="0"/>
              </w:rPr>
              <w:t xml:space="preserve">2021: $55.518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rPr/>
            </w:pPr>
            <w:r w:rsidDel="00000000" w:rsidR="00000000" w:rsidRPr="00000000">
              <w:rPr>
                <w:rtl w:val="0"/>
              </w:rPr>
              <w:t xml:space="preserve">Ordinary dividends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rPr/>
            </w:pPr>
            <w:r w:rsidDel="00000000" w:rsidR="00000000" w:rsidRPr="00000000">
              <w:rPr>
                <w:rtl w:val="0"/>
              </w:rPr>
              <w:t xml:space="preserve">e00600</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15in14ar.xls_M9</w:t>
              <w:br w:type="textWrapping"/>
              <w:t xml:space="preserve">21in14ar.xls_M9</w:t>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t xml:space="preserve">2015: 1040 line 9a</w:t>
              <w:br w:type="textWrapping"/>
              <w:t xml:space="preserve">2021: 1040 line 3b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rPr/>
            </w:pPr>
            <w:r w:rsidDel="00000000" w:rsidR="00000000" w:rsidRPr="00000000">
              <w:rPr>
                <w:rtl w:val="0"/>
              </w:rPr>
              <w:t xml:space="preserve">2015: $260.253</w:t>
            </w:r>
          </w:p>
          <w:p w:rsidR="00000000" w:rsidDel="00000000" w:rsidP="00000000" w:rsidRDefault="00000000" w:rsidRPr="00000000" w14:paraId="0000006C">
            <w:pPr>
              <w:widowControl w:val="0"/>
              <w:spacing w:line="240" w:lineRule="auto"/>
              <w:rPr/>
            </w:pPr>
            <w:r w:rsidDel="00000000" w:rsidR="00000000" w:rsidRPr="00000000">
              <w:rPr>
                <w:rtl w:val="0"/>
              </w:rPr>
              <w:t xml:space="preserve">2021: $386.961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rPr/>
            </w:pPr>
            <w:r w:rsidDel="00000000" w:rsidR="00000000" w:rsidRPr="00000000">
              <w:rPr>
                <w:rtl w:val="0"/>
              </w:rPr>
              <w:t xml:space="preserve">Qualified dividends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rPr/>
            </w:pPr>
            <w:r w:rsidDel="00000000" w:rsidR="00000000" w:rsidRPr="00000000">
              <w:rPr>
                <w:rtl w:val="0"/>
              </w:rPr>
              <w:t xml:space="preserve">e00650</w:t>
            </w:r>
          </w:p>
          <w:p w:rsidR="00000000" w:rsidDel="00000000" w:rsidP="00000000" w:rsidRDefault="00000000" w:rsidRPr="00000000" w14:paraId="00000070">
            <w:pPr>
              <w:widowControl w:val="0"/>
              <w:spacing w:line="240" w:lineRule="auto"/>
              <w:rPr/>
            </w:pP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t xml:space="preserve">15in14ar.xls_O9</w:t>
              <w:br w:type="textWrapping"/>
              <w:t xml:space="preserve">21in14ar.xls_O9</w:t>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t xml:space="preserve">2015: 1040 line 9b</w:t>
              <w:br w:type="textWrapping"/>
              <w:t xml:space="preserve">2021: 1040 line 3a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rPr/>
            </w:pPr>
            <w:r w:rsidDel="00000000" w:rsidR="00000000" w:rsidRPr="00000000">
              <w:rPr>
                <w:rtl w:val="0"/>
              </w:rPr>
              <w:t xml:space="preserve">2015: $203.188</w:t>
            </w:r>
          </w:p>
          <w:p w:rsidR="00000000" w:rsidDel="00000000" w:rsidP="00000000" w:rsidRDefault="00000000" w:rsidRPr="00000000" w14:paraId="00000075">
            <w:pPr>
              <w:widowControl w:val="0"/>
              <w:spacing w:line="240" w:lineRule="auto"/>
              <w:rPr/>
            </w:pPr>
            <w:r w:rsidDel="00000000" w:rsidR="00000000" w:rsidRPr="00000000">
              <w:rPr>
                <w:rtl w:val="0"/>
              </w:rPr>
              <w:t xml:space="preserve">2021: $295.906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rPr/>
            </w:pPr>
            <w:r w:rsidDel="00000000" w:rsidR="00000000" w:rsidRPr="00000000">
              <w:rPr>
                <w:rtl w:val="0"/>
              </w:rPr>
              <w:t xml:space="preserve">Business or profession income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rPr/>
            </w:pPr>
            <w:r w:rsidDel="00000000" w:rsidR="00000000" w:rsidRPr="00000000">
              <w:rPr>
                <w:rtl w:val="0"/>
              </w:rPr>
              <w:t xml:space="preserve">e00900</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t xml:space="preserve">15in14ar.xls_(U9 - W9)</w:t>
            </w:r>
          </w:p>
          <w:p w:rsidR="00000000" w:rsidDel="00000000" w:rsidP="00000000" w:rsidRDefault="00000000" w:rsidRPr="00000000" w14:paraId="0000007B">
            <w:pPr>
              <w:widowControl w:val="0"/>
              <w:spacing w:line="240" w:lineRule="auto"/>
              <w:rPr/>
            </w:pPr>
            <w:r w:rsidDel="00000000" w:rsidR="00000000" w:rsidRPr="00000000">
              <w:rPr>
                <w:rtl w:val="0"/>
              </w:rPr>
              <w:t xml:space="preserve">21in14ar.xls_(U9 - W9)</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highlight w:val="yellow"/>
              </w:rPr>
            </w:pPr>
            <w:r w:rsidDel="00000000" w:rsidR="00000000" w:rsidRPr="00000000">
              <w:rPr>
                <w:rtl w:val="0"/>
              </w:rPr>
              <w:t xml:space="preserve">2015: 1040 line 12</w:t>
              <w:br w:type="textWrapping"/>
              <w:t xml:space="preserve">2021: </w:t>
            </w:r>
            <w:r w:rsidDel="00000000" w:rsidR="00000000" w:rsidRPr="00000000">
              <w:rPr>
                <w:highlight w:val="yellow"/>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rPr/>
            </w:pPr>
            <w:r w:rsidDel="00000000" w:rsidR="00000000" w:rsidRPr="00000000">
              <w:rPr>
                <w:rtl w:val="0"/>
              </w:rPr>
              <w:t xml:space="preserve">2015: $331.814 = 391.976 - 60.161</w:t>
            </w:r>
          </w:p>
          <w:p w:rsidR="00000000" w:rsidDel="00000000" w:rsidP="00000000" w:rsidRDefault="00000000" w:rsidRPr="00000000" w14:paraId="0000007F">
            <w:pPr>
              <w:widowControl w:val="0"/>
              <w:spacing w:line="240" w:lineRule="auto"/>
              <w:rPr/>
            </w:pPr>
            <w:r w:rsidDel="00000000" w:rsidR="00000000" w:rsidRPr="00000000">
              <w:rPr>
                <w:rtl w:val="0"/>
              </w:rPr>
              <w:t xml:space="preserve">2021: $411.502 = 517.082 - 105.580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rPr/>
            </w:pPr>
            <w:r w:rsidDel="00000000" w:rsidR="00000000" w:rsidRPr="00000000">
              <w:rPr>
                <w:rtl w:val="0"/>
              </w:rPr>
              <w:t xml:space="preserve">e00900 = positive bus/prof income minus negative</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Target positive and negative separately</w:t>
            </w:r>
          </w:p>
          <w:p w:rsidR="00000000" w:rsidDel="00000000" w:rsidP="00000000" w:rsidRDefault="00000000" w:rsidRPr="00000000" w14:paraId="00000083">
            <w:pPr>
              <w:widowControl w:val="0"/>
              <w:spacing w:line="240" w:lineRule="auto"/>
              <w:rPr>
                <w:b w:val="1"/>
                <w:bCs w:val="1"/>
                <w:highlight w:val="yellow"/>
              </w:rPr>
            </w:pPr>
            <w:r w:rsidDel="00000000" w:rsidR="00000000" w:rsidRPr="00000000">
              <w:rPr>
                <w:rtl w:val="0"/>
              </w:rPr>
              <w:br w:type="textWrapping"/>
            </w:r>
            <w:r w:rsidDel="00000000" w:rsidR="00000000" w:rsidRPr="00000000">
              <w:rPr>
                <w:b w:val="1"/>
                <w:bCs w:val="1"/>
                <w:highlight w:val="yellow"/>
                <w:rtl w:val="0"/>
              </w:rPr>
              <w:t xml:space="preserve">Figure out where it is on 2021 forms</w:t>
            </w:r>
          </w:p>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QBID deduction is on the 1040 in 2021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rPr/>
            </w:pPr>
            <w:r w:rsidDel="00000000" w:rsidR="00000000" w:rsidRPr="00000000">
              <w:rPr>
                <w:rtl w:val="0"/>
              </w:rPr>
              <w:t xml:space="preserve">Qualified business income deduction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pPr>
            <w:r w:rsidDel="00000000" w:rsidR="00000000" w:rsidRPr="00000000">
              <w:rPr>
                <w:rtl w:val="0"/>
              </w:rPr>
              <w:t xml:space="preserve">??&lt;variable name&gt;</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2015: n/a</w:t>
            </w:r>
          </w:p>
          <w:p w:rsidR="00000000" w:rsidDel="00000000" w:rsidP="00000000" w:rsidRDefault="00000000" w:rsidRPr="00000000" w14:paraId="00000089">
            <w:pPr>
              <w:widowControl w:val="0"/>
              <w:spacing w:line="240" w:lineRule="auto"/>
              <w:rPr/>
            </w:pPr>
            <w:r w:rsidDel="00000000" w:rsidR="00000000" w:rsidRPr="00000000">
              <w:rPr>
                <w:rtl w:val="0"/>
              </w:rPr>
              <w:t xml:space="preserve">21in14ar.xls_Y9</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 xml:space="preserve">2021: 1040 line 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rPr/>
            </w:pPr>
            <w:r w:rsidDel="00000000" w:rsidR="00000000" w:rsidRPr="00000000">
              <w:rPr>
                <w:rtl w:val="0"/>
              </w:rPr>
              <w:t xml:space="preserve">2015: n/a</w:t>
            </w:r>
          </w:p>
          <w:p w:rsidR="00000000" w:rsidDel="00000000" w:rsidP="00000000" w:rsidRDefault="00000000" w:rsidRPr="00000000" w14:paraId="0000008D">
            <w:pPr>
              <w:widowControl w:val="0"/>
              <w:spacing w:line="240" w:lineRule="auto"/>
              <w:rPr/>
            </w:pPr>
            <w:r w:rsidDel="00000000" w:rsidR="00000000" w:rsidRPr="00000000">
              <w:rPr>
                <w:rtl w:val="0"/>
              </w:rPr>
              <w:t xml:space="preserve">2021: $205.780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rPr/>
            </w:pPr>
            <w:r w:rsidDel="00000000" w:rsidR="00000000" w:rsidRPr="00000000">
              <w:rPr>
                <w:rtl w:val="0"/>
              </w:rPr>
              <w:t xml:space="preserve">Calculated; not in PUF 2015.</w:t>
              <w:br w:type="textWrapping"/>
            </w:r>
          </w:p>
          <w:p w:rsidR="00000000" w:rsidDel="00000000" w:rsidP="00000000" w:rsidRDefault="00000000" w:rsidRPr="00000000" w14:paraId="0000008F">
            <w:pPr>
              <w:widowControl w:val="0"/>
              <w:spacing w:line="240" w:lineRule="auto"/>
              <w:rPr/>
            </w:pPr>
            <w:r w:rsidDel="00000000" w:rsidR="00000000" w:rsidRPr="00000000">
              <w:rPr>
                <w:rtl w:val="0"/>
              </w:rPr>
              <w:t xml:space="preserve">Qualified business income deduction from Form 8995 or Form 8995-A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rPr/>
            </w:pPr>
            <w:r w:rsidDel="00000000" w:rsidR="00000000" w:rsidRPr="00000000">
              <w:rPr>
                <w:rtl w:val="0"/>
              </w:rPr>
              <w:t xml:space="preserve">Taxable IRA</w:t>
            </w:r>
          </w:p>
          <w:p w:rsidR="00000000" w:rsidDel="00000000" w:rsidP="00000000" w:rsidRDefault="00000000" w:rsidRPr="00000000" w14:paraId="00000091">
            <w:pPr>
              <w:widowControl w:val="0"/>
              <w:spacing w:line="240" w:lineRule="auto"/>
              <w:rPr/>
            </w:pPr>
            <w:r w:rsidDel="00000000" w:rsidR="00000000" w:rsidRPr="00000000">
              <w:rPr>
                <w:rtl w:val="0"/>
              </w:rPr>
              <w:t xml:space="preserve">distributions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rPr/>
            </w:pPr>
            <w:r w:rsidDel="00000000" w:rsidR="00000000" w:rsidRPr="00000000">
              <w:rPr>
                <w:rtl w:val="0"/>
              </w:rPr>
              <w:t xml:space="preserve">e01400</w:t>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t xml:space="preserve">15in14ar.xls_AI9</w:t>
            </w:r>
          </w:p>
          <w:p w:rsidR="00000000" w:rsidDel="00000000" w:rsidP="00000000" w:rsidRDefault="00000000" w:rsidRPr="00000000" w14:paraId="00000095">
            <w:pPr>
              <w:widowControl w:val="0"/>
              <w:spacing w:line="240" w:lineRule="auto"/>
              <w:rPr/>
            </w:pPr>
            <w:r w:rsidDel="00000000" w:rsidR="00000000" w:rsidRPr="00000000">
              <w:rPr>
                <w:rtl w:val="0"/>
              </w:rPr>
              <w:t xml:space="preserve">21in14ar.xls_AI9</w:t>
            </w:r>
          </w:p>
          <w:p w:rsidR="00000000" w:rsidDel="00000000" w:rsidP="00000000" w:rsidRDefault="00000000" w:rsidRPr="00000000" w14:paraId="00000096">
            <w:pPr>
              <w:widowControl w:val="0"/>
              <w:spacing w:line="240" w:lineRule="auto"/>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t xml:space="preserve">2015: 1040 line 15b</w:t>
            </w:r>
          </w:p>
          <w:p w:rsidR="00000000" w:rsidDel="00000000" w:rsidP="00000000" w:rsidRDefault="00000000" w:rsidRPr="00000000" w14:paraId="00000098">
            <w:pPr>
              <w:widowControl w:val="0"/>
              <w:spacing w:line="240" w:lineRule="auto"/>
              <w:rPr/>
            </w:pPr>
            <w:r w:rsidDel="00000000" w:rsidR="00000000" w:rsidRPr="00000000">
              <w:rPr>
                <w:rtl w:val="0"/>
              </w:rPr>
              <w:t xml:space="preserve">2021: 1040 line 4b, 1040A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rPr/>
            </w:pPr>
            <w:r w:rsidDel="00000000" w:rsidR="00000000" w:rsidRPr="00000000">
              <w:rPr>
                <w:rtl w:val="0"/>
              </w:rPr>
              <w:t xml:space="preserve">2015: $253.213</w:t>
            </w:r>
          </w:p>
          <w:p w:rsidR="00000000" w:rsidDel="00000000" w:rsidP="00000000" w:rsidRDefault="00000000" w:rsidRPr="00000000" w14:paraId="0000009A">
            <w:pPr>
              <w:widowControl w:val="0"/>
              <w:spacing w:line="240" w:lineRule="auto"/>
              <w:rPr/>
            </w:pPr>
            <w:r w:rsidDel="00000000" w:rsidR="00000000" w:rsidRPr="00000000">
              <w:rPr>
                <w:rtl w:val="0"/>
              </w:rPr>
              <w:t xml:space="preserve">2021: $408.382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rPr/>
            </w:pPr>
            <w:r w:rsidDel="00000000" w:rsidR="00000000" w:rsidRPr="00000000">
              <w:rPr>
                <w:rtl w:val="0"/>
              </w:rPr>
              <w:t xml:space="preserve">Total pensions and annuities received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rPr/>
            </w:pPr>
            <w:r w:rsidDel="00000000" w:rsidR="00000000" w:rsidRPr="00000000">
              <w:rPr>
                <w:rtl w:val="0"/>
              </w:rPr>
              <w:t xml:space="preserve">e01500</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t xml:space="preserve">15in14ar.xls_AK9</w:t>
            </w:r>
          </w:p>
          <w:p w:rsidR="00000000" w:rsidDel="00000000" w:rsidP="00000000" w:rsidRDefault="00000000" w:rsidRPr="00000000" w14:paraId="000000A0">
            <w:pPr>
              <w:widowControl w:val="0"/>
              <w:spacing w:line="240" w:lineRule="auto"/>
              <w:rPr/>
            </w:pPr>
            <w:r w:rsidDel="00000000" w:rsidR="00000000" w:rsidRPr="00000000">
              <w:rPr>
                <w:rtl w:val="0"/>
              </w:rPr>
              <w:t xml:space="preserve">21in14ar.xls_AK9</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t xml:space="preserve">2015: 1040 line 16a</w:t>
            </w:r>
          </w:p>
          <w:p w:rsidR="00000000" w:rsidDel="00000000" w:rsidP="00000000" w:rsidRDefault="00000000" w:rsidRPr="00000000" w14:paraId="000000A3">
            <w:pPr>
              <w:widowControl w:val="0"/>
              <w:spacing w:line="240" w:lineRule="auto"/>
              <w:rPr/>
            </w:pPr>
            <w:r w:rsidDel="00000000" w:rsidR="00000000" w:rsidRPr="00000000">
              <w:rPr>
                <w:rtl w:val="0"/>
              </w:rPr>
              <w:t xml:space="preserve">2021: 1040 line 5a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rPr/>
            </w:pPr>
            <w:r w:rsidDel="00000000" w:rsidR="00000000" w:rsidRPr="00000000">
              <w:rPr>
                <w:rtl w:val="0"/>
              </w:rPr>
              <w:t xml:space="preserve">2015: $1,169.067</w:t>
            </w:r>
          </w:p>
          <w:p w:rsidR="00000000" w:rsidDel="00000000" w:rsidP="00000000" w:rsidRDefault="00000000" w:rsidRPr="00000000" w14:paraId="000000A5">
            <w:pPr>
              <w:widowControl w:val="0"/>
              <w:spacing w:line="240" w:lineRule="auto"/>
              <w:rPr/>
            </w:pPr>
            <w:r w:rsidDel="00000000" w:rsidR="00000000" w:rsidRPr="00000000">
              <w:rPr>
                <w:rtl w:val="0"/>
              </w:rPr>
              <w:t xml:space="preserve">2021: $1,506.948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rPr/>
            </w:pPr>
            <w:r w:rsidDel="00000000" w:rsidR="00000000" w:rsidRPr="00000000">
              <w:rPr>
                <w:rtl w:val="0"/>
              </w:rPr>
              <w:t xml:space="preserve">Pensions and annuities included in AGI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rPr/>
            </w:pPr>
            <w:r w:rsidDel="00000000" w:rsidR="00000000" w:rsidRPr="00000000">
              <w:rPr>
                <w:rtl w:val="0"/>
              </w:rPr>
              <w:t xml:space="preserve">e01700</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t xml:space="preserve">15in14ar.xls_AM9</w:t>
            </w:r>
          </w:p>
          <w:p w:rsidR="00000000" w:rsidDel="00000000" w:rsidP="00000000" w:rsidRDefault="00000000" w:rsidRPr="00000000" w14:paraId="000000AB">
            <w:pPr>
              <w:widowControl w:val="0"/>
              <w:spacing w:line="240" w:lineRule="auto"/>
              <w:rPr/>
            </w:pPr>
            <w:r w:rsidDel="00000000" w:rsidR="00000000" w:rsidRPr="00000000">
              <w:rPr>
                <w:rtl w:val="0"/>
              </w:rPr>
              <w:t xml:space="preserve">21in14ar.xls_AM9</w:t>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t xml:space="preserve">2015: 1040 line 16b</w:t>
            </w:r>
          </w:p>
          <w:p w:rsidR="00000000" w:rsidDel="00000000" w:rsidP="00000000" w:rsidRDefault="00000000" w:rsidRPr="00000000" w14:paraId="000000AE">
            <w:pPr>
              <w:widowControl w:val="0"/>
              <w:spacing w:line="240" w:lineRule="auto"/>
              <w:rPr/>
            </w:pPr>
            <w:r w:rsidDel="00000000" w:rsidR="00000000" w:rsidRPr="00000000">
              <w:rPr>
                <w:rtl w:val="0"/>
              </w:rPr>
              <w:t xml:space="preserve">2021: 1040 line 5b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rPr/>
            </w:pPr>
            <w:r w:rsidDel="00000000" w:rsidR="00000000" w:rsidRPr="00000000">
              <w:rPr>
                <w:rtl w:val="0"/>
              </w:rPr>
              <w:t xml:space="preserve">2015: $689.992</w:t>
            </w:r>
          </w:p>
          <w:p w:rsidR="00000000" w:rsidDel="00000000" w:rsidP="00000000" w:rsidRDefault="00000000" w:rsidRPr="00000000" w14:paraId="000000B0">
            <w:pPr>
              <w:widowControl w:val="0"/>
              <w:spacing w:line="240" w:lineRule="auto"/>
              <w:rPr/>
            </w:pPr>
            <w:r w:rsidDel="00000000" w:rsidR="00000000" w:rsidRPr="00000000">
              <w:rPr>
                <w:rtl w:val="0"/>
              </w:rPr>
              <w:t xml:space="preserve">2021: $858.038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rPr/>
            </w:pPr>
            <w:r w:rsidDel="00000000" w:rsidR="00000000" w:rsidRPr="00000000">
              <w:rPr>
                <w:rtl w:val="0"/>
              </w:rPr>
              <w:t xml:space="preserve">Combined partnership and S corporation net income/loss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rPr/>
            </w:pPr>
            <w:r w:rsidDel="00000000" w:rsidR="00000000" w:rsidRPr="00000000">
              <w:rPr>
                <w:rtl w:val="0"/>
              </w:rPr>
              <w:t xml:space="preserve">e26270</w:t>
            </w:r>
          </w:p>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rtl w:val="0"/>
              </w:rPr>
              <w:t xml:space="preserve">15in14ar.xls_(BE9 - BG9)</w:t>
            </w:r>
          </w:p>
          <w:p w:rsidR="00000000" w:rsidDel="00000000" w:rsidP="00000000" w:rsidRDefault="00000000" w:rsidRPr="00000000" w14:paraId="000000B6">
            <w:pPr>
              <w:widowControl w:val="0"/>
              <w:spacing w:line="240" w:lineRule="auto"/>
              <w:rPr/>
            </w:pPr>
            <w:r w:rsidDel="00000000" w:rsidR="00000000" w:rsidRPr="00000000">
              <w:rPr>
                <w:rtl w:val="0"/>
              </w:rPr>
              <w:t xml:space="preserve">21in14ar.xls_(BE9 - BG9 +</w:t>
              <w:br w:type="textWrapping"/>
              <w:t xml:space="preserve">BI9 - BK9)</w:t>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2015: Schedule E line 32</w:t>
            </w:r>
          </w:p>
          <w:p w:rsidR="00000000" w:rsidDel="00000000" w:rsidP="00000000" w:rsidRDefault="00000000" w:rsidRPr="00000000" w14:paraId="000000B9">
            <w:pPr>
              <w:widowControl w:val="0"/>
              <w:spacing w:line="240" w:lineRule="auto"/>
              <w:rPr>
                <w:highlight w:val="yellow"/>
              </w:rPr>
            </w:pPr>
            <w:r w:rsidDel="00000000" w:rsidR="00000000" w:rsidRPr="00000000">
              <w:rPr>
                <w:rtl w:val="0"/>
              </w:rPr>
              <w:t xml:space="preserve">2021: </w:t>
            </w:r>
            <w:r w:rsidDel="00000000" w:rsidR="00000000" w:rsidRPr="00000000">
              <w:rPr>
                <w:highlight w:val="yellow"/>
                <w:rtl w:val="0"/>
              </w:rPr>
              <w:t xml:space="preserve">??</w:t>
            </w:r>
          </w:p>
          <w:p w:rsidR="00000000" w:rsidDel="00000000" w:rsidP="00000000" w:rsidRDefault="00000000" w:rsidRPr="00000000" w14:paraId="000000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rPr/>
            </w:pPr>
            <w:r w:rsidDel="00000000" w:rsidR="00000000" w:rsidRPr="00000000">
              <w:rPr>
                <w:rtl w:val="0"/>
              </w:rPr>
              <w:t xml:space="preserve">2015: $629.004 = 755.623 - 126.618</w:t>
            </w:r>
          </w:p>
          <w:p w:rsidR="00000000" w:rsidDel="00000000" w:rsidP="00000000" w:rsidRDefault="00000000" w:rsidRPr="00000000" w14:paraId="000000BC">
            <w:pPr>
              <w:widowControl w:val="0"/>
              <w:spacing w:line="240" w:lineRule="auto"/>
              <w:rPr/>
            </w:pPr>
            <w:r w:rsidDel="00000000" w:rsidR="00000000" w:rsidRPr="00000000">
              <w:rPr>
                <w:rtl w:val="0"/>
              </w:rPr>
              <w:t xml:space="preserve">2021: $975.656 =</w:t>
            </w:r>
          </w:p>
          <w:p w:rsidR="00000000" w:rsidDel="00000000" w:rsidP="00000000" w:rsidRDefault="00000000" w:rsidRPr="00000000" w14:paraId="000000BD">
            <w:pPr>
              <w:widowControl w:val="0"/>
              <w:spacing w:line="240" w:lineRule="auto"/>
              <w:rPr/>
            </w:pPr>
            <w:r w:rsidDel="00000000" w:rsidR="00000000" w:rsidRPr="00000000">
              <w:rPr>
                <w:rtl w:val="0"/>
              </w:rPr>
              <w:t xml:space="preserve">   (469.816 - 168.152 +</w:t>
              <w:br w:type="textWrapping"/>
              <w:t xml:space="preserve">     766.681 - 92.689)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rPr>
                <w:b w:val="1"/>
                <w:bCs w:val="1"/>
                <w:highlight w:val="yellow"/>
              </w:rPr>
            </w:pPr>
            <w:r w:rsidDel="00000000" w:rsidR="00000000" w:rsidRPr="00000000">
              <w:rPr>
                <w:b w:val="1"/>
                <w:bCs w:val="1"/>
                <w:highlight w:val="yellow"/>
                <w:rtl w:val="0"/>
              </w:rPr>
              <w:t xml:space="preserve">Determine IRS lines in 2021</w:t>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t xml:space="preserve">2015: partnership &amp; S corp reported combined in IRS spreadsheets</w:t>
            </w:r>
          </w:p>
          <w:p w:rsidR="00000000" w:rsidDel="00000000" w:rsidP="00000000" w:rsidRDefault="00000000" w:rsidRPr="00000000" w14:paraId="000000C1">
            <w:pPr>
              <w:widowControl w:val="0"/>
              <w:spacing w:line="240" w:lineRule="auto"/>
              <w:rPr/>
            </w:pPr>
            <w:r w:rsidDel="00000000" w:rsidR="00000000" w:rsidRPr="00000000">
              <w:rPr>
                <w:rtl w:val="0"/>
              </w:rPr>
              <w:t xml:space="preserve">2021: partnership &amp; S corp reported separately</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t xml:space="preserve">2021 calculation is inferred - IRS</w:t>
              <w:br w:type="textWrapping"/>
              <w:br w:type="textWrapping"/>
              <w:t xml:space="preserve">more-detailed variables appear to be available</w:t>
              <w:br w:type="textWrapping"/>
              <w:br w:type="textWrapping"/>
              <w:t xml:space="preserve">Target positive and negative (P+S) separately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rPr/>
            </w:pPr>
            <w:r w:rsidDel="00000000" w:rsidR="00000000" w:rsidRPr="00000000">
              <w:rPr>
                <w:rtl w:val="0"/>
              </w:rPr>
              <w:t xml:space="preserve">Unemployment compensation in AGI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rPr/>
            </w:pPr>
            <w:r w:rsidDel="00000000" w:rsidR="00000000" w:rsidRPr="00000000">
              <w:rPr>
                <w:rtl w:val="0"/>
              </w:rPr>
              <w:t xml:space="preserve">e02300</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t xml:space="preserve">15in14ar.xls_BQ9</w:t>
            </w:r>
          </w:p>
          <w:p w:rsidR="00000000" w:rsidDel="00000000" w:rsidP="00000000" w:rsidRDefault="00000000" w:rsidRPr="00000000" w14:paraId="000000C8">
            <w:pPr>
              <w:widowControl w:val="0"/>
              <w:spacing w:line="240" w:lineRule="auto"/>
              <w:rPr/>
            </w:pPr>
            <w:r w:rsidDel="00000000" w:rsidR="00000000" w:rsidRPr="00000000">
              <w:rPr>
                <w:rtl w:val="0"/>
              </w:rPr>
              <w:t xml:space="preserve">21in14ar.xls_BU9</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t xml:space="preserve">2015: 1040 line 19</w:t>
            </w:r>
          </w:p>
          <w:p w:rsidR="00000000" w:rsidDel="00000000" w:rsidP="00000000" w:rsidRDefault="00000000" w:rsidRPr="00000000" w14:paraId="000000CB">
            <w:pPr>
              <w:widowControl w:val="0"/>
              <w:spacing w:line="240" w:lineRule="auto"/>
              <w:rPr>
                <w:highlight w:val="yellow"/>
              </w:rPr>
            </w:pPr>
            <w:r w:rsidDel="00000000" w:rsidR="00000000" w:rsidRPr="00000000">
              <w:rPr>
                <w:rtl w:val="0"/>
              </w:rPr>
              <w:t xml:space="preserve">2021: </w:t>
            </w:r>
            <w:r w:rsidDel="00000000" w:rsidR="00000000" w:rsidRPr="00000000">
              <w:rPr>
                <w:highlight w:val="yellow"/>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rPr/>
            </w:pPr>
            <w:r w:rsidDel="00000000" w:rsidR="00000000" w:rsidRPr="00000000">
              <w:rPr>
                <w:rtl w:val="0"/>
              </w:rPr>
              <w:t xml:space="preserve">2015: $27.225</w:t>
            </w:r>
          </w:p>
          <w:p w:rsidR="00000000" w:rsidDel="00000000" w:rsidP="00000000" w:rsidRDefault="00000000" w:rsidRPr="00000000" w14:paraId="000000CD">
            <w:pPr>
              <w:widowControl w:val="0"/>
              <w:spacing w:line="240" w:lineRule="auto"/>
              <w:rPr/>
            </w:pPr>
            <w:r w:rsidDel="00000000" w:rsidR="00000000" w:rsidRPr="00000000">
              <w:rPr>
                <w:rtl w:val="0"/>
              </w:rPr>
              <w:t xml:space="preserve">2021: $208.872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rPr/>
            </w:pPr>
            <w:r w:rsidDel="00000000" w:rsidR="00000000" w:rsidRPr="00000000">
              <w:rPr>
                <w:highlight w:val="yellow"/>
                <w:rtl w:val="0"/>
              </w:rPr>
              <w:t xml:space="preserve">Determine IRS lines in 2021,  check Schedule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rPr/>
            </w:pPr>
            <w:r w:rsidDel="00000000" w:rsidR="00000000" w:rsidRPr="00000000">
              <w:rPr>
                <w:rtl w:val="0"/>
              </w:rPr>
              <w:t xml:space="preserve">Gross Social Security benefits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rPr/>
            </w:pPr>
            <w:r w:rsidDel="00000000" w:rsidR="00000000" w:rsidRPr="00000000">
              <w:rPr>
                <w:rtl w:val="0"/>
              </w:rPr>
              <w:t xml:space="preserve">e02400</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15in14ar.xls_BS9</w:t>
            </w:r>
          </w:p>
          <w:p w:rsidR="00000000" w:rsidDel="00000000" w:rsidP="00000000" w:rsidRDefault="00000000" w:rsidRPr="00000000" w14:paraId="000000D3">
            <w:pPr>
              <w:widowControl w:val="0"/>
              <w:spacing w:line="240" w:lineRule="auto"/>
              <w:rPr/>
            </w:pPr>
            <w:r w:rsidDel="00000000" w:rsidR="00000000" w:rsidRPr="00000000">
              <w:rPr>
                <w:rtl w:val="0"/>
              </w:rPr>
              <w:t xml:space="preserve">21in14ar.xls_BW9</w:t>
            </w:r>
          </w:p>
          <w:p w:rsidR="00000000" w:rsidDel="00000000" w:rsidP="00000000" w:rsidRDefault="00000000" w:rsidRPr="00000000" w14:paraId="000000D4">
            <w:pPr>
              <w:widowControl w:val="0"/>
              <w:spacing w:line="240" w:lineRule="auto"/>
              <w:rPr/>
            </w:pPr>
            <w:r w:rsidDel="00000000" w:rsidR="00000000" w:rsidRPr="00000000">
              <w:rPr>
                <w:rtl w:val="0"/>
              </w:rPr>
            </w:r>
          </w:p>
          <w:p w:rsidR="00000000" w:rsidDel="00000000" w:rsidP="00000000" w:rsidRDefault="00000000" w:rsidRPr="00000000" w14:paraId="000000D5">
            <w:pPr>
              <w:widowControl w:val="0"/>
              <w:spacing w:line="240" w:lineRule="auto"/>
              <w:rPr/>
            </w:pPr>
            <w:r w:rsidDel="00000000" w:rsidR="00000000" w:rsidRPr="00000000">
              <w:rPr>
                <w:rtl w:val="0"/>
              </w:rPr>
              <w:t xml:space="preserve">2015: 1040 line 20a</w:t>
            </w:r>
          </w:p>
          <w:p w:rsidR="00000000" w:rsidDel="00000000" w:rsidP="00000000" w:rsidRDefault="00000000" w:rsidRPr="00000000" w14:paraId="000000D6">
            <w:pPr>
              <w:widowControl w:val="0"/>
              <w:spacing w:line="240" w:lineRule="auto"/>
              <w:rPr/>
            </w:pPr>
            <w:r w:rsidDel="00000000" w:rsidR="00000000" w:rsidRPr="00000000">
              <w:rPr>
                <w:rtl w:val="0"/>
              </w:rPr>
              <w:t xml:space="preserve">2021: 1040 line 6a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rPr/>
            </w:pPr>
            <w:r w:rsidDel="00000000" w:rsidR="00000000" w:rsidRPr="00000000">
              <w:rPr>
                <w:rtl w:val="0"/>
              </w:rPr>
              <w:t xml:space="preserve">2015: $605.152</w:t>
            </w:r>
          </w:p>
          <w:p w:rsidR="00000000" w:rsidDel="00000000" w:rsidP="00000000" w:rsidRDefault="00000000" w:rsidRPr="00000000" w14:paraId="000000D8">
            <w:pPr>
              <w:widowControl w:val="0"/>
              <w:spacing w:line="240" w:lineRule="auto"/>
              <w:rPr/>
            </w:pPr>
            <w:r w:rsidDel="00000000" w:rsidR="00000000" w:rsidRPr="00000000">
              <w:rPr>
                <w:rtl w:val="0"/>
              </w:rPr>
              <w:t xml:space="preserve">2021: $791.161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rPr/>
            </w:pPr>
            <w:r w:rsidDel="00000000" w:rsidR="00000000" w:rsidRPr="00000000">
              <w:rPr>
                <w:rtl w:val="0"/>
              </w:rPr>
              <w:t xml:space="preserve">Social Security benefits in AGI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rPr/>
            </w:pPr>
            <w:r w:rsidDel="00000000" w:rsidR="00000000" w:rsidRPr="00000000">
              <w:rPr>
                <w:rtl w:val="0"/>
              </w:rPr>
              <w:t xml:space="preserve">e02500</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15in14ar.xls_BU9</w:t>
            </w:r>
          </w:p>
          <w:p w:rsidR="00000000" w:rsidDel="00000000" w:rsidP="00000000" w:rsidRDefault="00000000" w:rsidRPr="00000000" w14:paraId="000000DE">
            <w:pPr>
              <w:widowControl w:val="0"/>
              <w:spacing w:line="240" w:lineRule="auto"/>
              <w:rPr/>
            </w:pPr>
            <w:r w:rsidDel="00000000" w:rsidR="00000000" w:rsidRPr="00000000">
              <w:rPr>
                <w:rtl w:val="0"/>
              </w:rPr>
              <w:t xml:space="preserve">21in14ar.xls_BY9</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rPr/>
            </w:pPr>
            <w:r w:rsidDel="00000000" w:rsidR="00000000" w:rsidRPr="00000000">
              <w:rPr>
                <w:rtl w:val="0"/>
              </w:rPr>
              <w:t xml:space="preserve">2015: 1040 line 20b</w:t>
            </w:r>
          </w:p>
          <w:p w:rsidR="00000000" w:rsidDel="00000000" w:rsidP="00000000" w:rsidRDefault="00000000" w:rsidRPr="00000000" w14:paraId="000000E1">
            <w:pPr>
              <w:widowControl w:val="0"/>
              <w:spacing w:line="240" w:lineRule="auto"/>
              <w:rPr/>
            </w:pPr>
            <w:r w:rsidDel="00000000" w:rsidR="00000000" w:rsidRPr="00000000">
              <w:rPr>
                <w:rtl w:val="0"/>
              </w:rPr>
              <w:t xml:space="preserve">2021: 1040 line 6b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rPr/>
            </w:pPr>
            <w:r w:rsidDel="00000000" w:rsidR="00000000" w:rsidRPr="00000000">
              <w:rPr>
                <w:rtl w:val="0"/>
              </w:rPr>
              <w:t xml:space="preserve">2015: $277.411</w:t>
            </w:r>
          </w:p>
          <w:p w:rsidR="00000000" w:rsidDel="00000000" w:rsidP="00000000" w:rsidRDefault="00000000" w:rsidRPr="00000000" w14:paraId="000000E3">
            <w:pPr>
              <w:widowControl w:val="0"/>
              <w:spacing w:line="240" w:lineRule="auto"/>
              <w:rPr/>
            </w:pPr>
            <w:r w:rsidDel="00000000" w:rsidR="00000000" w:rsidRPr="00000000">
              <w:rPr>
                <w:rtl w:val="0"/>
              </w:rPr>
              <w:t xml:space="preserve">2021: $412.830</w:t>
            </w:r>
          </w:p>
          <w:p w:rsidR="00000000" w:rsidDel="00000000" w:rsidP="00000000" w:rsidRDefault="00000000" w:rsidRPr="00000000" w14:paraId="000000E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rPr>
                <w:b w:val="1"/>
                <w:bCs w:val="1"/>
                <w:highlight w:val="green"/>
              </w:rPr>
            </w:pPr>
            <w:r w:rsidDel="00000000" w:rsidR="00000000" w:rsidRPr="00000000">
              <w:rPr>
                <w:b w:val="1"/>
                <w:bCs w:val="1"/>
                <w:highlight w:val="green"/>
                <w:rtl w:val="0"/>
              </w:rPr>
              <w:t xml:space="preserve">Itemized deductions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rPr/>
            </w:pPr>
            <w:r w:rsidDel="00000000" w:rsidR="00000000" w:rsidRPr="00000000">
              <w:rPr>
                <w:rtl w:val="0"/>
              </w:rPr>
              <w:t xml:space="preserve">Medical and dental expenses subject to reduction by AGI limit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rPr/>
            </w:pPr>
            <w:r w:rsidDel="00000000" w:rsidR="00000000" w:rsidRPr="00000000">
              <w:rPr>
                <w:rtl w:val="0"/>
              </w:rPr>
              <w:t xml:space="preserve">e17500</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t xml:space="preserve">15in21id.xls_BN10</w:t>
              <w:br w:type="textWrapping"/>
              <w:t xml:space="preserve">21in21id.xls_BL10</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t xml:space="preserve">2015: Schedule A, line 1</w:t>
            </w:r>
          </w:p>
          <w:p w:rsidR="00000000" w:rsidDel="00000000" w:rsidP="00000000" w:rsidRDefault="00000000" w:rsidRPr="00000000" w14:paraId="000000F0">
            <w:pPr>
              <w:widowControl w:val="0"/>
              <w:spacing w:line="240" w:lineRule="auto"/>
              <w:rPr/>
            </w:pPr>
            <w:r w:rsidDel="00000000" w:rsidR="00000000" w:rsidRPr="00000000">
              <w:rPr>
                <w:rtl w:val="0"/>
              </w:rPr>
              <w:t xml:space="preserve">2021: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rPr/>
            </w:pPr>
            <w:r w:rsidDel="00000000" w:rsidR="00000000" w:rsidRPr="00000000">
              <w:rPr>
                <w:rtl w:val="0"/>
              </w:rPr>
              <w:t xml:space="preserve">2015: $133.785</w:t>
            </w:r>
          </w:p>
          <w:p w:rsidR="00000000" w:rsidDel="00000000" w:rsidP="00000000" w:rsidRDefault="00000000" w:rsidRPr="00000000" w14:paraId="000000F2">
            <w:pPr>
              <w:widowControl w:val="0"/>
              <w:spacing w:line="240" w:lineRule="auto"/>
              <w:rPr/>
            </w:pPr>
            <w:r w:rsidDel="00000000" w:rsidR="00000000" w:rsidRPr="00000000">
              <w:rPr>
                <w:rtl w:val="0"/>
              </w:rPr>
              <w:t xml:space="preserve">2021: $101.861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rPr/>
            </w:pPr>
            <w:r w:rsidDel="00000000" w:rsidR="00000000" w:rsidRPr="00000000">
              <w:rPr>
                <w:rtl w:val="0"/>
              </w:rPr>
              <w:t xml:space="preserve">PUF documentation says $13.379, presumably erroneously.</w:t>
            </w:r>
          </w:p>
          <w:p w:rsidR="00000000" w:rsidDel="00000000" w:rsidP="00000000" w:rsidRDefault="00000000" w:rsidRPr="00000000" w14:paraId="000000F4">
            <w:pPr>
              <w:widowControl w:val="0"/>
              <w:spacing w:line="240" w:lineRule="auto"/>
              <w:rPr/>
            </w:pPr>
            <w:r w:rsidDel="00000000" w:rsidR="00000000" w:rsidRPr="00000000">
              <w:rPr>
                <w:rtl w:val="0"/>
              </w:rPr>
            </w:r>
          </w:p>
          <w:p w:rsidR="00000000" w:rsidDel="00000000" w:rsidP="00000000" w:rsidRDefault="00000000" w:rsidRPr="00000000" w14:paraId="000000F5">
            <w:pPr>
              <w:widowControl w:val="0"/>
              <w:spacing w:line="240" w:lineRule="auto"/>
              <w:rPr/>
            </w:pPr>
            <w:r w:rsidDel="00000000" w:rsidR="00000000" w:rsidRPr="00000000">
              <w:rPr>
                <w:rtl w:val="0"/>
              </w:rPr>
              <w:t xml:space="preserve">Note that title is “subject to reduction”, not “after reduction”. Seems consistent with form and spreadsheet number.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rPr/>
            </w:pPr>
            <w:r w:rsidDel="00000000" w:rsidR="00000000" w:rsidRPr="00000000">
              <w:rPr>
                <w:rtl w:val="0"/>
              </w:rPr>
              <w:t xml:space="preserve">State and local taxes (income or general sales tax)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rPr/>
            </w:pPr>
            <w:r w:rsidDel="00000000" w:rsidR="00000000" w:rsidRPr="00000000">
              <w:rPr>
                <w:rtl w:val="0"/>
              </w:rPr>
              <w:t xml:space="preserve">e18400</w:t>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t xml:space="preserve">15in21id.xls_BT10</w:t>
            </w:r>
          </w:p>
          <w:p w:rsidR="00000000" w:rsidDel="00000000" w:rsidP="00000000" w:rsidRDefault="00000000" w:rsidRPr="00000000" w14:paraId="000000FA">
            <w:pPr>
              <w:widowControl w:val="0"/>
              <w:spacing w:line="240" w:lineRule="auto"/>
              <w:rPr/>
            </w:pPr>
            <w:r w:rsidDel="00000000" w:rsidR="00000000" w:rsidRPr="00000000">
              <w:rPr>
                <w:rtl w:val="0"/>
              </w:rPr>
              <w:t xml:space="preserve">21in21id.xls_BT9</w:t>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rPr/>
            </w:pPr>
            <w:r w:rsidDel="00000000" w:rsidR="00000000" w:rsidRPr="00000000">
              <w:rPr>
                <w:rtl w:val="0"/>
              </w:rPr>
              <w:t xml:space="preserve">2015: Schedule A, line 5</w:t>
            </w:r>
          </w:p>
          <w:p w:rsidR="00000000" w:rsidDel="00000000" w:rsidP="00000000" w:rsidRDefault="00000000" w:rsidRPr="00000000" w14:paraId="000000FD">
            <w:pPr>
              <w:widowControl w:val="0"/>
              <w:spacing w:line="240" w:lineRule="auto"/>
              <w:rPr/>
            </w:pPr>
            <w:r w:rsidDel="00000000" w:rsidR="00000000" w:rsidRPr="00000000">
              <w:rPr>
                <w:rtl w:val="0"/>
              </w:rPr>
              <w:t xml:space="preserve">2021: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rPr/>
            </w:pPr>
            <w:r w:rsidDel="00000000" w:rsidR="00000000" w:rsidRPr="00000000">
              <w:rPr>
                <w:rtl w:val="0"/>
              </w:rPr>
              <w:t xml:space="preserve">2015: $352.701</w:t>
            </w:r>
          </w:p>
          <w:p w:rsidR="00000000" w:rsidDel="00000000" w:rsidP="00000000" w:rsidRDefault="00000000" w:rsidRPr="00000000" w14:paraId="000000FF">
            <w:pPr>
              <w:widowControl w:val="0"/>
              <w:spacing w:line="240" w:lineRule="auto"/>
              <w:rPr/>
            </w:pPr>
            <w:r w:rsidDel="00000000" w:rsidR="00000000" w:rsidRPr="00000000">
              <w:rPr>
                <w:rtl w:val="0"/>
              </w:rPr>
              <w:t xml:space="preserve">2021: $258.640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rPr/>
            </w:pPr>
            <w:r w:rsidDel="00000000" w:rsidR="00000000" w:rsidRPr="00000000">
              <w:rPr>
                <w:rtl w:val="0"/>
              </w:rPr>
              <w:t xml:space="preserve">PUF documentation says $35.270, IRS spreadsheet says $352.701; presumably mistake in documentation</w:t>
              <w:br w:type="textWrapping"/>
              <w:br w:type="textWrapping"/>
              <w:t xml:space="preserve">11.25 of 35.27 (31.9%) is on aggregate records??? is 11.25 wrong, also?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rPr/>
            </w:pPr>
            <w:r w:rsidDel="00000000" w:rsidR="00000000" w:rsidRPr="00000000">
              <w:rPr>
                <w:rtl w:val="0"/>
              </w:rPr>
              <w:t xml:space="preserve">Real estate tax deductions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rPr/>
            </w:pPr>
            <w:r w:rsidDel="00000000" w:rsidR="00000000" w:rsidRPr="00000000">
              <w:rPr>
                <w:rtl w:val="0"/>
              </w:rPr>
              <w:t xml:space="preserve">e18500</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15in21id.xls_BZ10</w:t>
            </w:r>
          </w:p>
          <w:p w:rsidR="00000000" w:rsidDel="00000000" w:rsidP="00000000" w:rsidRDefault="00000000" w:rsidRPr="00000000" w14:paraId="00000105">
            <w:pPr>
              <w:widowControl w:val="0"/>
              <w:spacing w:line="240" w:lineRule="auto"/>
              <w:rPr/>
            </w:pPr>
            <w:r w:rsidDel="00000000" w:rsidR="00000000" w:rsidRPr="00000000">
              <w:rPr>
                <w:rtl w:val="0"/>
              </w:rPr>
              <w:t xml:space="preserve">21in21id.xls_BZ9</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2015: Schedule A, line 6</w:t>
            </w:r>
          </w:p>
          <w:p w:rsidR="00000000" w:rsidDel="00000000" w:rsidP="00000000" w:rsidRDefault="00000000" w:rsidRPr="00000000" w14:paraId="00000108">
            <w:pPr>
              <w:widowControl w:val="0"/>
              <w:spacing w:line="240" w:lineRule="auto"/>
              <w:rPr/>
            </w:pPr>
            <w:r w:rsidDel="00000000" w:rsidR="00000000" w:rsidRPr="00000000">
              <w:rPr>
                <w:rtl w:val="0"/>
              </w:rPr>
              <w:t xml:space="preserve">2021: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rPr/>
            </w:pPr>
            <w:r w:rsidDel="00000000" w:rsidR="00000000" w:rsidRPr="00000000">
              <w:rPr>
                <w:rtl w:val="0"/>
              </w:rPr>
              <w:t xml:space="preserve">2015: $188.606</w:t>
            </w:r>
          </w:p>
          <w:p w:rsidR="00000000" w:rsidDel="00000000" w:rsidP="00000000" w:rsidRDefault="00000000" w:rsidRPr="00000000" w14:paraId="0000010A">
            <w:pPr>
              <w:widowControl w:val="0"/>
              <w:spacing w:line="240" w:lineRule="auto"/>
              <w:rPr/>
            </w:pPr>
            <w:r w:rsidDel="00000000" w:rsidR="00000000" w:rsidRPr="00000000">
              <w:rPr>
                <w:rtl w:val="0"/>
              </w:rPr>
              <w:t xml:space="preserve">2021: $99.984</w:t>
            </w:r>
          </w:p>
          <w:p w:rsidR="00000000" w:rsidDel="00000000" w:rsidP="00000000" w:rsidRDefault="00000000" w:rsidRPr="00000000" w14:paraId="000001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rPr/>
            </w:pPr>
            <w:r w:rsidDel="00000000" w:rsidR="00000000" w:rsidRPr="00000000">
              <w:rPr>
                <w:rtl w:val="0"/>
              </w:rPr>
              <w:t xml:space="preserve">PUF documentation says $18.860, IRS spreadsheet says 188.606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rPr/>
            </w:pPr>
            <w:r w:rsidDel="00000000" w:rsidR="00000000" w:rsidRPr="00000000">
              <w:rPr>
                <w:rtl w:val="0"/>
              </w:rPr>
              <w:t xml:space="preserve">Total interest paid deduction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rPr/>
            </w:pPr>
            <w:r w:rsidDel="00000000" w:rsidR="00000000" w:rsidRPr="00000000">
              <w:rPr>
                <w:rtl w:val="0"/>
              </w:rPr>
              <w:t xml:space="preserve">e19200</w:t>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t xml:space="preserve">15in21id.xls_CF10</w:t>
            </w:r>
          </w:p>
          <w:p w:rsidR="00000000" w:rsidDel="00000000" w:rsidP="00000000" w:rsidRDefault="00000000" w:rsidRPr="00000000" w14:paraId="00000111">
            <w:pPr>
              <w:widowControl w:val="0"/>
              <w:spacing w:line="240" w:lineRule="auto"/>
              <w:rPr/>
            </w:pPr>
            <w:r w:rsidDel="00000000" w:rsidR="00000000" w:rsidRPr="00000000">
              <w:rPr>
                <w:rtl w:val="0"/>
              </w:rPr>
              <w:t xml:space="preserve">21in21id.xls_CH10</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2015: Schedule A, line 15</w:t>
            </w:r>
          </w:p>
          <w:p w:rsidR="00000000" w:rsidDel="00000000" w:rsidP="00000000" w:rsidRDefault="00000000" w:rsidRPr="00000000" w14:paraId="00000114">
            <w:pPr>
              <w:widowControl w:val="0"/>
              <w:spacing w:line="240" w:lineRule="auto"/>
              <w:rPr/>
            </w:pPr>
            <w:r w:rsidDel="00000000" w:rsidR="00000000" w:rsidRPr="00000000">
              <w:rPr>
                <w:rtl w:val="0"/>
              </w:rPr>
              <w:t xml:space="preserve">2021: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rPr/>
            </w:pPr>
            <w:r w:rsidDel="00000000" w:rsidR="00000000" w:rsidRPr="00000000">
              <w:rPr>
                <w:rtl w:val="0"/>
              </w:rPr>
              <w:t xml:space="preserve">2015: $304.461</w:t>
            </w:r>
          </w:p>
          <w:p w:rsidR="00000000" w:rsidDel="00000000" w:rsidP="00000000" w:rsidRDefault="00000000" w:rsidRPr="00000000" w14:paraId="00000116">
            <w:pPr>
              <w:widowControl w:val="0"/>
              <w:spacing w:line="240" w:lineRule="auto"/>
              <w:rPr/>
            </w:pPr>
            <w:r w:rsidDel="00000000" w:rsidR="00000000" w:rsidRPr="00000000">
              <w:rPr>
                <w:rtl w:val="0"/>
              </w:rPr>
              <w:t xml:space="preserve">2021: $163.274</w:t>
            </w:r>
          </w:p>
          <w:p w:rsidR="00000000" w:rsidDel="00000000" w:rsidP="00000000" w:rsidRDefault="00000000" w:rsidRPr="00000000" w14:paraId="000001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rPr/>
            </w:pPr>
            <w:r w:rsidDel="00000000" w:rsidR="00000000" w:rsidRPr="00000000">
              <w:rPr>
                <w:rtl w:val="0"/>
              </w:rPr>
              <w:t xml:space="preserve">PUF documentation says 30.446, presumably erroneously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rPr/>
            </w:pPr>
            <w:r w:rsidDel="00000000" w:rsidR="00000000" w:rsidRPr="00000000">
              <w:rPr>
                <w:rtl w:val="0"/>
              </w:rPr>
              <w:t xml:space="preserve">Cash contributions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rPr/>
            </w:pPr>
            <w:r w:rsidDel="00000000" w:rsidR="00000000" w:rsidRPr="00000000">
              <w:rPr>
                <w:rtl w:val="0"/>
              </w:rPr>
              <w:t xml:space="preserve">e19800</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 xml:space="preserve">15in21id.xls_CV10</w:t>
            </w:r>
          </w:p>
          <w:p w:rsidR="00000000" w:rsidDel="00000000" w:rsidP="00000000" w:rsidRDefault="00000000" w:rsidRPr="00000000" w14:paraId="0000011D">
            <w:pPr>
              <w:widowControl w:val="0"/>
              <w:spacing w:line="240" w:lineRule="auto"/>
              <w:rPr/>
            </w:pPr>
            <w:r w:rsidDel="00000000" w:rsidR="00000000" w:rsidRPr="00000000">
              <w:rPr>
                <w:rtl w:val="0"/>
              </w:rPr>
              <w:t xml:space="preserve">21in21id.xls_CZ10</w:t>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2015: </w:t>
            </w:r>
          </w:p>
          <w:p w:rsidR="00000000" w:rsidDel="00000000" w:rsidP="00000000" w:rsidRDefault="00000000" w:rsidRPr="00000000" w14:paraId="00000120">
            <w:pPr>
              <w:widowControl w:val="0"/>
              <w:spacing w:line="240" w:lineRule="auto"/>
              <w:rPr/>
            </w:pPr>
            <w:r w:rsidDel="00000000" w:rsidR="00000000" w:rsidRPr="00000000">
              <w:rPr>
                <w:rtl w:val="0"/>
              </w:rPr>
              <w:t xml:space="preserve">2021: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rPr/>
            </w:pPr>
            <w:r w:rsidDel="00000000" w:rsidR="00000000" w:rsidRPr="00000000">
              <w:rPr>
                <w:rtl w:val="0"/>
              </w:rPr>
              <w:t xml:space="preserve">2015: $162.567</w:t>
            </w:r>
          </w:p>
          <w:p w:rsidR="00000000" w:rsidDel="00000000" w:rsidP="00000000" w:rsidRDefault="00000000" w:rsidRPr="00000000" w14:paraId="00000122">
            <w:pPr>
              <w:widowControl w:val="0"/>
              <w:spacing w:line="240" w:lineRule="auto"/>
              <w:rPr/>
            </w:pPr>
            <w:r w:rsidDel="00000000" w:rsidR="00000000" w:rsidRPr="00000000">
              <w:rPr>
                <w:rtl w:val="0"/>
              </w:rPr>
              <w:t xml:space="preserve">2021: $162.797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rPr/>
            </w:pPr>
            <w:r w:rsidDel="00000000" w:rsidR="00000000" w:rsidRPr="00000000">
              <w:rPr>
                <w:rtl w:val="0"/>
              </w:rPr>
              <w:t xml:space="preserve">PUF documentation says 16.257, presumably erroneously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rPr/>
            </w:pPr>
            <w:r w:rsidDel="00000000" w:rsidR="00000000" w:rsidRPr="00000000">
              <w:rPr>
                <w:rtl w:val="0"/>
              </w:rPr>
              <w:t xml:space="preserve">Other than cash contributions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rPr/>
            </w:pPr>
            <w:r w:rsidDel="00000000" w:rsidR="00000000" w:rsidRPr="00000000">
              <w:rPr>
                <w:rtl w:val="0"/>
              </w:rPr>
              <w:t xml:space="preserve">e20100</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15in21id.xls_CX10</w:t>
            </w:r>
          </w:p>
          <w:p w:rsidR="00000000" w:rsidDel="00000000" w:rsidP="00000000" w:rsidRDefault="00000000" w:rsidRPr="00000000" w14:paraId="00000128">
            <w:pPr>
              <w:widowControl w:val="0"/>
              <w:spacing w:line="240" w:lineRule="auto"/>
              <w:rPr/>
            </w:pPr>
            <w:r w:rsidDel="00000000" w:rsidR="00000000" w:rsidRPr="00000000">
              <w:rPr>
                <w:rtl w:val="0"/>
              </w:rPr>
              <w:t xml:space="preserve">21in21id.xls_DB10</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2015: </w:t>
            </w:r>
          </w:p>
          <w:p w:rsidR="00000000" w:rsidDel="00000000" w:rsidP="00000000" w:rsidRDefault="00000000" w:rsidRPr="00000000" w14:paraId="0000012B">
            <w:pPr>
              <w:widowControl w:val="0"/>
              <w:spacing w:line="240" w:lineRule="auto"/>
              <w:rPr/>
            </w:pPr>
            <w:r w:rsidDel="00000000" w:rsidR="00000000" w:rsidRPr="00000000">
              <w:rPr>
                <w:rtl w:val="0"/>
              </w:rPr>
              <w:t xml:space="preserve">2021: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rPr/>
            </w:pPr>
            <w:r w:rsidDel="00000000" w:rsidR="00000000" w:rsidRPr="00000000">
              <w:rPr>
                <w:rtl w:val="0"/>
              </w:rPr>
              <w:t xml:space="preserve">2015: $70.870</w:t>
              <w:br w:type="textWrapping"/>
              <w:t xml:space="preserve">2021: $121.375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rPr/>
            </w:pPr>
            <w:r w:rsidDel="00000000" w:rsidR="00000000" w:rsidRPr="00000000">
              <w:rPr>
                <w:rtl w:val="0"/>
              </w:rPr>
              <w:t xml:space="preserve">Same as PUF documentation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rPr>
                <w:b w:val="1"/>
                <w:bCs w:val="1"/>
                <w:highlight w:val="green"/>
              </w:rPr>
            </w:pPr>
            <w:r w:rsidDel="00000000" w:rsidR="00000000" w:rsidRPr="00000000">
              <w:rPr>
                <w:b w:val="1"/>
                <w:bCs w:val="1"/>
                <w:highlight w:val="green"/>
                <w:rtl w:val="0"/>
              </w:rPr>
              <w:t xml:space="preserve">Tax credits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rPr>
                <w:b w:val="1"/>
                <w:bCs w:val="1"/>
                <w:highlight w:val="green"/>
              </w:rPr>
            </w:pPr>
            <w:r w:rsidDel="00000000" w:rsidR="00000000" w:rsidRPr="00000000">
              <w:rPr>
                <w:b w:val="1"/>
                <w:bCs w:val="1"/>
                <w:highlight w:val="green"/>
                <w:rtl w:val="0"/>
              </w:rPr>
              <w:t xml:space="preserve">Tax items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rPr/>
            </w:pPr>
            <w:r w:rsidDel="00000000" w:rsidR="00000000" w:rsidRPr="00000000">
              <w:rPr>
                <w:rtl w:val="0"/>
              </w:rPr>
              <w:t xml:space="preserve">Adjusted gross income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rPr/>
            </w:pPr>
            <w:r w:rsidDel="00000000" w:rsidR="00000000" w:rsidRPr="00000000">
              <w:rPr>
                <w:rtl w:val="0"/>
              </w:rPr>
              <w:t xml:space="preserve">e00100</w:t>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t xml:space="preserve">15in14ar.xls_C9</w:t>
            </w:r>
          </w:p>
          <w:p w:rsidR="00000000" w:rsidDel="00000000" w:rsidP="00000000" w:rsidRDefault="00000000" w:rsidRPr="00000000" w14:paraId="00000146">
            <w:pPr>
              <w:widowControl w:val="0"/>
              <w:spacing w:line="240" w:lineRule="auto"/>
              <w:rPr/>
            </w:pPr>
            <w:r w:rsidDel="00000000" w:rsidR="00000000" w:rsidRPr="00000000">
              <w:rPr>
                <w:rtl w:val="0"/>
              </w:rPr>
              <w:t xml:space="preserve">21in14ar.xls_C9</w:t>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240" w:lineRule="auto"/>
              <w:rPr/>
            </w:pPr>
            <w:r w:rsidDel="00000000" w:rsidR="00000000" w:rsidRPr="00000000">
              <w:rPr>
                <w:rtl w:val="0"/>
              </w:rPr>
              <w:t xml:space="preserve">2015: $10,210.310</w:t>
            </w:r>
          </w:p>
          <w:p w:rsidR="00000000" w:rsidDel="00000000" w:rsidP="00000000" w:rsidRDefault="00000000" w:rsidRPr="00000000" w14:paraId="0000014B">
            <w:pPr>
              <w:widowControl w:val="0"/>
              <w:spacing w:line="240" w:lineRule="auto"/>
              <w:rPr/>
            </w:pPr>
            <w:r w:rsidDel="00000000" w:rsidR="00000000" w:rsidRPr="00000000">
              <w:rPr>
                <w:rtl w:val="0"/>
              </w:rPr>
              <w:t xml:space="preserve">2021: $14,795.614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rPr/>
            </w:pPr>
            <w:r w:rsidDel="00000000" w:rsidR="00000000" w:rsidRPr="00000000">
              <w:rPr>
                <w:rtl w:val="0"/>
              </w:rPr>
              <w:t xml:space="preserve">Taxable income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line="240" w:lineRule="auto"/>
              <w:rPr/>
            </w:pPr>
            <w:r w:rsidDel="00000000" w:rsidR="00000000" w:rsidRPr="00000000">
              <w:rPr>
                <w:rtl w:val="0"/>
              </w:rPr>
              <w:t xml:space="preserve">e04800</w:t>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15in14ar.xls_EC9</w:t>
            </w:r>
          </w:p>
          <w:p w:rsidR="00000000" w:rsidDel="00000000" w:rsidP="00000000" w:rsidRDefault="00000000" w:rsidRPr="00000000" w14:paraId="00000151">
            <w:pPr>
              <w:widowControl w:val="0"/>
              <w:spacing w:line="240" w:lineRule="auto"/>
              <w:rPr/>
            </w:pPr>
            <w:r w:rsidDel="00000000" w:rsidR="00000000" w:rsidRPr="00000000">
              <w:rPr>
                <w:rtl w:val="0"/>
              </w:rPr>
              <w:t xml:space="preserve">21in14ar.xls_EC9</w:t>
            </w:r>
          </w:p>
          <w:p w:rsidR="00000000" w:rsidDel="00000000" w:rsidP="00000000" w:rsidRDefault="00000000" w:rsidRPr="00000000" w14:paraId="000001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rPr/>
            </w:pPr>
            <w:r w:rsidDel="00000000" w:rsidR="00000000" w:rsidRPr="00000000">
              <w:rPr>
                <w:rtl w:val="0"/>
              </w:rPr>
              <w:t xml:space="preserve">2015: $7,350.295</w:t>
            </w:r>
          </w:p>
          <w:p w:rsidR="00000000" w:rsidDel="00000000" w:rsidP="00000000" w:rsidRDefault="00000000" w:rsidRPr="00000000" w14:paraId="00000154">
            <w:pPr>
              <w:widowControl w:val="0"/>
              <w:spacing w:line="240" w:lineRule="auto"/>
              <w:rPr/>
            </w:pPr>
            <w:r w:rsidDel="00000000" w:rsidR="00000000" w:rsidRPr="00000000">
              <w:rPr>
                <w:rtl w:val="0"/>
              </w:rPr>
              <w:t xml:space="preserve">2021: $11,767.185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rPr/>
            </w:pP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pPr>
      <w:bookmarkStart w:colFirst="0" w:colLast="0" w:name="_5b6ymh3ishud" w:id="6"/>
      <w:bookmarkEnd w:id="6"/>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rPr/>
      </w:pPr>
      <w:bookmarkStart w:colFirst="0" w:colLast="0" w:name="_dssp98ofrhw0" w:id="7"/>
      <w:bookmarkEnd w:id="7"/>
      <w:r w:rsidDel="00000000" w:rsidR="00000000" w:rsidRPr="00000000">
        <w:rPr>
          <w:rtl w:val="0"/>
        </w:rPr>
        <w:t xml:space="preserve">Method for producing the PUF-IRS crosswalk table, and how to interpret it</w:t>
      </w:r>
    </w:p>
    <w:p w:rsidR="00000000" w:rsidDel="00000000" w:rsidP="00000000" w:rsidRDefault="00000000" w:rsidRPr="00000000" w14:paraId="00000165">
      <w:pPr>
        <w:rPr/>
      </w:pPr>
      <w:r w:rsidDel="00000000" w:rsidR="00000000" w:rsidRPr="00000000">
        <w:rPr>
          <w:rtl w:val="0"/>
        </w:rPr>
        <w:t xml:space="preserve">The PUF-IRS crosswalk table shows, for each of several tax-related concepts:</w:t>
      </w:r>
    </w:p>
    <w:p w:rsidR="00000000" w:rsidDel="00000000" w:rsidP="00000000" w:rsidRDefault="00000000" w:rsidRPr="00000000" w14:paraId="00000166">
      <w:pPr>
        <w:numPr>
          <w:ilvl w:val="0"/>
          <w:numId w:val="3"/>
        </w:numPr>
        <w:ind w:left="720" w:hanging="360"/>
        <w:rPr>
          <w:u w:val="none"/>
        </w:rPr>
      </w:pPr>
      <w:r w:rsidDel="00000000" w:rsidR="00000000" w:rsidRPr="00000000">
        <w:rPr>
          <w:rtl w:val="0"/>
        </w:rPr>
        <w:t xml:space="preserve">the 2015 PUF variable name</w:t>
      </w:r>
    </w:p>
    <w:p w:rsidR="00000000" w:rsidDel="00000000" w:rsidP="00000000" w:rsidRDefault="00000000" w:rsidRPr="00000000" w14:paraId="00000167">
      <w:pPr>
        <w:numPr>
          <w:ilvl w:val="0"/>
          <w:numId w:val="3"/>
        </w:numPr>
        <w:ind w:left="720" w:hanging="360"/>
        <w:rPr>
          <w:u w:val="none"/>
        </w:rPr>
      </w:pPr>
      <w:r w:rsidDel="00000000" w:rsidR="00000000" w:rsidRPr="00000000">
        <w:rPr>
          <w:rtl w:val="0"/>
        </w:rPr>
        <w:t xml:space="preserve">for both 2015 and 2021:</w:t>
      </w:r>
    </w:p>
    <w:p w:rsidR="00000000" w:rsidDel="00000000" w:rsidP="00000000" w:rsidRDefault="00000000" w:rsidRPr="00000000" w14:paraId="00000168">
      <w:pPr>
        <w:numPr>
          <w:ilvl w:val="1"/>
          <w:numId w:val="3"/>
        </w:numPr>
        <w:ind w:left="1440" w:hanging="360"/>
        <w:rPr>
          <w:u w:val="none"/>
        </w:rPr>
      </w:pPr>
      <w:r w:rsidDel="00000000" w:rsidR="00000000" w:rsidRPr="00000000">
        <w:rPr>
          <w:rtl w:val="0"/>
        </w:rPr>
        <w:t xml:space="preserve">the location of a published counterpart in an IRS spreadsheet or any calculations needed to produce the counterpart</w:t>
      </w:r>
    </w:p>
    <w:p w:rsidR="00000000" w:rsidDel="00000000" w:rsidP="00000000" w:rsidRDefault="00000000" w:rsidRPr="00000000" w14:paraId="00000169">
      <w:pPr>
        <w:numPr>
          <w:ilvl w:val="1"/>
          <w:numId w:val="3"/>
        </w:numPr>
        <w:ind w:left="1440" w:hanging="360"/>
        <w:rPr>
          <w:u w:val="none"/>
        </w:rPr>
      </w:pPr>
      <w:r w:rsidDel="00000000" w:rsidR="00000000" w:rsidRPr="00000000">
        <w:rPr>
          <w:rtl w:val="0"/>
        </w:rPr>
        <w:t xml:space="preserve">the location on tax forms</w:t>
      </w:r>
    </w:p>
    <w:p w:rsidR="00000000" w:rsidDel="00000000" w:rsidP="00000000" w:rsidRDefault="00000000" w:rsidRPr="00000000" w14:paraId="0000016A">
      <w:pPr>
        <w:numPr>
          <w:ilvl w:val="1"/>
          <w:numId w:val="3"/>
        </w:numPr>
        <w:ind w:left="1440" w:hanging="360"/>
        <w:rPr>
          <w:u w:val="none"/>
        </w:rPr>
      </w:pPr>
      <w:r w:rsidDel="00000000" w:rsidR="00000000" w:rsidRPr="00000000">
        <w:rPr>
          <w:rtl w:val="0"/>
        </w:rPr>
        <w:t xml:space="preserve">IRS totals for the variable</w:t>
      </w:r>
    </w:p>
    <w:p w:rsidR="00000000" w:rsidDel="00000000" w:rsidP="00000000" w:rsidRDefault="00000000" w:rsidRPr="00000000" w14:paraId="0000016B">
      <w:pPr>
        <w:numPr>
          <w:ilvl w:val="0"/>
          <w:numId w:val="3"/>
        </w:numPr>
        <w:ind w:left="720" w:hanging="360"/>
        <w:rPr>
          <w:u w:val="none"/>
        </w:rPr>
      </w:pPr>
      <w:r w:rsidDel="00000000" w:rsidR="00000000" w:rsidRPr="00000000">
        <w:rPr>
          <w:rtl w:val="0"/>
        </w:rPr>
        <w:t xml:space="preserve">relevant notes or known issues.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Not all elements of the table are completed yet. Note that some IRS variables can be found in multiple spreadsheets but the crosswalk table only gives the name of the spreadsheet this project uses.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rPr/>
      </w:pPr>
      <w:bookmarkStart w:colFirst="0" w:colLast="0" w:name="_d1j9b1uugk8b" w:id="8"/>
      <w:bookmarkEnd w:id="8"/>
      <w:r w:rsidDel="00000000" w:rsidR="00000000" w:rsidRPr="00000000">
        <w:rPr>
          <w:rtl w:val="0"/>
        </w:rPr>
        <w:t xml:space="preserve">An example</w:t>
      </w:r>
    </w:p>
    <w:p w:rsidR="00000000" w:rsidDel="00000000" w:rsidP="00000000" w:rsidRDefault="00000000" w:rsidRPr="00000000" w14:paraId="00000170">
      <w:pPr>
        <w:rPr/>
      </w:pPr>
      <w:r w:rsidDel="00000000" w:rsidR="00000000" w:rsidRPr="00000000">
        <w:rPr>
          <w:rtl w:val="0"/>
        </w:rPr>
        <w:t xml:space="preserve">The screenshot below shows the table row for salaries and wages.</w:t>
      </w:r>
    </w:p>
    <w:p w:rsidR="00000000" w:rsidDel="00000000" w:rsidP="00000000" w:rsidRDefault="00000000" w:rsidRPr="00000000" w14:paraId="00000171">
      <w:pPr>
        <w:rPr/>
      </w:pPr>
      <w:r w:rsidDel="00000000" w:rsidR="00000000" w:rsidRPr="00000000">
        <w:rPr/>
        <w:drawing>
          <wp:inline distB="114300" distT="114300" distL="114300" distR="114300">
            <wp:extent cx="8229600" cy="2501900"/>
            <wp:effectExtent b="0" l="0" r="0" t="0"/>
            <wp:docPr id="3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8229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“PUF 2015 correspondence” column shows three blocks of information:</w:t>
      </w:r>
    </w:p>
    <w:p w:rsidR="00000000" w:rsidDel="00000000" w:rsidP="00000000" w:rsidRDefault="00000000" w:rsidRPr="00000000" w14:paraId="00000174">
      <w:pPr>
        <w:numPr>
          <w:ilvl w:val="0"/>
          <w:numId w:val="1"/>
        </w:numPr>
        <w:ind w:left="720" w:hanging="360"/>
        <w:rPr>
          <w:u w:val="none"/>
        </w:rPr>
      </w:pPr>
      <w:r w:rsidDel="00000000" w:rsidR="00000000" w:rsidRPr="00000000">
        <w:rPr>
          <w:rtl w:val="0"/>
        </w:rPr>
        <w:t xml:space="preserve">e00200, the PUF variable name for salaries and wages</w:t>
      </w:r>
    </w:p>
    <w:p w:rsidR="00000000" w:rsidDel="00000000" w:rsidP="00000000" w:rsidRDefault="00000000" w:rsidRPr="00000000" w14:paraId="00000175">
      <w:pPr>
        <w:numPr>
          <w:ilvl w:val="0"/>
          <w:numId w:val="1"/>
        </w:numPr>
        <w:ind w:left="720" w:hanging="360"/>
        <w:rPr>
          <w:u w:val="none"/>
        </w:rPr>
      </w:pPr>
      <w:r w:rsidDel="00000000" w:rsidR="00000000" w:rsidRPr="00000000">
        <w:rPr>
          <w:rtl w:val="0"/>
        </w:rPr>
        <w:t xml:space="preserve">The IRS filenames and cell address for the published data corresponding to e00200 in 2015 and 2021:</w:t>
      </w:r>
    </w:p>
    <w:p w:rsidR="00000000" w:rsidDel="00000000" w:rsidP="00000000" w:rsidRDefault="00000000" w:rsidRPr="00000000" w14:paraId="00000176">
      <w:pPr>
        <w:numPr>
          <w:ilvl w:val="1"/>
          <w:numId w:val="1"/>
        </w:numPr>
        <w:ind w:left="1440" w:hanging="360"/>
        <w:rPr>
          <w:u w:val="none"/>
        </w:rPr>
      </w:pPr>
      <w:r w:rsidDel="00000000" w:rsidR="00000000" w:rsidRPr="00000000">
        <w:rPr>
          <w:rtl w:val="0"/>
        </w:rPr>
        <w:t xml:space="preserve">The 2015 file is 15in14ar.xls is the name of the main IRS file we use for wages in 2015. It follows a standard IRS naming convention: 15=2015, in=individual income tax, 14=IRS Table 1.4, ar=All returns.</w:t>
      </w:r>
    </w:p>
    <w:p w:rsidR="00000000" w:rsidDel="00000000" w:rsidP="00000000" w:rsidRDefault="00000000" w:rsidRPr="00000000" w14:paraId="00000177">
      <w:pPr>
        <w:numPr>
          <w:ilvl w:val="1"/>
          <w:numId w:val="1"/>
        </w:numPr>
        <w:ind w:left="1440" w:hanging="360"/>
      </w:pPr>
      <w:r w:rsidDel="00000000" w:rsidR="00000000" w:rsidRPr="00000000">
        <w:rPr>
          <w:rtl w:val="0"/>
        </w:rPr>
        <w:t xml:space="preserve">The 2021 file is 21in14ar.xls. Per the links above, the files can be found from the </w:t>
      </w:r>
      <w:hyperlink r:id="rId31">
        <w:r w:rsidDel="00000000" w:rsidR="00000000" w:rsidRPr="00000000">
          <w:rPr>
            <w:color w:val="1155cc"/>
            <w:u w:val="single"/>
            <w:rtl w:val="0"/>
          </w:rPr>
          <w:t xml:space="preserve">main IRS landing page for tables</w:t>
        </w:r>
      </w:hyperlink>
      <w:r w:rsidDel="00000000" w:rsidR="00000000" w:rsidRPr="00000000">
        <w:rPr>
          <w:rtl w:val="0"/>
        </w:rPr>
        <w:t xml:space="preserve">, or in a </w:t>
      </w:r>
      <w:hyperlink r:id="rId32">
        <w:r w:rsidDel="00000000" w:rsidR="00000000" w:rsidRPr="00000000">
          <w:rPr>
            <w:color w:val="1155cc"/>
            <w:u w:val="single"/>
            <w:rtl w:val="0"/>
          </w:rPr>
          <w:t xml:space="preserve">project Google Drive folder</w:t>
        </w:r>
      </w:hyperlink>
      <w:r w:rsidDel="00000000" w:rsidR="00000000" w:rsidRPr="00000000">
        <w:rPr>
          <w:rtl w:val="0"/>
        </w:rPr>
        <w:t xml:space="preserve"> (helpful in case the IRS changes file locations).</w:t>
      </w:r>
    </w:p>
    <w:p w:rsidR="00000000" w:rsidDel="00000000" w:rsidP="00000000" w:rsidRDefault="00000000" w:rsidRPr="00000000" w14:paraId="00000178">
      <w:pPr>
        <w:numPr>
          <w:ilvl w:val="1"/>
          <w:numId w:val="1"/>
        </w:numPr>
        <w:ind w:left="1440" w:hanging="360"/>
        <w:rPr>
          <w:u w:val="none"/>
        </w:rPr>
      </w:pPr>
      <w:r w:rsidDel="00000000" w:rsidR="00000000" w:rsidRPr="00000000">
        <w:rPr>
          <w:rtl w:val="0"/>
        </w:rPr>
        <w:t xml:space="preserve">In each year, total salaries and wages were in cell G9.</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“IRS totals” column shows total salaries and wages reported by the IRS in 2015 and 2019 -- the amounts in cell G9 of the file for each year, as shown below:</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drawing>
          <wp:inline distB="114300" distT="114300" distL="114300" distR="114300">
            <wp:extent cx="3657600" cy="1165609"/>
            <wp:effectExtent b="0" l="0" r="0" t="0"/>
            <wp:docPr id="1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657600" cy="1165609"/>
                    </a:xfrm>
                    <a:prstGeom prst="rect"/>
                    <a:ln/>
                  </pic:spPr>
                </pic:pic>
              </a:graphicData>
            </a:graphic>
          </wp:inline>
        </w:drawing>
      </w:r>
      <w:r w:rsidDel="00000000" w:rsidR="00000000" w:rsidRPr="00000000">
        <w:rPr/>
        <w:drawing>
          <wp:inline distB="114300" distT="114300" distL="114300" distR="114300">
            <wp:extent cx="3657600" cy="1097280"/>
            <wp:effectExtent b="0" l="0" r="0" t="0"/>
            <wp:docPr id="1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657600"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screenshot below shows that cell G9 in 2021 contains $9,022.353 billion. Note also that rows below row 9 contain a breakdown by AGI range, and the column to the left contains the number of tax filers who had nonzero wages in 2021. This is the usual layout of IRS tables for most variables, although there are exceptions. Thus, if targeting or examining not just the amount of total wages, but numbers of returns with wages, and values by AGI range, we would examine rows below row G, and the column to the left (F).</w:t>
      </w:r>
    </w:p>
    <w:p w:rsidR="00000000" w:rsidDel="00000000" w:rsidP="00000000" w:rsidRDefault="00000000" w:rsidRPr="00000000" w14:paraId="0000017F">
      <w:pPr>
        <w:pStyle w:val="Heading3"/>
        <w:rPr/>
      </w:pPr>
      <w:bookmarkStart w:colFirst="0" w:colLast="0" w:name="_gken2bhw43lq" w:id="9"/>
      <w:bookmarkEnd w:id="9"/>
      <w:r w:rsidDel="00000000" w:rsidR="00000000" w:rsidRPr="00000000">
        <w:rPr>
          <w:rtl w:val="0"/>
        </w:rPr>
        <w:t xml:space="preserve">How do we know cell G9 in 2015 and corresponds to 2015 PUF variable e00200 and IRS Form 1040 line 1?</w:t>
      </w:r>
    </w:p>
    <w:p w:rsidR="00000000" w:rsidDel="00000000" w:rsidP="00000000" w:rsidRDefault="00000000" w:rsidRPr="00000000" w14:paraId="00000180">
      <w:pPr>
        <w:rPr/>
      </w:pPr>
      <w:r w:rsidDel="00000000" w:rsidR="00000000" w:rsidRPr="00000000">
        <w:rPr>
          <w:rtl w:val="0"/>
        </w:rPr>
        <w:t xml:space="preserve">To determine correspondence, first we examine IRS reports for 2015 and compare them to PUF information for 2015. Then, where possible we confirm that definitions are the same for 2021 as for 2015. Finally, adjust as needed.</w:t>
      </w:r>
    </w:p>
    <w:p w:rsidR="00000000" w:rsidDel="00000000" w:rsidP="00000000" w:rsidRDefault="00000000" w:rsidRPr="00000000" w14:paraId="00000181">
      <w:pPr>
        <w:pStyle w:val="Heading4"/>
        <w:rPr/>
      </w:pPr>
      <w:bookmarkStart w:colFirst="0" w:colLast="0" w:name="_j9omtw5ustw6" w:id="10"/>
      <w:bookmarkEnd w:id="10"/>
      <w:r w:rsidDel="00000000" w:rsidR="00000000" w:rsidRPr="00000000">
        <w:rPr>
          <w:rtl w:val="0"/>
        </w:rPr>
        <w:t xml:space="preserve">2015 correspondence between PUF and IRS reports</w:t>
      </w:r>
    </w:p>
    <w:p w:rsidR="00000000" w:rsidDel="00000000" w:rsidP="00000000" w:rsidRDefault="00000000" w:rsidRPr="00000000" w14:paraId="00000182">
      <w:pPr>
        <w:rPr/>
      </w:pPr>
      <w:r w:rsidDel="00000000" w:rsidR="00000000" w:rsidRPr="00000000">
        <w:rPr>
          <w:rtl w:val="0"/>
        </w:rPr>
        <w:t xml:space="preserve">We determine 2015 correspondence by comparing values from the Full SOI Individual Sample as reported in 2015 PUF documentation with IRS-published values reported in an IRS spreadsheet for 2015. We also compare PUF definitions to definitions used for IRS reporting.</w:t>
      </w:r>
    </w:p>
    <w:p w:rsidR="00000000" w:rsidDel="00000000" w:rsidP="00000000" w:rsidRDefault="00000000" w:rsidRPr="00000000" w14:paraId="00000183">
      <w:pPr>
        <w:pStyle w:val="Heading4"/>
        <w:rPr/>
      </w:pPr>
      <w:bookmarkStart w:colFirst="0" w:colLast="0" w:name="_zb30cjhib4rb" w:id="11"/>
      <w:bookmarkEnd w:id="11"/>
      <w:r w:rsidDel="00000000" w:rsidR="00000000" w:rsidRPr="00000000">
        <w:rPr>
          <w:rtl w:val="0"/>
        </w:rPr>
        <w:t xml:space="preserve">Comparing values</w:t>
      </w:r>
    </w:p>
    <w:p w:rsidR="00000000" w:rsidDel="00000000" w:rsidP="00000000" w:rsidRDefault="00000000" w:rsidRPr="00000000" w14:paraId="00000184">
      <w:pPr>
        <w:rPr/>
      </w:pPr>
      <w:r w:rsidDel="00000000" w:rsidR="00000000" w:rsidRPr="00000000">
        <w:rPr>
          <w:rtl w:val="0"/>
        </w:rPr>
        <w:t xml:space="preserve">The 2015 PUF documentation contains a table starting on page 46 that gives for each variable the amount in the 2015 Full SOI individual Sample (which we do not have access to) -- the data that IRS uses for published totals. The screenshot below, from the PUF documentation table, shows that total wages in 2015 from the IRS Full SOI sample were $7.112 trillion. (The table also shows the amount in the 2015 Public Use Sample, available to us, is $7.156 trillion, quite close to the full sample. In theory, we can reproduce this number by summarizing the full PUF. CAUTION: The page 46 table gives the total PUF amount, including the values on the four aggregate records, which, at present, we are not using in our PolicyEngine-PUF data file.)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drawing>
          <wp:inline distB="114300" distT="114300" distL="114300" distR="114300">
            <wp:extent cx="6924675" cy="1228725"/>
            <wp:effectExtent b="0" l="0" r="0" t="0"/>
            <wp:docPr id="8"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69246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Next we examine the IRS-reported total for 2015, in IRS Table 1.4 for 2015 (15in14ar.xls), which coincidentally is in cell G9, the same location as in 2021 (this will not always be the case ). The numbers match -- reported total salaries and wages also are $7.112 trillion:</w:t>
      </w:r>
    </w:p>
    <w:p w:rsidR="00000000" w:rsidDel="00000000" w:rsidP="00000000" w:rsidRDefault="00000000" w:rsidRPr="00000000" w14:paraId="00000189">
      <w:pPr>
        <w:rPr/>
      </w:pPr>
      <w:r w:rsidDel="00000000" w:rsidR="00000000" w:rsidRPr="00000000">
        <w:rPr/>
        <w:drawing>
          <wp:inline distB="114300" distT="114300" distL="114300" distR="114300">
            <wp:extent cx="8229600" cy="2628900"/>
            <wp:effectExtent b="0" l="0" r="0" t="0"/>
            <wp:docPr id="1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8229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4"/>
        <w:rPr/>
      </w:pPr>
      <w:bookmarkStart w:colFirst="0" w:colLast="0" w:name="_jvqb3inyqu3r" w:id="12"/>
      <w:bookmarkEnd w:id="12"/>
      <w:r w:rsidDel="00000000" w:rsidR="00000000" w:rsidRPr="00000000">
        <w:rPr>
          <w:rtl w:val="0"/>
        </w:rPr>
        <w:t xml:space="preserve">Comparing definitions</w:t>
      </w:r>
    </w:p>
    <w:p w:rsidR="00000000" w:rsidDel="00000000" w:rsidP="00000000" w:rsidRDefault="00000000" w:rsidRPr="00000000" w14:paraId="0000018C">
      <w:pPr>
        <w:rPr/>
      </w:pPr>
      <w:r w:rsidDel="00000000" w:rsidR="00000000" w:rsidRPr="00000000">
        <w:rPr>
          <w:rtl w:val="0"/>
        </w:rPr>
        <w:t xml:space="preserve">In some cases, we also compare definitions. The 2015 PUF documentation, on p.6, defines e00200 as “Salaries and wages,” and page A-2 shows that e00200 comes from line 7 of 2015 Form 1040:</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drawing>
          <wp:inline distB="114300" distT="114300" distL="114300" distR="114300">
            <wp:extent cx="5943600" cy="1193800"/>
            <wp:effectExtent b="0" l="0" r="0" t="0"/>
            <wp:docPr id="19"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Publication 1304 for 2015, </w:t>
      </w:r>
      <w:r w:rsidDel="00000000" w:rsidR="00000000" w:rsidRPr="00000000">
        <w:rPr>
          <w:i w:val="1"/>
          <w:iCs w:val="1"/>
          <w:rtl w:val="0"/>
        </w:rPr>
        <w:t xml:space="preserve">Individual Income Tax Returns Complete Report: 2015</w:t>
      </w:r>
      <w:r w:rsidDel="00000000" w:rsidR="00000000" w:rsidRPr="00000000">
        <w:rPr>
          <w:rtl w:val="0"/>
        </w:rPr>
        <w:t xml:space="preserve">, p.196 says that what IRS tables refer to as Salaries and Wages also come from line 7, Form 1040:</w:t>
      </w:r>
    </w:p>
    <w:p w:rsidR="00000000" w:rsidDel="00000000" w:rsidP="00000000" w:rsidRDefault="00000000" w:rsidRPr="00000000" w14:paraId="00000191">
      <w:pPr>
        <w:rPr/>
      </w:pPr>
      <w:r w:rsidDel="00000000" w:rsidR="00000000" w:rsidRPr="00000000">
        <w:rPr/>
        <w:drawing>
          <wp:inline distB="114300" distT="114300" distL="114300" distR="114300">
            <wp:extent cx="3269381" cy="2395538"/>
            <wp:effectExtent b="0" l="0" r="0" t="0"/>
            <wp:docPr id="31"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3269381"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4"/>
        <w:rPr/>
      </w:pPr>
      <w:bookmarkStart w:colFirst="0" w:colLast="0" w:name="_d4wijn7omzdm" w:id="13"/>
      <w:bookmarkEnd w:id="13"/>
      <w:r w:rsidDel="00000000" w:rsidR="00000000" w:rsidRPr="00000000">
        <w:rPr>
          <w:rtl w:val="0"/>
        </w:rPr>
        <w:t xml:space="preserve">2015 Conclusion</w:t>
      </w:r>
    </w:p>
    <w:p w:rsidR="00000000" w:rsidDel="00000000" w:rsidP="00000000" w:rsidRDefault="00000000" w:rsidRPr="00000000" w14:paraId="00000193">
      <w:pPr>
        <w:rPr/>
      </w:pPr>
      <w:r w:rsidDel="00000000" w:rsidR="00000000" w:rsidRPr="00000000">
        <w:rPr>
          <w:rtl w:val="0"/>
        </w:rPr>
        <w:t xml:space="preserve">At this point, we have pretty good evidence that PUF e00200 corresponds to IRS Salaries and Wages in 2015, and is reported on line 7 of 2015 Form 1040.</w:t>
      </w:r>
    </w:p>
    <w:p w:rsidR="00000000" w:rsidDel="00000000" w:rsidP="00000000" w:rsidRDefault="00000000" w:rsidRPr="00000000" w14:paraId="00000194">
      <w:pPr>
        <w:pStyle w:val="Heading4"/>
        <w:rPr/>
      </w:pPr>
      <w:bookmarkStart w:colFirst="0" w:colLast="0" w:name="_ey6mtns97bi6" w:id="14"/>
      <w:bookmarkEnd w:id="14"/>
      <w:r w:rsidDel="00000000" w:rsidR="00000000" w:rsidRPr="00000000">
        <w:rPr>
          <w:rtl w:val="0"/>
        </w:rPr>
        <w:t xml:space="preserve">2021</w:t>
      </w:r>
    </w:p>
    <w:p w:rsidR="00000000" w:rsidDel="00000000" w:rsidP="00000000" w:rsidRDefault="00000000" w:rsidRPr="00000000" w14:paraId="00000195">
      <w:pPr>
        <w:rPr/>
      </w:pPr>
      <w:r w:rsidDel="00000000" w:rsidR="00000000" w:rsidRPr="00000000">
        <w:rPr>
          <w:rtl w:val="0"/>
        </w:rPr>
        <w:t xml:space="preserve">In 2021 we don’t have any new PUF values. However, we have to see whether IRS reporting definitions have changed, or values have changed in unbelievable ways.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First, we look at the definition of Salaries and Wages, found on p.328 of Publication 1304 for 2021; an excerpt from 2021 Form 1040 is to the right. The definition looks to be essentially the same, but now the data are reported on Form 1040 line 1 instead of line 7:</w:t>
      </w:r>
    </w:p>
    <w:p w:rsidR="00000000" w:rsidDel="00000000" w:rsidP="00000000" w:rsidRDefault="00000000" w:rsidRPr="00000000" w14:paraId="00000198">
      <w:pPr>
        <w:rPr/>
      </w:pPr>
      <w:r w:rsidDel="00000000" w:rsidR="00000000" w:rsidRPr="00000000">
        <w:rPr/>
        <w:drawing>
          <wp:inline distB="114300" distT="114300" distL="114300" distR="114300">
            <wp:extent cx="1519238" cy="2585936"/>
            <wp:effectExtent b="0" l="0" r="0" t="0"/>
            <wp:docPr id="24"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519238" cy="2585936"/>
                    </a:xfrm>
                    <a:prstGeom prst="rect"/>
                    <a:ln/>
                  </pic:spPr>
                </pic:pic>
              </a:graphicData>
            </a:graphic>
          </wp:inline>
        </w:drawing>
      </w:r>
      <w:r w:rsidDel="00000000" w:rsidR="00000000" w:rsidRPr="00000000">
        <w:rPr/>
        <w:drawing>
          <wp:inline distB="114300" distT="114300" distL="114300" distR="114300">
            <wp:extent cx="4786313" cy="576454"/>
            <wp:effectExtent b="0" l="0" r="0" t="0"/>
            <wp:docPr id="1"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786313" cy="576454"/>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Next, we look for an unbroken time series of salaries and wages. We find this by piecing together a time series from Publications 1304 for 2019 and 2021, being sure to look at current dollars in all cases. Here is the time series found in Table A in 2019 - it starts with the familiar $7.112 trillion in 2015, increases to $7.578 trillion in 2017, and ends with $8.273 trillion in 2019:</w:t>
      </w:r>
    </w:p>
    <w:p w:rsidR="00000000" w:rsidDel="00000000" w:rsidP="00000000" w:rsidRDefault="00000000" w:rsidRPr="00000000" w14:paraId="0000019B">
      <w:pPr>
        <w:rPr/>
      </w:pPr>
      <w:r w:rsidDel="00000000" w:rsidR="00000000" w:rsidRPr="00000000">
        <w:rPr/>
        <w:drawing>
          <wp:inline distB="114300" distT="114300" distL="114300" distR="114300">
            <wp:extent cx="8115300" cy="3762375"/>
            <wp:effectExtent b="0" l="0" r="0" t="0"/>
            <wp:docPr id="5"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81153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We follow that with the comparable time series from the 2021 Publication 1304: We see $7.578 trillion for 2017 and end with $9.022 trillion in 2021. So we want to find $9.022 trillion in relevant IRS spreadsheets.</w:t>
      </w:r>
    </w:p>
    <w:p w:rsidR="00000000" w:rsidDel="00000000" w:rsidP="00000000" w:rsidRDefault="00000000" w:rsidRPr="00000000" w14:paraId="0000019E">
      <w:pPr>
        <w:rPr/>
      </w:pPr>
      <w:r w:rsidDel="00000000" w:rsidR="00000000" w:rsidRPr="00000000">
        <w:rPr/>
        <w:drawing>
          <wp:inline distB="114300" distT="114300" distL="114300" distR="114300">
            <wp:extent cx="8134350" cy="3781425"/>
            <wp:effectExtent b="0" l="0" r="0" t="0"/>
            <wp:docPr id="12"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81343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Finally, we look at the relevant IRS spreadsheet and see the familiar $9.022 trillion in cell G9:</w:t>
      </w:r>
    </w:p>
    <w:p w:rsidR="00000000" w:rsidDel="00000000" w:rsidP="00000000" w:rsidRDefault="00000000" w:rsidRPr="00000000" w14:paraId="000001A1">
      <w:pPr>
        <w:rPr/>
      </w:pPr>
      <w:r w:rsidDel="00000000" w:rsidR="00000000" w:rsidRPr="00000000">
        <w:rPr/>
        <w:drawing>
          <wp:inline distB="114300" distT="114300" distL="114300" distR="114300">
            <wp:extent cx="8229600" cy="2463800"/>
            <wp:effectExtent b="0" l="0" r="0" t="0"/>
            <wp:docPr id="4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8229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Taken together, this is pretty good evidence that IRS Table 1.4 in 2021 (21in14ar.xls) cell G9 is our 2021 counterpart to the PUF 2015 variable e00200.</w:t>
      </w:r>
    </w:p>
    <w:p w:rsidR="00000000" w:rsidDel="00000000" w:rsidP="00000000" w:rsidRDefault="00000000" w:rsidRPr="00000000" w14:paraId="000001A4">
      <w:pPr>
        <w:pStyle w:val="Heading2"/>
        <w:rPr/>
      </w:pPr>
      <w:bookmarkStart w:colFirst="0" w:colLast="0" w:name="_kudhrnqr1wna" w:id="15"/>
      <w:bookmarkEnd w:id="15"/>
      <w:r w:rsidDel="00000000" w:rsidR="00000000" w:rsidRPr="00000000">
        <w:rPr>
          <w:rtl w:val="0"/>
        </w:rPr>
        <w:t xml:space="preserve">IRS Aggregate records</w:t>
      </w:r>
    </w:p>
    <w:p w:rsidR="00000000" w:rsidDel="00000000" w:rsidP="00000000" w:rsidRDefault="00000000" w:rsidRPr="00000000" w14:paraId="000001A5">
      <w:pPr>
        <w:rPr/>
      </w:pPr>
      <w:r w:rsidDel="00000000" w:rsidR="00000000" w:rsidRPr="00000000">
        <w:rPr/>
        <w:drawing>
          <wp:inline distB="114300" distT="114300" distL="114300" distR="114300">
            <wp:extent cx="7134225" cy="1533525"/>
            <wp:effectExtent b="0" l="0" r="0" t="0"/>
            <wp:docPr id="28"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71342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Average $13.1 million per return.</w:t>
      </w:r>
    </w:p>
    <w:p w:rsidR="00000000" w:rsidDel="00000000" w:rsidP="00000000" w:rsidRDefault="00000000" w:rsidRPr="00000000" w14:paraId="000001A7">
      <w:pPr>
        <w:rPr/>
      </w:pPr>
      <w:r w:rsidDel="00000000" w:rsidR="00000000" w:rsidRPr="00000000">
        <w:rPr>
          <w:rtl w:val="0"/>
        </w:rPr>
        <w:t xml:space="preserve">11,326,888 / 7,156,290,560 = 0.16%</w:t>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pStyle w:val="Heading2"/>
        <w:rPr/>
      </w:pPr>
      <w:bookmarkStart w:colFirst="0" w:colLast="0" w:name="_ld1jxh6xt1at" w:id="16"/>
      <w:bookmarkEnd w:id="16"/>
      <w:r w:rsidDel="00000000" w:rsidR="00000000" w:rsidRPr="00000000">
        <w:rPr>
          <w:rtl w:val="0"/>
        </w:rPr>
        <w:t xml:space="preserve">Issues</w:t>
      </w:r>
    </w:p>
    <w:p w:rsidR="00000000" w:rsidDel="00000000" w:rsidP="00000000" w:rsidRDefault="00000000" w:rsidRPr="00000000" w14:paraId="000001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Adding things</w:t>
      </w:r>
    </w:p>
    <w:p w:rsidR="00000000" w:rsidDel="00000000" w:rsidP="00000000" w:rsidRDefault="00000000" w:rsidRPr="00000000" w14:paraId="000001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Aggregate records</w:t>
      </w:r>
    </w:p>
    <w:p w:rsidR="00000000" w:rsidDel="00000000" w:rsidP="00000000" w:rsidRDefault="00000000" w:rsidRPr="00000000" w14:paraId="000001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Following up on issues</w:t>
      </w:r>
    </w:p>
    <w:p w:rsidR="00000000" w:rsidDel="00000000" w:rsidP="00000000" w:rsidRDefault="00000000" w:rsidRPr="00000000" w14:paraId="000001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Some things we can’t check</w:t>
      </w:r>
    </w:p>
    <w:p w:rsidR="00000000" w:rsidDel="00000000" w:rsidP="00000000" w:rsidRDefault="00000000" w:rsidRPr="00000000" w14:paraId="000001AE">
      <w:pPr>
        <w:pStyle w:val="Heading2"/>
        <w:rPr/>
      </w:pPr>
      <w:bookmarkStart w:colFirst="0" w:colLast="0" w:name="_71hy01aikhdg" w:id="17"/>
      <w:bookmarkEnd w:id="17"/>
      <w:r w:rsidDel="00000000" w:rsidR="00000000" w:rsidRPr="00000000">
        <w:br w:type="page"/>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pPr>
      <w:bookmarkStart w:colFirst="0" w:colLast="0" w:name="_ttyhg9pda42o" w:id="18"/>
      <w:bookmarkEnd w:id="18"/>
      <w:r w:rsidDel="00000000" w:rsidR="00000000" w:rsidRPr="00000000">
        <w:rPr>
          <w:rtl w:val="0"/>
        </w:rPr>
        <w:t xml:space="preserve">Specific variables</w:t>
      </w:r>
    </w:p>
    <w:p w:rsidR="00000000" w:rsidDel="00000000" w:rsidP="00000000" w:rsidRDefault="00000000" w:rsidRPr="00000000" w14:paraId="000001B1">
      <w:pPr>
        <w:pStyle w:val="Heading2"/>
        <w:rPr/>
      </w:pPr>
      <w:bookmarkStart w:colFirst="0" w:colLast="0" w:name="_q4mgt6rxp6vm" w:id="19"/>
      <w:bookmarkEnd w:id="19"/>
      <w:r w:rsidDel="00000000" w:rsidR="00000000" w:rsidRPr="00000000">
        <w:rPr>
          <w:rtl w:val="0"/>
        </w:rPr>
        <w:t xml:space="preserve">Salaries and wages</w:t>
      </w:r>
    </w:p>
    <w:p w:rsidR="00000000" w:rsidDel="00000000" w:rsidP="00000000" w:rsidRDefault="00000000" w:rsidRPr="00000000" w14:paraId="000001B2">
      <w:pPr>
        <w:rPr/>
      </w:pPr>
      <w:r w:rsidDel="00000000" w:rsidR="00000000" w:rsidRPr="00000000">
        <w:rPr>
          <w:rtl w:val="0"/>
        </w:rPr>
        <w:t xml:space="preserve">The key issue is whether salaries and wages are before or after subtracting contributions to retirement plans:</w:t>
      </w:r>
    </w:p>
    <w:p w:rsidR="00000000" w:rsidDel="00000000" w:rsidP="00000000" w:rsidRDefault="00000000" w:rsidRPr="00000000" w14:paraId="000001B3">
      <w:pPr>
        <w:numPr>
          <w:ilvl w:val="0"/>
          <w:numId w:val="5"/>
        </w:numPr>
        <w:ind w:left="720" w:hanging="360"/>
        <w:rPr>
          <w:u w:val="none"/>
        </w:rPr>
      </w:pPr>
      <w:r w:rsidDel="00000000" w:rsidR="00000000" w:rsidRPr="00000000">
        <w:rPr>
          <w:rtl w:val="0"/>
        </w:rPr>
        <w:t xml:space="preserve">PUF variable e00200 is from Form 1040 Line 7, which is generally from W-2 box 1, which is AFTER subtracting retirement contributions.</w:t>
      </w:r>
    </w:p>
    <w:p w:rsidR="00000000" w:rsidDel="00000000" w:rsidP="00000000" w:rsidRDefault="00000000" w:rsidRPr="00000000" w14:paraId="000001B4">
      <w:pPr>
        <w:numPr>
          <w:ilvl w:val="0"/>
          <w:numId w:val="5"/>
        </w:numPr>
        <w:ind w:left="720" w:hanging="360"/>
        <w:rPr>
          <w:u w:val="none"/>
        </w:rPr>
      </w:pPr>
      <w:r w:rsidDel="00000000" w:rsidR="00000000" w:rsidRPr="00000000">
        <w:rPr>
          <w:rtl w:val="0"/>
        </w:rPr>
        <w:t xml:space="preserve">IRS data for 2021 Table 1.4 are from Form 1040 Line 1, which is the counterpart to 2015’s line 1.</w:t>
      </w:r>
    </w:p>
    <w:p w:rsidR="00000000" w:rsidDel="00000000" w:rsidP="00000000" w:rsidRDefault="00000000" w:rsidRPr="00000000" w14:paraId="000001B5">
      <w:pPr>
        <w:rPr/>
      </w:pPr>
      <w:r w:rsidDel="00000000" w:rsidR="00000000" w:rsidRPr="00000000">
        <w:rPr>
          <w:rtl w:val="0"/>
        </w:rPr>
        <w:t xml:space="preserve">Thus, both PUF and IRS are AFTER subtracting contributions to retirement plans.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Form 1040 line 7. Main </w:t>
      </w:r>
      <w:hyperlink r:id="rId43">
        <w:r w:rsidDel="00000000" w:rsidR="00000000" w:rsidRPr="00000000">
          <w:rPr>
            <w:color w:val="1155cc"/>
            <w:u w:val="single"/>
            <w:rtl w:val="0"/>
          </w:rPr>
          <w:t xml:space="preserve">2015 instructions</w:t>
        </w:r>
      </w:hyperlink>
      <w:r w:rsidDel="00000000" w:rsidR="00000000" w:rsidRPr="00000000">
        <w:rPr>
          <w:rtl w:val="0"/>
        </w:rPr>
        <w:t xml:space="preserve"> say, “Enter the total of your wages, salaries,</w:t>
      </w:r>
    </w:p>
    <w:p w:rsidR="00000000" w:rsidDel="00000000" w:rsidP="00000000" w:rsidRDefault="00000000" w:rsidRPr="00000000" w14:paraId="000001B8">
      <w:pPr>
        <w:rPr/>
      </w:pPr>
      <w:r w:rsidDel="00000000" w:rsidR="00000000" w:rsidRPr="00000000">
        <w:rPr>
          <w:rtl w:val="0"/>
        </w:rPr>
        <w:t xml:space="preserve">tips, etc. If a joint return, also include your spouse's income. For most people, the amount to enter on this line should be shown in box 1 of their Form(s) W-2.” </w:t>
      </w:r>
      <w:hyperlink r:id="rId44">
        <w:r w:rsidDel="00000000" w:rsidR="00000000" w:rsidRPr="00000000">
          <w:rPr>
            <w:color w:val="1155cc"/>
            <w:u w:val="single"/>
            <w:rtl w:val="0"/>
          </w:rPr>
          <w:t xml:space="preserve">Employer instructions</w:t>
        </w:r>
      </w:hyperlink>
      <w:r w:rsidDel="00000000" w:rsidR="00000000" w:rsidRPr="00000000">
        <w:rPr>
          <w:rtl w:val="0"/>
        </w:rPr>
        <w:t xml:space="preserve"> say, “do not include elective deferrals (such as employee contributions to a section 401(k) or 403(b) plan) except section 501(c) (18) contributions.”</w:t>
      </w:r>
    </w:p>
    <w:p w:rsidR="00000000" w:rsidDel="00000000" w:rsidP="00000000" w:rsidRDefault="00000000" w:rsidRPr="00000000" w14:paraId="000001B9">
      <w:pPr>
        <w:rPr>
          <w:b w:val="1"/>
          <w:bCs w:val="1"/>
        </w:rPr>
      </w:pPr>
      <w:r w:rsidDel="00000000" w:rsidR="00000000" w:rsidRPr="00000000">
        <w:rPr>
          <w:b w:val="1"/>
          <w:bCs w:val="1"/>
          <w:rtl w:val="0"/>
        </w:rPr>
        <w:t xml:space="preserve">Note that W-2 box 1 is AFTER subtracting contributions to retirement plans.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4011930" cy="2700338"/>
            <wp:effectExtent b="0" l="0" r="0" t="0"/>
            <wp:docPr id="41"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4011930"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9nh0fppgamrh" w:id="20"/>
      <w:bookmarkEnd w:id="20"/>
      <w:r w:rsidDel="00000000" w:rsidR="00000000" w:rsidRPr="00000000">
        <w:rPr>
          <w:rtl w:val="0"/>
        </w:rPr>
        <w:t xml:space="preserve">Capital gains</w:t>
      </w:r>
    </w:p>
    <w:p w:rsidR="00000000" w:rsidDel="00000000" w:rsidP="00000000" w:rsidRDefault="00000000" w:rsidRPr="00000000" w14:paraId="000001BE">
      <w:pPr>
        <w:pStyle w:val="Heading3"/>
        <w:rPr/>
      </w:pPr>
      <w:bookmarkStart w:colFirst="0" w:colLast="0" w:name="_43i4wymjl5kg" w:id="21"/>
      <w:bookmarkEnd w:id="21"/>
      <w:r w:rsidDel="00000000" w:rsidR="00000000" w:rsidRPr="00000000">
        <w:rPr>
          <w:rtl w:val="0"/>
        </w:rPr>
        <w:t xml:space="preserve">PUF</w:t>
      </w:r>
    </w:p>
    <w:p w:rsidR="00000000" w:rsidDel="00000000" w:rsidP="00000000" w:rsidRDefault="00000000" w:rsidRPr="00000000" w14:paraId="000001BF">
      <w:pPr>
        <w:numPr>
          <w:ilvl w:val="0"/>
          <w:numId w:val="7"/>
        </w:numPr>
        <w:ind w:left="720" w:hanging="360"/>
        <w:rPr>
          <w:u w:val="none"/>
        </w:rPr>
      </w:pPr>
      <w:r w:rsidDel="00000000" w:rsidR="00000000" w:rsidRPr="00000000">
        <w:rPr>
          <w:rtl w:val="0"/>
        </w:rPr>
        <w:t xml:space="preserve">e01000 is called “Net capital gain or loss (+/-)”. e01000 is included on Form 1040 Line 13, and appears to be pulled from Schedule D. (See 1040 excerpt)</w:t>
      </w:r>
    </w:p>
    <w:p w:rsidR="00000000" w:rsidDel="00000000" w:rsidP="00000000" w:rsidRDefault="00000000" w:rsidRPr="00000000" w14:paraId="000001C0">
      <w:pPr>
        <w:numPr>
          <w:ilvl w:val="0"/>
          <w:numId w:val="7"/>
        </w:numPr>
        <w:ind w:left="720" w:hanging="360"/>
        <w:rPr>
          <w:u w:val="none"/>
        </w:rPr>
      </w:pPr>
      <w:r w:rsidDel="00000000" w:rsidR="00000000" w:rsidRPr="00000000">
        <w:rPr>
          <w:rtl w:val="0"/>
        </w:rPr>
        <w:t xml:space="preserve">e01100 is “Capital gain distributions reported on Form 1040”. For 1040A filers it is separately reported on line 10; for 1040 filers, it is included in line 13. (See 1040A excerpt; PUF documentation excerpt)</w:t>
      </w:r>
    </w:p>
    <w:p w:rsidR="00000000" w:rsidDel="00000000" w:rsidP="00000000" w:rsidRDefault="00000000" w:rsidRPr="00000000" w14:paraId="000001C1">
      <w:pPr>
        <w:numPr>
          <w:ilvl w:val="0"/>
          <w:numId w:val="7"/>
        </w:numPr>
        <w:ind w:left="720" w:hanging="360"/>
        <w:rPr>
          <w:u w:val="none"/>
        </w:rPr>
      </w:pPr>
      <w:r w:rsidDel="00000000" w:rsidR="00000000" w:rsidRPr="00000000">
        <w:rPr>
          <w:rtl w:val="0"/>
        </w:rPr>
        <w:t xml:space="preserve">Per documentation, weighted sum in PUF of e01000 in 2015 was $701.379 billion and weighted sum of e01100 was $11.767 billion. Combined sum of e01000 and e01100 in 2015 was $713.146 billion. It is possible to calculate from the PUF the sums of positive and negative amounts for each, as well as numbers of filers with positive and negative amounts. (PUF documentation excerpt)</w:t>
      </w:r>
    </w:p>
    <w:p w:rsidR="00000000" w:rsidDel="00000000" w:rsidP="00000000" w:rsidRDefault="00000000" w:rsidRPr="00000000" w14:paraId="000001C2">
      <w:pPr>
        <w:pStyle w:val="Heading3"/>
        <w:rPr/>
      </w:pPr>
      <w:bookmarkStart w:colFirst="0" w:colLast="0" w:name="_16gp2egpnnqq" w:id="22"/>
      <w:bookmarkEnd w:id="22"/>
      <w:r w:rsidDel="00000000" w:rsidR="00000000" w:rsidRPr="00000000">
        <w:rPr>
          <w:rtl w:val="0"/>
        </w:rPr>
        <w:t xml:space="preserve">IRS</w:t>
      </w:r>
    </w:p>
    <w:p w:rsidR="00000000" w:rsidDel="00000000" w:rsidP="00000000" w:rsidRDefault="00000000" w:rsidRPr="00000000" w14:paraId="000001C3">
      <w:pPr>
        <w:numPr>
          <w:ilvl w:val="0"/>
          <w:numId w:val="8"/>
        </w:numPr>
        <w:ind w:left="720" w:hanging="360"/>
        <w:rPr>
          <w:u w:val="none"/>
        </w:rPr>
      </w:pPr>
      <w:r w:rsidDel="00000000" w:rsidR="00000000" w:rsidRPr="00000000">
        <w:rPr>
          <w:rtl w:val="0"/>
        </w:rPr>
        <w:t xml:space="preserve">Table 1.4 reports capital gain distributions reported on Form 1040. 2015 total of $11.563 billion is the same as the full SOI sample, and is close to $11.767 billion PUF e01100.</w:t>
      </w:r>
    </w:p>
    <w:p w:rsidR="00000000" w:rsidDel="00000000" w:rsidP="00000000" w:rsidRDefault="00000000" w:rsidRPr="00000000" w14:paraId="000001C4">
      <w:pPr>
        <w:numPr>
          <w:ilvl w:val="0"/>
          <w:numId w:val="8"/>
        </w:numPr>
        <w:ind w:left="720" w:hanging="360"/>
        <w:rPr>
          <w:u w:val="none"/>
        </w:rPr>
      </w:pPr>
      <w:r w:rsidDel="00000000" w:rsidR="00000000" w:rsidRPr="00000000">
        <w:rPr>
          <w:rtl w:val="0"/>
        </w:rPr>
        <w:t xml:space="preserve">Taxable net gains on Table 1.4 were $713.598 billion and taxable net losses were $18.646 billion. The net of these two was $694.952 billion (713.598 - 18.646). This is the same as the full SOI sample and is close to the PUF sum of $701.379 billion (PUF sum is 0.9% higher).</w:t>
      </w:r>
    </w:p>
    <w:p w:rsidR="00000000" w:rsidDel="00000000" w:rsidP="00000000" w:rsidRDefault="00000000" w:rsidRPr="00000000" w14:paraId="000001C5">
      <w:pPr>
        <w:rPr/>
      </w:pPr>
      <w:r w:rsidDel="00000000" w:rsidR="00000000" w:rsidRPr="00000000">
        <w:rPr/>
        <w:drawing>
          <wp:inline distB="114300" distT="114300" distL="114300" distR="114300">
            <wp:extent cx="5943600" cy="1130300"/>
            <wp:effectExtent b="0" l="0" r="0" t="0"/>
            <wp:docPr id="2"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3"/>
        <w:rPr/>
      </w:pPr>
      <w:bookmarkStart w:colFirst="0" w:colLast="0" w:name="_jxckqvgui4c2" w:id="23"/>
      <w:bookmarkEnd w:id="23"/>
      <w:r w:rsidDel="00000000" w:rsidR="00000000" w:rsidRPr="00000000">
        <w:rPr>
          <w:rtl w:val="0"/>
        </w:rPr>
        <w:t xml:space="preserve">Backup</w:t>
      </w:r>
    </w:p>
    <w:p w:rsidR="00000000" w:rsidDel="00000000" w:rsidP="00000000" w:rsidRDefault="00000000" w:rsidRPr="00000000" w14:paraId="000001C7">
      <w:pPr>
        <w:pStyle w:val="Heading4"/>
        <w:rPr/>
      </w:pPr>
      <w:bookmarkStart w:colFirst="0" w:colLast="0" w:name="_huzjfp9y4xhe" w:id="24"/>
      <w:bookmarkEnd w:id="24"/>
      <w:r w:rsidDel="00000000" w:rsidR="00000000" w:rsidRPr="00000000">
        <w:rPr>
          <w:rtl w:val="0"/>
        </w:rPr>
        <w:t xml:space="preserve">1040 excerpt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drawing>
          <wp:inline distB="114300" distT="114300" distL="114300" distR="114300">
            <wp:extent cx="5943600" cy="1193800"/>
            <wp:effectExtent b="0" l="0" r="0" t="0"/>
            <wp:docPr id="1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4"/>
        <w:rPr/>
      </w:pPr>
      <w:bookmarkStart w:colFirst="0" w:colLast="0" w:name="_gf8ejic3med1" w:id="25"/>
      <w:bookmarkEnd w:id="25"/>
      <w:r w:rsidDel="00000000" w:rsidR="00000000" w:rsidRPr="00000000">
        <w:rPr>
          <w:rtl w:val="0"/>
        </w:rPr>
        <w:t xml:space="preserve">1040A excerpt</w:t>
      </w:r>
    </w:p>
    <w:p w:rsidR="00000000" w:rsidDel="00000000" w:rsidP="00000000" w:rsidRDefault="00000000" w:rsidRPr="00000000" w14:paraId="000001CB">
      <w:pPr>
        <w:rPr/>
      </w:pPr>
      <w:r w:rsidDel="00000000" w:rsidR="00000000" w:rsidRPr="00000000">
        <w:rPr/>
        <w:drawing>
          <wp:inline distB="114300" distT="114300" distL="114300" distR="114300">
            <wp:extent cx="5943600" cy="1104900"/>
            <wp:effectExtent b="0" l="0" r="0" t="0"/>
            <wp:docPr id="34"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4"/>
        <w:rPr/>
      </w:pPr>
      <w:bookmarkStart w:colFirst="0" w:colLast="0" w:name="_kvhysx6idmy8" w:id="26"/>
      <w:bookmarkEnd w:id="26"/>
      <w:r w:rsidDel="00000000" w:rsidR="00000000" w:rsidRPr="00000000">
        <w:rPr>
          <w:rtl w:val="0"/>
        </w:rPr>
        <w:t xml:space="preserve">PUF documentation excerpt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drawing>
          <wp:inline distB="114300" distT="114300" distL="114300" distR="114300">
            <wp:extent cx="5943600" cy="2755900"/>
            <wp:effectExtent b="0" l="0" r="0" t="0"/>
            <wp:docPr id="15"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4"/>
        <w:rPr/>
      </w:pPr>
      <w:bookmarkStart w:colFirst="0" w:colLast="0" w:name="_vvbudlpk8wfj" w:id="27"/>
      <w:bookmarkEnd w:id="27"/>
      <w:r w:rsidDel="00000000" w:rsidR="00000000" w:rsidRPr="00000000">
        <w:rPr>
          <w:rtl w:val="0"/>
        </w:rPr>
        <w:t xml:space="preserve">15in14ar.xls excerpt (Table 1.4 2015)</w:t>
      </w:r>
    </w:p>
    <w:p w:rsidR="00000000" w:rsidDel="00000000" w:rsidP="00000000" w:rsidRDefault="00000000" w:rsidRPr="00000000" w14:paraId="000001D0">
      <w:pPr>
        <w:rPr/>
      </w:pPr>
      <w:r w:rsidDel="00000000" w:rsidR="00000000" w:rsidRPr="00000000">
        <w:rPr/>
        <w:drawing>
          <wp:inline distB="114300" distT="114300" distL="114300" distR="114300">
            <wp:extent cx="5943600" cy="1130300"/>
            <wp:effectExtent b="0" l="0" r="0" t="0"/>
            <wp:docPr id="26"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3"/>
        <w:rPr/>
      </w:pPr>
      <w:bookmarkStart w:colFirst="0" w:colLast="0" w:name="_257us9dc72h" w:id="28"/>
      <w:bookmarkEnd w:id="28"/>
      <w:r w:rsidDel="00000000" w:rsidR="00000000" w:rsidRPr="00000000">
        <w:rPr>
          <w:rtl w:val="0"/>
        </w:rPr>
        <w:t xml:space="preserve">PUF</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bookmarkStart w:colFirst="0" w:colLast="0" w:name="_t1p7d5a7qfm2" w:id="29"/>
      <w:bookmarkEnd w:id="29"/>
      <w:r w:rsidDel="00000000" w:rsidR="00000000" w:rsidRPr="00000000">
        <w:rPr>
          <w:rtl w:val="0"/>
        </w:rPr>
        <w:t xml:space="preserve">IRS</w:t>
      </w:r>
    </w:p>
    <w:p w:rsidR="00000000" w:rsidDel="00000000" w:rsidP="00000000" w:rsidRDefault="00000000" w:rsidRPr="00000000" w14:paraId="000001D4">
      <w:pPr>
        <w:rPr/>
      </w:pPr>
      <w:r w:rsidDel="00000000" w:rsidR="00000000" w:rsidRPr="00000000">
        <w:rPr>
          <w:rtl w:val="0"/>
        </w:rPr>
        <w:t xml:space="preserve">cggross Table 1.4 2015 and 2021 AA9, loss AC</w:t>
      </w:r>
    </w:p>
    <w:p w:rsidR="00000000" w:rsidDel="00000000" w:rsidP="00000000" w:rsidRDefault="00000000" w:rsidRPr="00000000" w14:paraId="000001D5">
      <w:pPr>
        <w:rPr/>
      </w:pPr>
      <w:r w:rsidDel="00000000" w:rsidR="00000000" w:rsidRPr="00000000">
        <w:rPr>
          <w:rtl w:val="0"/>
        </w:rPr>
        <w:t xml:space="preserve">puf taxable c01000</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drawing>
          <wp:inline distB="114300" distT="114300" distL="114300" distR="114300">
            <wp:extent cx="5943600" cy="1447800"/>
            <wp:effectExtent b="0" l="0" r="0" t="0"/>
            <wp:docPr id="9"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drawing>
          <wp:inline distB="114300" distT="114300" distL="114300" distR="114300">
            <wp:extent cx="5943600" cy="1409700"/>
            <wp:effectExtent b="0" l="0" r="0" t="0"/>
            <wp:docPr id="22"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4"/>
        <w:rPr/>
      </w:pPr>
      <w:bookmarkStart w:colFirst="0" w:colLast="0" w:name="_h96c6mbncsl7" w:id="30"/>
      <w:bookmarkEnd w:id="30"/>
      <w:r w:rsidDel="00000000" w:rsidR="00000000" w:rsidRPr="00000000">
        <w:rPr>
          <w:rtl w:val="0"/>
        </w:rPr>
        <w:t xml:space="preserve">Net Long-Term Gain or Loss from Sales of Capital Assets</w:t>
      </w:r>
    </w:p>
    <w:p w:rsidR="00000000" w:rsidDel="00000000" w:rsidP="00000000" w:rsidRDefault="00000000" w:rsidRPr="00000000" w14:paraId="000001DC">
      <w:pPr>
        <w:rPr/>
      </w:pPr>
      <w:r w:rsidDel="00000000" w:rsidR="00000000" w:rsidRPr="00000000">
        <w:rPr>
          <w:rtl w:val="0"/>
        </w:rPr>
        <w:t xml:space="preserve">2015: </w:t>
      </w:r>
    </w:p>
    <w:p w:rsidR="00000000" w:rsidDel="00000000" w:rsidP="00000000" w:rsidRDefault="00000000" w:rsidRPr="00000000" w14:paraId="000001DD">
      <w:pPr>
        <w:rPr/>
      </w:pPr>
      <w:r w:rsidDel="00000000" w:rsidR="00000000" w:rsidRPr="00000000">
        <w:rPr/>
        <w:drawing>
          <wp:inline distB="114300" distT="114300" distL="114300" distR="114300">
            <wp:extent cx="3584668" cy="3757613"/>
            <wp:effectExtent b="0" l="0" r="0" t="0"/>
            <wp:docPr id="20"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3584668"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4"/>
        <w:rPr/>
      </w:pPr>
      <w:bookmarkStart w:colFirst="0" w:colLast="0" w:name="_52j4hg317swx" w:id="31"/>
      <w:bookmarkEnd w:id="31"/>
      <w:r w:rsidDel="00000000" w:rsidR="00000000" w:rsidRPr="00000000">
        <w:rPr>
          <w:rtl w:val="0"/>
        </w:rPr>
        <w:t xml:space="preserve">Sales of Capital Assets, Net Gain or Loss</w:t>
      </w:r>
    </w:p>
    <w:p w:rsidR="00000000" w:rsidDel="00000000" w:rsidP="00000000" w:rsidRDefault="00000000" w:rsidRPr="00000000" w14:paraId="000001DF">
      <w:pPr>
        <w:rPr/>
      </w:pPr>
      <w:r w:rsidDel="00000000" w:rsidR="00000000" w:rsidRPr="00000000">
        <w:rPr>
          <w:rtl w:val="0"/>
        </w:rPr>
        <w:t xml:space="preserve">2015</w:t>
      </w:r>
    </w:p>
    <w:p w:rsidR="00000000" w:rsidDel="00000000" w:rsidP="00000000" w:rsidRDefault="00000000" w:rsidRPr="00000000" w14:paraId="000001E0">
      <w:pPr>
        <w:rPr/>
      </w:pPr>
      <w:r w:rsidDel="00000000" w:rsidR="00000000" w:rsidRPr="00000000">
        <w:rPr/>
        <w:drawing>
          <wp:inline distB="114300" distT="114300" distL="114300" distR="114300">
            <wp:extent cx="4643806" cy="5472113"/>
            <wp:effectExtent b="0" l="0" r="0" t="0"/>
            <wp:docPr id="39"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4643806" cy="5472113"/>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4642009" cy="5157788"/>
            <wp:effectExtent b="0" l="0" r="0" t="0"/>
            <wp:docPr id="33"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4642009" cy="5157788"/>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2"/>
        <w:rPr/>
      </w:pPr>
      <w:bookmarkStart w:colFirst="0" w:colLast="0" w:name="_m8vwbyejmodg" w:id="32"/>
      <w:bookmarkEnd w:id="32"/>
      <w:r w:rsidDel="00000000" w:rsidR="00000000" w:rsidRPr="00000000">
        <w:rPr>
          <w:rtl w:val="0"/>
        </w:rPr>
        <w:t xml:space="preserve">Total income tax</w:t>
      </w:r>
    </w:p>
    <w:p w:rsidR="00000000" w:rsidDel="00000000" w:rsidP="00000000" w:rsidRDefault="00000000" w:rsidRPr="00000000" w14:paraId="000001E3">
      <w:pPr>
        <w:pStyle w:val="Heading3"/>
        <w:rPr/>
      </w:pPr>
      <w:bookmarkStart w:colFirst="0" w:colLast="0" w:name="_rlp0l8ydteo5" w:id="33"/>
      <w:bookmarkEnd w:id="33"/>
      <w:r w:rsidDel="00000000" w:rsidR="00000000" w:rsidRPr="00000000">
        <w:rPr>
          <w:rtl w:val="0"/>
        </w:rPr>
        <w:t xml:space="preserve">IRS</w:t>
      </w:r>
    </w:p>
    <w:p w:rsidR="00000000" w:rsidDel="00000000" w:rsidP="00000000" w:rsidRDefault="00000000" w:rsidRPr="00000000" w14:paraId="000001E4">
      <w:pPr>
        <w:shd w:fill="ffffff" w:val="clear"/>
        <w:spacing w:after="240" w:lineRule="auto"/>
        <w:rPr>
          <w:rFonts w:ascii="Roboto" w:cs="Roboto" w:eastAsia="Roboto" w:hAnsi="Roboto"/>
          <w:color w:val="343a40"/>
          <w:sz w:val="26"/>
          <w:szCs w:val="26"/>
        </w:rPr>
      </w:pPr>
      <w:r w:rsidDel="00000000" w:rsidR="00000000" w:rsidRPr="00000000">
        <w:rPr>
          <w:rFonts w:ascii="Roboto" w:cs="Roboto" w:eastAsia="Roboto" w:hAnsi="Roboto"/>
          <w:color w:val="343a40"/>
          <w:sz w:val="26"/>
          <w:szCs w:val="26"/>
          <w:rtl w:val="0"/>
        </w:rPr>
        <w:t xml:space="preserve">IRS spreadsheets define taxable returns based on what they call “Total income tax”. Here is the 2020 definition of total income tax, from the 2020 Publication 1304 (p.24), emphasis added:</w:t>
      </w:r>
    </w:p>
    <w:p w:rsidR="00000000" w:rsidDel="00000000" w:rsidP="00000000" w:rsidRDefault="00000000" w:rsidRPr="00000000" w14:paraId="000001E5">
      <w:pPr>
        <w:ind w:left="720" w:firstLine="0"/>
        <w:rPr/>
      </w:pPr>
      <w:r w:rsidDel="00000000" w:rsidR="00000000" w:rsidRPr="00000000">
        <w:rPr>
          <w:rtl w:val="0"/>
        </w:rPr>
        <w:t xml:space="preserve">Total income tax, as presented in these statistics, is the sum of income tax after credits (including the subtraction of refundable credits such as the EIC, American opportunity credit, net premium tax credit, and regulated investment company credit) plus the net investment income tax and tax on accumulation distribution of trusts from Form 4970 and is limited to zero (it cannot be negative). This calculation does not account for the impact of refundable credits, which have the potential effect of creating a negative tax liability for some taxpayers. This was accounted for by subtracting the portion of refundable credits that offset all other taxes and the refundable portion of credits from total income tax. Total income tax minus refundable credits increased 7.2 percent to $1.6 trillion for 2020 (Figure E).</w:t>
      </w:r>
    </w:p>
    <w:p w:rsidR="00000000" w:rsidDel="00000000" w:rsidP="00000000" w:rsidRDefault="00000000" w:rsidRPr="00000000" w14:paraId="000001E6">
      <w:pPr>
        <w:shd w:fill="ffffff" w:val="clear"/>
        <w:spacing w:after="240" w:lineRule="auto"/>
        <w:rPr>
          <w:rFonts w:ascii="Roboto" w:cs="Roboto" w:eastAsia="Roboto" w:hAnsi="Roboto"/>
          <w:color w:val="343a40"/>
          <w:sz w:val="26"/>
          <w:szCs w:val="26"/>
        </w:rPr>
      </w:pPr>
      <w:r w:rsidDel="00000000" w:rsidR="00000000" w:rsidRPr="00000000">
        <w:rPr>
          <w:rtl w:val="0"/>
        </w:rPr>
      </w:r>
    </w:p>
    <w:p w:rsidR="00000000" w:rsidDel="00000000" w:rsidP="00000000" w:rsidRDefault="00000000" w:rsidRPr="00000000" w14:paraId="000001E7">
      <w:pPr>
        <w:shd w:fill="ffffff" w:val="clear"/>
        <w:spacing w:after="240" w:lineRule="auto"/>
        <w:rPr>
          <w:rFonts w:ascii="Roboto" w:cs="Roboto" w:eastAsia="Roboto" w:hAnsi="Roboto"/>
          <w:color w:val="343a40"/>
          <w:sz w:val="26"/>
          <w:szCs w:val="26"/>
        </w:rPr>
      </w:pPr>
      <w:r w:rsidDel="00000000" w:rsidR="00000000" w:rsidRPr="00000000">
        <w:rPr>
          <w:rFonts w:ascii="Roboto" w:cs="Roboto" w:eastAsia="Roboto" w:hAnsi="Roboto"/>
          <w:color w:val="343a40"/>
          <w:sz w:val="26"/>
          <w:szCs w:val="26"/>
          <w:rtl w:val="0"/>
        </w:rPr>
        <w:t xml:space="preserve">IRS defines total income tax more formally in the glossary on p.321. They say clearly here that total income tax is what they use to define taxable returns:</w:t>
      </w:r>
    </w:p>
    <w:p w:rsidR="00000000" w:rsidDel="00000000" w:rsidP="00000000" w:rsidRDefault="00000000" w:rsidRPr="00000000" w14:paraId="000001E8">
      <w:pPr>
        <w:ind w:left="720" w:firstLine="0"/>
        <w:rPr/>
      </w:pPr>
      <w:r w:rsidDel="00000000" w:rsidR="00000000" w:rsidRPr="00000000">
        <w:rPr>
          <w:rtl w:val="0"/>
        </w:rPr>
        <w:t xml:space="preserve">(line 24, Form 1040—any excess advance premium tax credit (APTC) repayment on line 2, Schedule 2, + any Net Investment Income Tax on line 8b, Schedule 2, + any Form 4970 tax on line 8c, Schedule 2 - line 27, Form 1040 - line 28, Form 1040 - line 29, Form 1040 - line 12a, Schedule 3 - line 12c, Schedule 3 - portion on line 12d, Schedule 3, related to tax on repatriated income, limited to zero.) “Total income tax” was the sum of income tax after credits (including the subtraction of the excess APTC repayment, earned income credit, additional child tax credit, American opportunity credit, regulated investment company credit, health coverage credit, recovery rebate credit, and qualified sick and family leave credit) less any deferred tax on repatriated (965) income plus the Net Investment Income Tax from Form 8960 and the tax from Form 4970. It did not include any of the other taxes that made up total tax liability. Total income tax was the basis for classifying returns as taxable or nontaxable.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rPr/>
      </w:pPr>
      <w:bookmarkStart w:colFirst="0" w:colLast="0" w:name="_q8kh2mmjsziq" w:id="34"/>
      <w:bookmarkEnd w:id="34"/>
      <w:r w:rsidDel="00000000" w:rsidR="00000000" w:rsidRPr="00000000">
        <w:rPr>
          <w:rtl w:val="0"/>
        </w:rPr>
        <w:t xml:space="preserve">PUF</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bookmarkStart w:colFirst="0" w:colLast="0" w:name="_7us8ro5vuaw" w:id="35"/>
      <w:bookmarkEnd w:id="35"/>
      <w:r w:rsidDel="00000000" w:rsidR="00000000" w:rsidRPr="00000000">
        <w:rPr>
          <w:rtl w:val="0"/>
        </w:rPr>
        <w:t xml:space="preserve">Taxable interest</w:t>
      </w:r>
    </w:p>
    <w:p w:rsidR="00000000" w:rsidDel="00000000" w:rsidP="00000000" w:rsidRDefault="00000000" w:rsidRPr="00000000" w14:paraId="000001ED">
      <w:pPr>
        <w:pStyle w:val="Heading3"/>
        <w:rPr/>
      </w:pPr>
      <w:bookmarkStart w:colFirst="0" w:colLast="0" w:name="_53exhiyfyxn8" w:id="36"/>
      <w:bookmarkEnd w:id="36"/>
      <w:r w:rsidDel="00000000" w:rsidR="00000000" w:rsidRPr="00000000">
        <w:rPr>
          <w:rtl w:val="0"/>
        </w:rPr>
        <w:t xml:space="preserve">PUF</w:t>
      </w:r>
    </w:p>
    <w:p w:rsidR="00000000" w:rsidDel="00000000" w:rsidP="00000000" w:rsidRDefault="00000000" w:rsidRPr="00000000" w14:paraId="000001EE">
      <w:pPr>
        <w:rPr/>
      </w:pPr>
      <w:r w:rsidDel="00000000" w:rsidR="00000000" w:rsidRPr="00000000">
        <w:rPr>
          <w:rtl w:val="0"/>
        </w:rPr>
        <w:t xml:space="preserve">E00300 Interest received</w:t>
      </w:r>
    </w:p>
    <w:p w:rsidR="00000000" w:rsidDel="00000000" w:rsidP="00000000" w:rsidRDefault="00000000" w:rsidRPr="00000000" w14:paraId="000001EF">
      <w:pPr>
        <w:rPr/>
      </w:pPr>
      <w:r w:rsidDel="00000000" w:rsidR="00000000" w:rsidRPr="00000000">
        <w:rPr>
          <w:rtl w:val="0"/>
        </w:rPr>
        <w:t xml:space="preserve">1040 line 8a</w:t>
      </w:r>
    </w:p>
    <w:p w:rsidR="00000000" w:rsidDel="00000000" w:rsidP="00000000" w:rsidRDefault="00000000" w:rsidRPr="00000000" w14:paraId="000001F0">
      <w:pPr>
        <w:rPr/>
      </w:pPr>
      <w:r w:rsidDel="00000000" w:rsidR="00000000" w:rsidRPr="00000000">
        <w:rPr>
          <w:rtl w:val="0"/>
        </w:rPr>
        <w:t xml:space="preserve">1040A line 8a</w:t>
      </w:r>
    </w:p>
    <w:p w:rsidR="00000000" w:rsidDel="00000000" w:rsidP="00000000" w:rsidRDefault="00000000" w:rsidRPr="00000000" w14:paraId="000001F1">
      <w:pPr>
        <w:rPr/>
      </w:pPr>
      <w:r w:rsidDel="00000000" w:rsidR="00000000" w:rsidRPr="00000000">
        <w:rPr>
          <w:rtl w:val="0"/>
        </w:rPr>
        <w:t xml:space="preserve">1040EZ line 8a</w:t>
      </w:r>
    </w:p>
    <w:p w:rsidR="00000000" w:rsidDel="00000000" w:rsidP="00000000" w:rsidRDefault="00000000" w:rsidRPr="00000000" w14:paraId="000001F2">
      <w:pPr>
        <w:rPr/>
      </w:pPr>
      <w:r w:rsidDel="00000000" w:rsidR="00000000" w:rsidRPr="00000000">
        <w:rPr/>
        <w:drawing>
          <wp:inline distB="114300" distT="114300" distL="114300" distR="114300">
            <wp:extent cx="6800850" cy="1495425"/>
            <wp:effectExtent b="0" l="0" r="0" t="0"/>
            <wp:docPr id="7"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68008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8229600" cy="2032000"/>
            <wp:effectExtent b="0" l="0" r="0" t="0"/>
            <wp:docPr id="23"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8229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7981950" cy="3200400"/>
            <wp:effectExtent b="0" l="0" r="0" t="0"/>
            <wp:docPr id="25"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79819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mvyxr7o75erh" w:id="37"/>
      <w:bookmarkEnd w:id="37"/>
      <w:r w:rsidDel="00000000" w:rsidR="00000000" w:rsidRPr="00000000">
        <w:rPr>
          <w:rtl w:val="0"/>
        </w:rPr>
        <w:t xml:space="preserve">IRS</w:t>
      </w:r>
    </w:p>
    <w:p w:rsidR="00000000" w:rsidDel="00000000" w:rsidP="00000000" w:rsidRDefault="00000000" w:rsidRPr="00000000" w14:paraId="000001F8">
      <w:pPr>
        <w:pStyle w:val="Heading2"/>
        <w:rPr/>
      </w:pPr>
      <w:bookmarkStart w:colFirst="0" w:colLast="0" w:name="_w93sk43299u4" w:id="38"/>
      <w:bookmarkEnd w:id="38"/>
      <w:r w:rsidDel="00000000" w:rsidR="00000000" w:rsidRPr="00000000">
        <w:rPr>
          <w:rtl w:val="0"/>
        </w:rPr>
        <w:t xml:space="preserve">Tax-exempt interest</w:t>
      </w:r>
    </w:p>
    <w:p w:rsidR="00000000" w:rsidDel="00000000" w:rsidP="00000000" w:rsidRDefault="00000000" w:rsidRPr="00000000" w14:paraId="000001F9">
      <w:pPr>
        <w:rPr/>
      </w:pPr>
      <w:r w:rsidDel="00000000" w:rsidR="00000000" w:rsidRPr="00000000">
        <w:rPr/>
        <w:drawing>
          <wp:inline distB="114300" distT="114300" distL="114300" distR="114300">
            <wp:extent cx="6919913" cy="2186500"/>
            <wp:effectExtent b="0" l="0" r="0" t="0"/>
            <wp:docPr id="4"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6919913" cy="21865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drawing>
          <wp:inline distB="114300" distT="114300" distL="114300" distR="114300">
            <wp:extent cx="6867525" cy="1704975"/>
            <wp:effectExtent b="0" l="0" r="0" t="0"/>
            <wp:docPr id="27"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68675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3"/>
        <w:rPr/>
      </w:pPr>
      <w:bookmarkStart w:colFirst="0" w:colLast="0" w:name="_l6k5mlclghbk" w:id="39"/>
      <w:bookmarkEnd w:id="39"/>
      <w:r w:rsidDel="00000000" w:rsidR="00000000" w:rsidRPr="00000000">
        <w:rPr>
          <w:rtl w:val="0"/>
        </w:rPr>
        <w:t xml:space="preserve">PUF</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rPr/>
      </w:pPr>
      <w:bookmarkStart w:colFirst="0" w:colLast="0" w:name="_gmx5f2yige5r" w:id="40"/>
      <w:bookmarkEnd w:id="40"/>
      <w:r w:rsidDel="00000000" w:rsidR="00000000" w:rsidRPr="00000000">
        <w:rPr>
          <w:rtl w:val="0"/>
        </w:rPr>
        <w:t xml:space="preserve">IRS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rPr/>
      </w:pPr>
      <w:bookmarkStart w:colFirst="0" w:colLast="0" w:name="_xiwzoaqcq2rx" w:id="41"/>
      <w:bookmarkEnd w:id="41"/>
      <w:r w:rsidDel="00000000" w:rsidR="00000000" w:rsidRPr="00000000">
        <w:rPr>
          <w:rtl w:val="0"/>
        </w:rPr>
        <w:t xml:space="preserve">Ordinary dividends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drawing>
          <wp:inline distB="114300" distT="114300" distL="114300" distR="114300">
            <wp:extent cx="8229600" cy="1981200"/>
            <wp:effectExtent b="0" l="0" r="0" t="0"/>
            <wp:docPr id="37"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8229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drawing>
          <wp:inline distB="114300" distT="114300" distL="114300" distR="114300">
            <wp:extent cx="6867525" cy="1895475"/>
            <wp:effectExtent b="0" l="0" r="0" t="0"/>
            <wp:docPr id="11"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68675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pPr>
      <w:bookmarkStart w:colFirst="0" w:colLast="0" w:name="_4o1d7c98tlt9" w:id="42"/>
      <w:bookmarkEnd w:id="42"/>
      <w:r w:rsidDel="00000000" w:rsidR="00000000" w:rsidRPr="00000000">
        <w:rPr>
          <w:rtl w:val="0"/>
        </w:rPr>
        <w:t xml:space="preserve">Qualified dividends</w:t>
      </w:r>
    </w:p>
    <w:p w:rsidR="00000000" w:rsidDel="00000000" w:rsidP="00000000" w:rsidRDefault="00000000" w:rsidRPr="00000000" w14:paraId="00000207">
      <w:pPr>
        <w:rPr/>
      </w:pPr>
      <w:r w:rsidDel="00000000" w:rsidR="00000000" w:rsidRPr="00000000">
        <w:rPr>
          <w:rtl w:val="0"/>
        </w:rPr>
        <w:t xml:space="preserve">e00650</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drawing>
          <wp:inline distB="114300" distT="114300" distL="114300" distR="114300">
            <wp:extent cx="8191500" cy="2714625"/>
            <wp:effectExtent b="0" l="0" r="0" t="0"/>
            <wp:docPr id="16"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8191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1"/>
        <w:rPr/>
      </w:pPr>
      <w:bookmarkStart w:colFirst="0" w:colLast="0" w:name="_cztrf4mgrses" w:id="43"/>
      <w:bookmarkEnd w:id="43"/>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spacing w:after="0" w:before="0" w:lineRule="auto"/>
        <w:rPr/>
      </w:pPr>
      <w:bookmarkStart w:colFirst="0" w:colLast="0" w:name="_r47vx5g53ofu" w:id="44"/>
      <w:bookmarkEnd w:id="44"/>
      <w:r w:rsidDel="00000000" w:rsidR="00000000" w:rsidRPr="00000000">
        <w:rPr>
          <w:rtl w:val="0"/>
        </w:rPr>
        <w:t xml:space="preserve">PUF weighted sums</w:t>
      </w:r>
    </w:p>
    <w:p w:rsidR="00000000" w:rsidDel="00000000" w:rsidP="00000000" w:rsidRDefault="00000000" w:rsidRPr="00000000" w14:paraId="0000020C">
      <w:pPr>
        <w:rPr/>
      </w:pPr>
      <w:r w:rsidDel="00000000" w:rsidR="00000000" w:rsidRPr="00000000">
        <w:rPr/>
        <w:drawing>
          <wp:inline distB="114300" distT="114300" distL="114300" distR="114300">
            <wp:extent cx="2442825" cy="5500688"/>
            <wp:effectExtent b="0" l="0" r="0" t="0"/>
            <wp:docPr id="36"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2442825" cy="5500688"/>
                    </a:xfrm>
                    <a:prstGeom prst="rect"/>
                    <a:ln/>
                  </pic:spPr>
                </pic:pic>
              </a:graphicData>
            </a:graphic>
          </wp:inline>
        </w:drawing>
      </w:r>
      <w:r w:rsidDel="00000000" w:rsidR="00000000" w:rsidRPr="00000000">
        <w:rPr/>
        <w:drawing>
          <wp:inline distB="114300" distT="114300" distL="114300" distR="114300">
            <wp:extent cx="2461269" cy="5500688"/>
            <wp:effectExtent b="0" l="0" r="0" t="0"/>
            <wp:docPr id="3"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2461269" cy="5500688"/>
                    </a:xfrm>
                    <a:prstGeom prst="rect"/>
                    <a:ln/>
                  </pic:spPr>
                </pic:pic>
              </a:graphicData>
            </a:graphic>
          </wp:inline>
        </w:drawing>
      </w:r>
      <w:r w:rsidDel="00000000" w:rsidR="00000000" w:rsidRPr="00000000">
        <w:rPr/>
        <w:drawing>
          <wp:inline distB="114300" distT="114300" distL="114300" distR="114300">
            <wp:extent cx="2414588" cy="5503695"/>
            <wp:effectExtent b="0" l="0" r="0" t="0"/>
            <wp:docPr id="35" name="image35.png"/>
            <a:graphic>
              <a:graphicData uri="http://schemas.openxmlformats.org/drawingml/2006/picture">
                <pic:pic>
                  <pic:nvPicPr>
                    <pic:cNvPr id="0" name="image35.png"/>
                    <pic:cNvPicPr preferRelativeResize="0"/>
                  </pic:nvPicPr>
                  <pic:blipFill>
                    <a:blip r:embed="rId64"/>
                    <a:srcRect b="0" l="0" r="0" t="0"/>
                    <a:stretch>
                      <a:fillRect/>
                    </a:stretch>
                  </pic:blipFill>
                  <pic:spPr>
                    <a:xfrm>
                      <a:off x="0" y="0"/>
                      <a:ext cx="2414588" cy="550369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1"/>
        <w:rPr/>
      </w:pPr>
      <w:bookmarkStart w:colFirst="0" w:colLast="0" w:name="_92wckb8ak4dd" w:id="45"/>
      <w:bookmarkEnd w:id="45"/>
      <w:r w:rsidDel="00000000" w:rsidR="00000000" w:rsidRPr="00000000">
        <w:rPr/>
        <w:drawing>
          <wp:inline distB="114300" distT="114300" distL="114300" distR="114300">
            <wp:extent cx="2393195" cy="5486400"/>
            <wp:effectExtent b="0" l="0" r="0" t="0"/>
            <wp:docPr id="21"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2393195" cy="5486400"/>
                    </a:xfrm>
                    <a:prstGeom prst="rect"/>
                    <a:ln/>
                  </pic:spPr>
                </pic:pic>
              </a:graphicData>
            </a:graphic>
          </wp:inline>
        </w:drawing>
      </w:r>
      <w:r w:rsidDel="00000000" w:rsidR="00000000" w:rsidRPr="00000000">
        <w:rPr/>
        <w:drawing>
          <wp:inline distB="114300" distT="114300" distL="114300" distR="114300">
            <wp:extent cx="2283195" cy="5486400"/>
            <wp:effectExtent b="0" l="0" r="0" t="0"/>
            <wp:docPr id="6"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228319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1"/>
        <w:rPr/>
      </w:pPr>
      <w:bookmarkStart w:colFirst="0" w:colLast="0" w:name="_ux2agss93jqk" w:id="46"/>
      <w:bookmarkEnd w:id="46"/>
      <w:r w:rsidDel="00000000" w:rsidR="00000000" w:rsidRPr="00000000">
        <w:rPr>
          <w:rtl w:val="0"/>
        </w:rPr>
        <w:t xml:space="preserve">PUF Aggregate records</w:t>
        <w:br w:type="textWrapping"/>
      </w:r>
      <w:r w:rsidDel="00000000" w:rsidR="00000000" w:rsidRPr="00000000">
        <w:rPr/>
        <w:drawing>
          <wp:inline distB="114300" distT="114300" distL="114300" distR="114300">
            <wp:extent cx="6553200" cy="8410575"/>
            <wp:effectExtent b="0" l="0" r="0" t="0"/>
            <wp:docPr id="10"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6553200" cy="841057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1"/>
        <w:rPr/>
      </w:pPr>
      <w:bookmarkStart w:colFirst="0" w:colLast="0" w:name="_cpyhuagmaam3" w:id="47"/>
      <w:bookmarkEnd w:id="47"/>
      <w:r w:rsidDel="00000000" w:rsidR="00000000" w:rsidRPr="00000000">
        <w:rPr>
          <w:rtl w:val="0"/>
        </w:rPr>
        <w:t xml:space="preserve">IRS Table 1.4</w:t>
      </w:r>
    </w:p>
    <w:p w:rsidR="00000000" w:rsidDel="00000000" w:rsidP="00000000" w:rsidRDefault="00000000" w:rsidRPr="00000000" w14:paraId="00000210">
      <w:pPr>
        <w:rPr/>
      </w:pPr>
      <w:r w:rsidDel="00000000" w:rsidR="00000000" w:rsidRPr="00000000">
        <w:rPr/>
        <w:drawing>
          <wp:inline distB="114300" distT="114300" distL="114300" distR="114300">
            <wp:extent cx="5943600" cy="1028700"/>
            <wp:effectExtent b="0" l="0" r="0" t="0"/>
            <wp:docPr id="29" name="image23.png"/>
            <a:graphic>
              <a:graphicData uri="http://schemas.openxmlformats.org/drawingml/2006/picture">
                <pic:pic>
                  <pic:nvPicPr>
                    <pic:cNvPr id="0" name="image23.png"/>
                    <pic:cNvPicPr preferRelativeResize="0"/>
                  </pic:nvPicPr>
                  <pic:blipFill>
                    <a:blip r:embed="rId68"/>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sectPr>
      <w:footerReference r:id="rId69"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32"/>
      <w:szCs w:val="32"/>
    </w:rPr>
  </w:style>
  <w:style w:type="paragraph" w:styleId="Heading2">
    <w:name w:val="heading 2"/>
    <w:basedOn w:val="Normal"/>
    <w:next w:val="Normal"/>
    <w:pPr>
      <w:keepNext w:val="1"/>
      <w:keepLines w:val="1"/>
      <w:pageBreakBefore w:val="0"/>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10.png"/><Relationship Id="rId41" Type="http://schemas.openxmlformats.org/officeDocument/2006/relationships/image" Target="media/image6.png"/><Relationship Id="rId44" Type="http://schemas.openxmlformats.org/officeDocument/2006/relationships/hyperlink" Target="https://drive.google.com/file/d/1D8Egji5MFdKwp53OPpbEVEQDn71CjT5y/view?usp=drive_link" TargetMode="External"/><Relationship Id="rId43" Type="http://schemas.openxmlformats.org/officeDocument/2006/relationships/hyperlink" Target="https://drive.google.com/file/d/1Cyuo9NZ8NtL9CD0DDnZgYfXF1m3CzDsa/view?usp=drive_link" TargetMode="External"/><Relationship Id="rId46" Type="http://schemas.openxmlformats.org/officeDocument/2006/relationships/image" Target="media/image27.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cGALrBRL_NE5Y6L_Eh35_YIjkyBN7JOp?usp=sharing" TargetMode="External"/><Relationship Id="rId48" Type="http://schemas.openxmlformats.org/officeDocument/2006/relationships/image" Target="media/image19.png"/><Relationship Id="rId47" Type="http://schemas.openxmlformats.org/officeDocument/2006/relationships/image" Target="media/image37.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ive.google.com/drive/folders/19u6VAB-5IDAL4ZuMWOWp_lnVf5llHIaG?usp=sharing" TargetMode="External"/><Relationship Id="rId7" Type="http://schemas.openxmlformats.org/officeDocument/2006/relationships/hyperlink" Target="https://drive.google.com/drive/folders/1CyDqUyhz8tFIIEufCW04PNUfA2SlFspf?usp=sharing" TargetMode="External"/><Relationship Id="rId8" Type="http://schemas.openxmlformats.org/officeDocument/2006/relationships/hyperlink" Target="https://drive.google.com/drive/folders/1KsSsgbB6yfF7Sq27d6veUinjdw5efE6q?usp=drive_link" TargetMode="External"/><Relationship Id="rId31" Type="http://schemas.openxmlformats.org/officeDocument/2006/relationships/hyperlink" Target="https://www.irs.gov/statistics/soi-tax-stats-individual-statistical-tables-by-size-of-adjusted-gross-income" TargetMode="External"/><Relationship Id="rId30" Type="http://schemas.openxmlformats.org/officeDocument/2006/relationships/image" Target="media/image22.png"/><Relationship Id="rId33" Type="http://schemas.openxmlformats.org/officeDocument/2006/relationships/image" Target="media/image5.png"/><Relationship Id="rId32" Type="http://schemas.openxmlformats.org/officeDocument/2006/relationships/hyperlink" Target="https://drive.google.com/drive/folders/1CyDqUyhz8tFIIEufCW04PNUfA2SlFspf?usp=drive_link" TargetMode="External"/><Relationship Id="rId35" Type="http://schemas.openxmlformats.org/officeDocument/2006/relationships/image" Target="media/image20.png"/><Relationship Id="rId34" Type="http://schemas.openxmlformats.org/officeDocument/2006/relationships/image" Target="media/image1.png"/><Relationship Id="rId37" Type="http://schemas.openxmlformats.org/officeDocument/2006/relationships/image" Target="media/image26.png"/><Relationship Id="rId36" Type="http://schemas.openxmlformats.org/officeDocument/2006/relationships/image" Target="media/image4.png"/><Relationship Id="rId39" Type="http://schemas.openxmlformats.org/officeDocument/2006/relationships/image" Target="media/image9.png"/><Relationship Id="rId38" Type="http://schemas.openxmlformats.org/officeDocument/2006/relationships/image" Target="media/image15.png"/><Relationship Id="rId62" Type="http://schemas.openxmlformats.org/officeDocument/2006/relationships/image" Target="media/image17.png"/><Relationship Id="rId61" Type="http://schemas.openxmlformats.org/officeDocument/2006/relationships/image" Target="media/image12.png"/><Relationship Id="rId20" Type="http://schemas.openxmlformats.org/officeDocument/2006/relationships/hyperlink" Target="https://github.com/PolicyEngine/policyengine-us" TargetMode="External"/><Relationship Id="rId64" Type="http://schemas.openxmlformats.org/officeDocument/2006/relationships/image" Target="media/image35.png"/><Relationship Id="rId63" Type="http://schemas.openxmlformats.org/officeDocument/2006/relationships/image" Target="media/image29.png"/><Relationship Id="rId22" Type="http://schemas.openxmlformats.org/officeDocument/2006/relationships/hyperlink" Target="https://github.com/PSLmodels/taxdata" TargetMode="External"/><Relationship Id="rId66" Type="http://schemas.openxmlformats.org/officeDocument/2006/relationships/image" Target="media/image16.png"/><Relationship Id="rId21" Type="http://schemas.openxmlformats.org/officeDocument/2006/relationships/hyperlink" Target="https://taxcalc.pslmodels.org/" TargetMode="External"/><Relationship Id="rId65" Type="http://schemas.openxmlformats.org/officeDocument/2006/relationships/image" Target="media/image8.png"/><Relationship Id="rId24" Type="http://schemas.openxmlformats.org/officeDocument/2006/relationships/hyperlink" Target="https://github.com/nikhilwoodruff/tmd-dashboard" TargetMode="External"/><Relationship Id="rId68" Type="http://schemas.openxmlformats.org/officeDocument/2006/relationships/image" Target="media/image23.png"/><Relationship Id="rId23" Type="http://schemas.openxmlformats.org/officeDocument/2006/relationships/hyperlink" Target="https://github.com/PSLmodels/tax-microdata-benchmarking" TargetMode="External"/><Relationship Id="rId67" Type="http://schemas.openxmlformats.org/officeDocument/2006/relationships/image" Target="media/image18.png"/><Relationship Id="rId60" Type="http://schemas.openxmlformats.org/officeDocument/2006/relationships/image" Target="media/image14.png"/><Relationship Id="rId26" Type="http://schemas.openxmlformats.org/officeDocument/2006/relationships/hyperlink" Target="https://github.com/donboyd5/taxdata-psl" TargetMode="External"/><Relationship Id="rId25" Type="http://schemas.openxmlformats.org/officeDocument/2006/relationships/hyperlink" Target="https://tmd-dashboard.streamlit.app/" TargetMode="External"/><Relationship Id="rId69" Type="http://schemas.openxmlformats.org/officeDocument/2006/relationships/footer" Target="footer1.xml"/><Relationship Id="rId28" Type="http://schemas.openxmlformats.org/officeDocument/2006/relationships/image" Target="media/image30.png"/><Relationship Id="rId27" Type="http://schemas.openxmlformats.org/officeDocument/2006/relationships/hyperlink" Target="https://boyd-targets-mockup.netlify.app/prepare.html#sec-show-targets" TargetMode="External"/><Relationship Id="rId29" Type="http://schemas.openxmlformats.org/officeDocument/2006/relationships/image" Target="media/image33.png"/><Relationship Id="rId51" Type="http://schemas.openxmlformats.org/officeDocument/2006/relationships/image" Target="media/image24.png"/><Relationship Id="rId50" Type="http://schemas.openxmlformats.org/officeDocument/2006/relationships/image" Target="media/image25.png"/><Relationship Id="rId53" Type="http://schemas.openxmlformats.org/officeDocument/2006/relationships/image" Target="media/image32.png"/><Relationship Id="rId52" Type="http://schemas.openxmlformats.org/officeDocument/2006/relationships/image" Target="media/image34.png"/><Relationship Id="rId11" Type="http://schemas.openxmlformats.org/officeDocument/2006/relationships/hyperlink" Target="https://drive.google.com/file/d/1c-PzQmX7O-tZ02g6kif_YCF3xj_fDrNJ/view?usp=drive_link" TargetMode="External"/><Relationship Id="rId55" Type="http://schemas.openxmlformats.org/officeDocument/2006/relationships/image" Target="media/image13.png"/><Relationship Id="rId10" Type="http://schemas.openxmlformats.org/officeDocument/2006/relationships/hyperlink" Target="https://drive.google.com/file/d/1eqhYDVaSdOxid5LwGl_FUhc99nPd4220/view?usp=drive_link" TargetMode="External"/><Relationship Id="rId54" Type="http://schemas.openxmlformats.org/officeDocument/2006/relationships/image" Target="media/image2.png"/><Relationship Id="rId13" Type="http://schemas.openxmlformats.org/officeDocument/2006/relationships/hyperlink" Target="https://www.irs.gov/statistics/soi-tax-stats-individual-income-tax-returns-complete-report-publication-1304" TargetMode="External"/><Relationship Id="rId57" Type="http://schemas.openxmlformats.org/officeDocument/2006/relationships/image" Target="media/image7.png"/><Relationship Id="rId12" Type="http://schemas.openxmlformats.org/officeDocument/2006/relationships/hyperlink" Target="https://drive.google.com/drive/folders/19u6VAB-5IDAL4ZuMWOWp_lnVf5llHIaG?usp=sharing" TargetMode="External"/><Relationship Id="rId56" Type="http://schemas.openxmlformats.org/officeDocument/2006/relationships/image" Target="media/image28.png"/><Relationship Id="rId15" Type="http://schemas.openxmlformats.org/officeDocument/2006/relationships/hyperlink" Target="https://www.irs.gov/statistics/soi-tax-stats-individual-statistical-tables-by-size-of-adjusted-gross-income" TargetMode="External"/><Relationship Id="rId59" Type="http://schemas.openxmlformats.org/officeDocument/2006/relationships/image" Target="media/image21.png"/><Relationship Id="rId14" Type="http://schemas.openxmlformats.org/officeDocument/2006/relationships/hyperlink" Target="https://www.irs.gov/pub/irs-pdf/p1304.pdf#page=6" TargetMode="External"/><Relationship Id="rId58" Type="http://schemas.openxmlformats.org/officeDocument/2006/relationships/image" Target="media/image11.png"/><Relationship Id="rId17" Type="http://schemas.openxmlformats.org/officeDocument/2006/relationships/hyperlink" Target="https://www.irs.gov/pub/irs-soi/21in12ms.xls" TargetMode="External"/><Relationship Id="rId16" Type="http://schemas.openxmlformats.org/officeDocument/2006/relationships/hyperlink" Target="https://www.irs.gov/pub/irs-soi/21in11si.xls" TargetMode="External"/><Relationship Id="rId19" Type="http://schemas.openxmlformats.org/officeDocument/2006/relationships/hyperlink" Target="https://www.irs.gov/prior-year-forms-and-instructions" TargetMode="External"/><Relationship Id="rId18" Type="http://schemas.openxmlformats.org/officeDocument/2006/relationships/hyperlink" Target="https://www.irs.gov/pub/irs-soi/21in14ar.x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