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CD2250" w:rsidP="003C2BEF">
      <w:pPr>
        <w:rPr>
          <w:color w:val="FFFFFF" w:themeColor="background1"/>
        </w:rPr>
      </w:pPr>
      <w:r>
        <w:rPr>
          <w:noProof/>
          <w:color w:val="FFFFFF" w:themeColor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29.85pt;margin-top:315.3pt;width:12.5pt;height:38.1pt;z-index:251680768" o:connectortype="straight"/>
        </w:pict>
      </w:r>
      <w:r w:rsidR="00D25E31" w:rsidRPr="00D25E31">
        <w:rPr>
          <w:noProof/>
          <w:color w:val="FFFFFF" w:themeColor="background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78.9pt;margin-top:353.4pt;width:144.9pt;height:29.35pt;z-index:251679744;mso-width-relative:margin;mso-height-relative:margin" stroked="f">
            <v:textbox>
              <w:txbxContent>
                <w:p w:rsidR="00D25E31" w:rsidRPr="00CD2250" w:rsidRDefault="00CD2250">
                  <w:pPr>
                    <w:rPr>
                      <w:color w:val="00B050"/>
                    </w:rPr>
                  </w:pPr>
                  <w:r w:rsidRPr="00CD2250">
                    <w:rPr>
                      <w:color w:val="00B050"/>
                    </w:rPr>
                    <w:t>Links to job description docs</w:t>
                  </w:r>
                </w:p>
              </w:txbxContent>
            </v:textbox>
          </v:shape>
        </w:pict>
      </w:r>
      <w:r w:rsidR="00027CB4">
        <w:rPr>
          <w:noProof/>
          <w:color w:val="FFFFFF" w:themeColor="background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3634608</wp:posOffset>
            </wp:positionH>
            <wp:positionV relativeFrom="paragraph">
              <wp:posOffset>3352800</wp:posOffset>
            </wp:positionV>
            <wp:extent cx="2906987" cy="4046483"/>
            <wp:effectExtent l="19050" t="0" r="7663" b="0"/>
            <wp:wrapNone/>
            <wp:docPr id="3" name="Picture 2" descr="Image result for staff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aff peop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87" cy="404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EBA">
        <w:rPr>
          <w:noProof/>
          <w:color w:val="FFFFFF" w:themeColor="background1"/>
          <w:lang w:eastAsia="zh-TW"/>
        </w:rPr>
        <w:pict>
          <v:shape id="_x0000_s1036" type="#_x0000_t202" style="position:absolute;margin-left:59.55pt;margin-top:268.95pt;width:172.15pt;height:317.85pt;z-index:251672576;mso-position-horizontal-relative:text;mso-position-vertical-relative:text;mso-width-relative:margin;mso-height-relative:margin" stroked="f">
            <v:textbox style="mso-next-textbox:#_x0000_s1036">
              <w:txbxContent>
                <w:p w:rsidR="00D32D2C" w:rsidRDefault="00B83090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Mechanical CAD designer</w:t>
                  </w:r>
                </w:p>
                <w:p w:rsidR="00C82EBA" w:rsidRPr="003C1FF3" w:rsidRDefault="00B83090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Manufacturing Engineer</w:t>
                  </w:r>
                </w:p>
              </w:txbxContent>
            </v:textbox>
          </v:shape>
        </w:pict>
      </w:r>
      <w:r w:rsidR="00557242" w:rsidRPr="00557242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96.75pt;margin-top:172.95pt;width:416.35pt;height:96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D32D2C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>We are always seeking talented, enthusiastic individuals to join our team or find a home with one of our customers.</w:t>
                  </w:r>
                </w:p>
              </w:txbxContent>
            </v:textbox>
          </v:shape>
        </w:pict>
      </w:r>
      <w:r w:rsidR="00557242" w:rsidRPr="00557242">
        <w:rPr>
          <w:noProof/>
        </w:rPr>
        <w:pict>
          <v:rect id="_x0000_s1032" style="position:absolute;margin-left:1.65pt;margin-top:165.5pt;width:612.4pt;height:163.05pt;z-index:251665408;mso-position-horizontal-relative:text;mso-position-vertical-relative:text" stroked="f"/>
        </w:pict>
      </w:r>
      <w:r w:rsidR="00557242">
        <w:rPr>
          <w:noProof/>
          <w:color w:val="FFFFFF" w:themeColor="background1"/>
        </w:rPr>
        <w:pict>
          <v:shape id="_x0000_s1039" type="#_x0000_t202" style="position:absolute;margin-left:103.35pt;margin-top:720.4pt;width:405.6pt;height:50.9pt;z-index:251676672;mso-position-horizontal-relative:text;mso-position-vertical-relative:text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557242"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D32D2C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</w:rPr>
                    <w:t>Career Opportunities</w:t>
                  </w:r>
                </w:p>
              </w:txbxContent>
            </v:textbox>
          </v:shape>
        </w:pict>
      </w:r>
      <w:r w:rsidR="00557242" w:rsidRPr="00557242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557242" w:rsidRPr="00557242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="00557242" w:rsidRPr="00557242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2075F"/>
    <w:multiLevelType w:val="hybridMultilevel"/>
    <w:tmpl w:val="C4D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22DB"/>
    <w:multiLevelType w:val="hybridMultilevel"/>
    <w:tmpl w:val="CCA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07087"/>
    <w:rsid w:val="00012B54"/>
    <w:rsid w:val="00027CB4"/>
    <w:rsid w:val="0013583F"/>
    <w:rsid w:val="001F4639"/>
    <w:rsid w:val="003875EF"/>
    <w:rsid w:val="003C1FF3"/>
    <w:rsid w:val="003C2BEF"/>
    <w:rsid w:val="004400E6"/>
    <w:rsid w:val="004F27F1"/>
    <w:rsid w:val="00551ADC"/>
    <w:rsid w:val="00557242"/>
    <w:rsid w:val="005A586E"/>
    <w:rsid w:val="005C1CD8"/>
    <w:rsid w:val="00632905"/>
    <w:rsid w:val="0072623C"/>
    <w:rsid w:val="00814695"/>
    <w:rsid w:val="00944501"/>
    <w:rsid w:val="0099243A"/>
    <w:rsid w:val="00A43332"/>
    <w:rsid w:val="00AE156D"/>
    <w:rsid w:val="00AF531E"/>
    <w:rsid w:val="00B00E9C"/>
    <w:rsid w:val="00B673DC"/>
    <w:rsid w:val="00B83090"/>
    <w:rsid w:val="00BB6734"/>
    <w:rsid w:val="00C62EA7"/>
    <w:rsid w:val="00C82EBA"/>
    <w:rsid w:val="00C83228"/>
    <w:rsid w:val="00CD2250"/>
    <w:rsid w:val="00D25E31"/>
    <w:rsid w:val="00D32D2C"/>
    <w:rsid w:val="00DA3F50"/>
    <w:rsid w:val="00DC73FE"/>
    <w:rsid w:val="00DE0F4C"/>
    <w:rsid w:val="00E23108"/>
    <w:rsid w:val="00E51CCE"/>
    <w:rsid w:val="00F771C4"/>
    <w:rsid w:val="00F91A2B"/>
    <w:rsid w:val="00FF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2019-02-17T17:33:00Z</dcterms:created>
  <dcterms:modified xsi:type="dcterms:W3CDTF">2019-02-17T17:48:00Z</dcterms:modified>
</cp:coreProperties>
</file>