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BB6734" w:rsidP="003C2BEF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4338320</wp:posOffset>
            </wp:positionH>
            <wp:positionV relativeFrom="paragraph">
              <wp:posOffset>3552190</wp:posOffset>
            </wp:positionV>
            <wp:extent cx="2671445" cy="1996440"/>
            <wp:effectExtent l="19050" t="0" r="0" b="0"/>
            <wp:wrapNone/>
            <wp:docPr id="2" name="Picture 2" descr="Image result for staf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aff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242">
        <w:rPr>
          <w:noProof/>
          <w:color w:val="FFFFFF" w:themeColor="background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9.55pt;margin-top:268.95pt;width:229.05pt;height:445.25pt;z-index:251672576;mso-position-horizontal-relative:text;mso-position-vertical-relative:text;mso-width-relative:margin;mso-height-relative:margin" stroked="f">
            <v:textbox style="mso-next-textbox:#_x0000_s1036">
              <w:txbxContent>
                <w:p w:rsidR="00AF531E" w:rsidRPr="003C1FF3" w:rsidRDefault="005A586E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Traditional Staffing</w:t>
                  </w:r>
                </w:p>
                <w:p w:rsidR="003C1FF3" w:rsidRDefault="005A586E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Candidates for all of your staffing requirements</w:t>
                  </w:r>
                </w:p>
                <w:p w:rsidR="00007087" w:rsidRDefault="005A586E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Contract terms tailored to suite your project needs</w:t>
                  </w:r>
                  <w:r w:rsidR="00012B54">
                    <w:rPr>
                      <w:color w:val="595959" w:themeColor="text1" w:themeTint="A6"/>
                      <w:sz w:val="24"/>
                    </w:rPr>
                    <w:t xml:space="preserve"> including short term, long term, or contract to direct hire.</w:t>
                  </w:r>
                </w:p>
                <w:p w:rsidR="00012B54" w:rsidRDefault="00012B54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Direct hire sourcing</w:t>
                  </w:r>
                </w:p>
              </w:txbxContent>
            </v:textbox>
          </v:shape>
        </w:pict>
      </w:r>
      <w:r w:rsidR="00557242" w:rsidRPr="00557242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96.75pt;margin-top:172.95pt;width:416.35pt;height:96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012B54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proofErr w:type="gramStart"/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A wide range of </w:t>
                  </w:r>
                  <w:r w:rsidR="00BB6734"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traditional </w:t>
                  </w: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>s</w:t>
                  </w:r>
                  <w:r w:rsidR="005A586E"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taffing options </w:t>
                  </w: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available </w:t>
                  </w:r>
                  <w:r w:rsidR="005A586E">
                    <w:rPr>
                      <w:b/>
                      <w:i/>
                      <w:color w:val="E36C0A" w:themeColor="accent6" w:themeShade="BF"/>
                      <w:sz w:val="32"/>
                    </w:rPr>
                    <w:t>to meet your needs.</w:t>
                  </w:r>
                  <w:proofErr w:type="gramEnd"/>
                  <w:r w:rsidR="005A586E"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 </w:t>
                  </w:r>
                </w:p>
              </w:txbxContent>
            </v:textbox>
          </v:shape>
        </w:pict>
      </w:r>
      <w:r w:rsidR="00557242" w:rsidRPr="00557242">
        <w:rPr>
          <w:noProof/>
        </w:rPr>
        <w:pict>
          <v:rect id="_x0000_s1032" style="position:absolute;margin-left:1.65pt;margin-top:165.5pt;width:612.4pt;height:163.05pt;z-index:251665408;mso-position-horizontal-relative:text;mso-position-vertical-relative:text" stroked="f"/>
        </w:pict>
      </w:r>
      <w:r w:rsidR="00557242">
        <w:rPr>
          <w:noProof/>
          <w:color w:val="FFFFFF" w:themeColor="background1"/>
        </w:rPr>
        <w:pict>
          <v:shape id="_x0000_s1039" type="#_x0000_t202" style="position:absolute;margin-left:103.35pt;margin-top:720.4pt;width:405.6pt;height:50.9pt;z-index:251676672;mso-position-horizontal-relative:text;mso-position-vertical-relative:text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557242"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BB6734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</w:rPr>
                    <w:t xml:space="preserve">Traditional </w:t>
                  </w:r>
                  <w:r w:rsidR="005A586E">
                    <w:rPr>
                      <w:b/>
                      <w:color w:val="FFFFFF" w:themeColor="background1"/>
                      <w:sz w:val="48"/>
                    </w:rPr>
                    <w:t>Staffing</w:t>
                  </w:r>
                </w:p>
              </w:txbxContent>
            </v:textbox>
          </v:shape>
        </w:pict>
      </w:r>
      <w:r w:rsidR="00557242" w:rsidRPr="00557242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557242" w:rsidRPr="00557242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="00557242" w:rsidRPr="00557242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2075F"/>
    <w:multiLevelType w:val="hybridMultilevel"/>
    <w:tmpl w:val="C4D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22DB"/>
    <w:multiLevelType w:val="hybridMultilevel"/>
    <w:tmpl w:val="CCA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07087"/>
    <w:rsid w:val="00012B54"/>
    <w:rsid w:val="0013583F"/>
    <w:rsid w:val="001F4639"/>
    <w:rsid w:val="003875EF"/>
    <w:rsid w:val="003C1FF3"/>
    <w:rsid w:val="003C2BEF"/>
    <w:rsid w:val="004F27F1"/>
    <w:rsid w:val="00551ADC"/>
    <w:rsid w:val="00557242"/>
    <w:rsid w:val="005A586E"/>
    <w:rsid w:val="005C1CD8"/>
    <w:rsid w:val="00632905"/>
    <w:rsid w:val="0072623C"/>
    <w:rsid w:val="00814695"/>
    <w:rsid w:val="00944501"/>
    <w:rsid w:val="00A43332"/>
    <w:rsid w:val="00AE156D"/>
    <w:rsid w:val="00AF531E"/>
    <w:rsid w:val="00B00E9C"/>
    <w:rsid w:val="00B673DC"/>
    <w:rsid w:val="00BB6734"/>
    <w:rsid w:val="00C03534"/>
    <w:rsid w:val="00C62EA7"/>
    <w:rsid w:val="00DC73FE"/>
    <w:rsid w:val="00DE0F4C"/>
    <w:rsid w:val="00E23108"/>
    <w:rsid w:val="00E51CCE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2019-02-17T04:21:00Z</dcterms:created>
  <dcterms:modified xsi:type="dcterms:W3CDTF">2019-02-17T04:21:00Z</dcterms:modified>
</cp:coreProperties>
</file>