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F0F4" w14:textId="7555ED82"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Dr. Strauss: Welcome, Mr. Weber. Please introduce yourself and describe your role regarding outage management at the substation.</w:t>
      </w:r>
    </w:p>
    <w:p w14:paraId="7CA98BCA"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00:00:15 Mr. Weber: Hi, I'm Stefan Weber, a Senior Electrical Engineer specialized in outage management at our substation facilities. I handle both routine maintenance and unexpected outages, ensuring minimal downtime. Our approach blends traditional methods with emerging tech, though we still see issues like "misread outage logs" due to transcription errors citeturn0file0.</w:t>
      </w:r>
    </w:p>
    <w:p w14:paraId="0F64CBB5"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00:00:35 Dr. Strauss: Can you share your observations on current trends in outage management, particularly with respect to automation and digital tools?</w:t>
      </w:r>
    </w:p>
    <w:p w14:paraId="28E793E1"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00:00:40 Mr. Weber: Sure. Lately, there's been a shift towards integrating more automated monitoring systems. However, our legacy equipment often produces mixed signals—sometimes showing "</w:t>
      </w:r>
      <w:proofErr w:type="spellStart"/>
      <w:r w:rsidRPr="00F854E3">
        <w:rPr>
          <w:rFonts w:ascii="Times New Roman" w:eastAsia="Times New Roman" w:hAnsi="Times New Roman" w:cs="Times New Roman"/>
          <w:kern w:val="0"/>
          <w14:ligatures w14:val="none"/>
        </w:rPr>
        <w:t>outge</w:t>
      </w:r>
      <w:proofErr w:type="spellEnd"/>
      <w:r w:rsidRPr="00F854E3">
        <w:rPr>
          <w:rFonts w:ascii="Times New Roman" w:eastAsia="Times New Roman" w:hAnsi="Times New Roman" w:cs="Times New Roman"/>
          <w:kern w:val="0"/>
          <w14:ligatures w14:val="none"/>
        </w:rPr>
        <w:t xml:space="preserve"> detection" instead of a clear alert, which complicates immediate response efforts. We’re trying to address these discrepancies as we update our tech.</w:t>
      </w:r>
    </w:p>
    <w:p w14:paraId="5720F042"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83B31D">
          <v:rect id="_x0000_i1030" alt="" style="width:468pt;height:.05pt;mso-width-percent:0;mso-height-percent:0;mso-width-percent:0;mso-height-percent:0" o:hralign="center" o:hrstd="t" o:hr="t" fillcolor="#a0a0a0" stroked="f"/>
        </w:pict>
      </w:r>
    </w:p>
    <w:p w14:paraId="25AE05CB"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00:01:20 Dr. Strauss: Now, let’s discuss automation in outage management. What major challenges are you encountering in this area?</w:t>
      </w:r>
    </w:p>
    <w:p w14:paraId="20211337"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00:01:25 Mr. Weber: Automation is both a boon and a challenge. Our systems, built decades ago, weren't designed for today's digital demands. We often face issues like incorrect sensor readings, where alerts come through as “auto-outage fail” or even “</w:t>
      </w:r>
      <w:proofErr w:type="spellStart"/>
      <w:r w:rsidRPr="00F854E3">
        <w:rPr>
          <w:rFonts w:ascii="Times New Roman" w:eastAsia="Times New Roman" w:hAnsi="Times New Roman" w:cs="Times New Roman"/>
          <w:kern w:val="0"/>
          <w14:ligatures w14:val="none"/>
        </w:rPr>
        <w:t>automatn</w:t>
      </w:r>
      <w:proofErr w:type="spellEnd"/>
      <w:r w:rsidRPr="00F854E3">
        <w:rPr>
          <w:rFonts w:ascii="Times New Roman" w:eastAsia="Times New Roman" w:hAnsi="Times New Roman" w:cs="Times New Roman"/>
          <w:kern w:val="0"/>
          <w14:ligatures w14:val="none"/>
        </w:rPr>
        <w:t xml:space="preserve"> error” due to mis-transcription.</w:t>
      </w:r>
    </w:p>
    <w:p w14:paraId="2FEAEFFC"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00:01:45 Mr. Weber: Additionally, our new digital tools sometimes generate data that isn’t formatted correctly, leading to delays in pinpointing the actual cause of outages. This forces us into manual verifications more often than we’d like.</w:t>
      </w:r>
    </w:p>
    <w:p w14:paraId="63056991"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00:02:00 Dr. Strauss: Could you describe a recent incident where these issues impacted outage management?</w:t>
      </w:r>
    </w:p>
    <w:p w14:paraId="61AFC367"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00:02:05 Mr. Weber: Certainly. At around 00:03:00, we experienced a sudden outage at one of our substations. The system flagged a “</w:t>
      </w:r>
      <w:proofErr w:type="spellStart"/>
      <w:r w:rsidRPr="00F854E3">
        <w:rPr>
          <w:rFonts w:ascii="Times New Roman" w:eastAsia="Times New Roman" w:hAnsi="Times New Roman" w:cs="Times New Roman"/>
          <w:kern w:val="0"/>
          <w14:ligatures w14:val="none"/>
        </w:rPr>
        <w:t>teh</w:t>
      </w:r>
      <w:proofErr w:type="spellEnd"/>
      <w:r w:rsidRPr="00F854E3">
        <w:rPr>
          <w:rFonts w:ascii="Times New Roman" w:eastAsia="Times New Roman" w:hAnsi="Times New Roman" w:cs="Times New Roman"/>
          <w:kern w:val="0"/>
          <w14:ligatures w14:val="none"/>
        </w:rPr>
        <w:t xml:space="preserve"> overload alert,” but further review revealed it was a misinterpretation from a legacy sensor. This misreporting delayed our response by several minutes, causing unnecessary load shedding. citeturn0file0</w:t>
      </w:r>
    </w:p>
    <w:p w14:paraId="2EE83D8E"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7B19FB">
          <v:rect id="_x0000_i1029" alt="" style="width:468pt;height:.05pt;mso-width-percent:0;mso-height-percent:0;mso-width-percent:0;mso-height-percent:0" o:hralign="center" o:hrstd="t" o:hr="t" fillcolor="#a0a0a0" stroked="f"/>
        </w:pict>
      </w:r>
    </w:p>
    <w:p w14:paraId="1E8E4316"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00:02:45 Dr. Strauss: Switching to digitalization—what strategies are you using to improve outage management with newer tech?</w:t>
      </w:r>
    </w:p>
    <w:p w14:paraId="52B055F1"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lastRenderedPageBreak/>
        <w:t>00:02:50 Mr. Weber: We’re deploying a phased digitalization plan. Initially, we conducted an extensive audit which showed that only about 25% of our outage management systems interface properly with modern platforms, while the rest need significant upgrades.</w:t>
      </w:r>
    </w:p>
    <w:p w14:paraId="51DDEC2C"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00:03:10 Mr. Weber: Our next step is implementing a centralized monitoring dashboard. This platform aggregates real-time data from all substations, which should help in quickly isolating outages and predicting potential issues before they escalate.</w:t>
      </w:r>
    </w:p>
    <w:p w14:paraId="49BA23DC"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00:03:25 Mr. Weber: That said, some concerns remain from the team. There are occasional errors like “</w:t>
      </w:r>
      <w:proofErr w:type="spellStart"/>
      <w:r w:rsidRPr="00F854E3">
        <w:rPr>
          <w:rFonts w:ascii="Times New Roman" w:eastAsia="Times New Roman" w:hAnsi="Times New Roman" w:cs="Times New Roman"/>
          <w:kern w:val="0"/>
          <w14:ligatures w14:val="none"/>
        </w:rPr>
        <w:t>digiatl</w:t>
      </w:r>
      <w:proofErr w:type="spellEnd"/>
      <w:r w:rsidRPr="00F854E3">
        <w:rPr>
          <w:rFonts w:ascii="Times New Roman" w:eastAsia="Times New Roman" w:hAnsi="Times New Roman" w:cs="Times New Roman"/>
          <w:kern w:val="0"/>
          <w14:ligatures w14:val="none"/>
        </w:rPr>
        <w:t xml:space="preserve"> mismatch” appearing in our test data, and questions arise over whether the system will accurately capture outages from older equipment.</w:t>
      </w:r>
    </w:p>
    <w:p w14:paraId="04FE7A87"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00:03:40 Dr. Strauss: How do you communicate these digital improvements and outage updates to your stakeholders?</w:t>
      </w:r>
    </w:p>
    <w:p w14:paraId="31AF4B16"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00:03:45 Mr. Weber: Communication is key. We issue regular updates through emails, direct calls, and quarterly webinars. Despite occasional transcription errors—like one update mistakenly reading “Outg8 Management 2025”—our stakeholders appreciate the transparency and continuous improvements.</w:t>
      </w:r>
    </w:p>
    <w:p w14:paraId="2CE04DC1"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A07FBC">
          <v:rect id="_x0000_i1028" alt="" style="width:468pt;height:.05pt;mso-width-percent:0;mso-height-percent:0;mso-width-percent:0;mso-height-percent:0" o:hralign="center" o:hrstd="t" o:hr="t" fillcolor="#a0a0a0" stroked="f"/>
        </w:pict>
      </w:r>
    </w:p>
    <w:p w14:paraId="3413B8E2"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00:04:20 Dr. Strauss: Regarding risk management, how do you mitigate the risks associated with these legacy systems during an outage?</w:t>
      </w:r>
    </w:p>
    <w:p w14:paraId="73A892C9"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00:04:25 Mr. Weber: We operate dual systems during transition periods. Running legacy and new digital systems concurrently ensures that if one fails, the other can take over, minimizing the risk of prolonged outages.</w:t>
      </w:r>
    </w:p>
    <w:p w14:paraId="25141D4F"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 xml:space="preserve">00:04:40 Mr. Weber: Our risk management team actively monitors system performance using advanced algorithms. </w:t>
      </w:r>
      <w:proofErr w:type="gramStart"/>
      <w:r w:rsidRPr="00F854E3">
        <w:rPr>
          <w:rFonts w:ascii="Times New Roman" w:eastAsia="Times New Roman" w:hAnsi="Times New Roman" w:cs="Times New Roman"/>
          <w:kern w:val="0"/>
          <w14:ligatures w14:val="none"/>
        </w:rPr>
        <w:t>Yet,</w:t>
      </w:r>
      <w:proofErr w:type="gramEnd"/>
      <w:r w:rsidRPr="00F854E3">
        <w:rPr>
          <w:rFonts w:ascii="Times New Roman" w:eastAsia="Times New Roman" w:hAnsi="Times New Roman" w:cs="Times New Roman"/>
          <w:kern w:val="0"/>
          <w14:ligatures w14:val="none"/>
        </w:rPr>
        <w:t xml:space="preserve"> sometimes errors like “</w:t>
      </w:r>
      <w:proofErr w:type="spellStart"/>
      <w:r w:rsidRPr="00F854E3">
        <w:rPr>
          <w:rFonts w:ascii="Times New Roman" w:eastAsia="Times New Roman" w:hAnsi="Times New Roman" w:cs="Times New Roman"/>
          <w:kern w:val="0"/>
          <w14:ligatures w14:val="none"/>
        </w:rPr>
        <w:t>erroR</w:t>
      </w:r>
      <w:proofErr w:type="spellEnd"/>
      <w:r w:rsidRPr="00F854E3">
        <w:rPr>
          <w:rFonts w:ascii="Times New Roman" w:eastAsia="Times New Roman" w:hAnsi="Times New Roman" w:cs="Times New Roman"/>
          <w:kern w:val="0"/>
          <w14:ligatures w14:val="none"/>
        </w:rPr>
        <w:t xml:space="preserve"> in </w:t>
      </w:r>
      <w:proofErr w:type="spellStart"/>
      <w:r w:rsidRPr="00F854E3">
        <w:rPr>
          <w:rFonts w:ascii="Times New Roman" w:eastAsia="Times New Roman" w:hAnsi="Times New Roman" w:cs="Times New Roman"/>
          <w:kern w:val="0"/>
          <w14:ligatures w14:val="none"/>
        </w:rPr>
        <w:t>modl</w:t>
      </w:r>
      <w:proofErr w:type="spellEnd"/>
      <w:r w:rsidRPr="00F854E3">
        <w:rPr>
          <w:rFonts w:ascii="Times New Roman" w:eastAsia="Times New Roman" w:hAnsi="Times New Roman" w:cs="Times New Roman"/>
          <w:kern w:val="0"/>
          <w14:ligatures w14:val="none"/>
        </w:rPr>
        <w:t>” trigger false alarms, so we always perform a manual check to confirm before initiating any corrective measures.</w:t>
      </w:r>
    </w:p>
    <w:p w14:paraId="0FB535F2"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00:04:55 Dr. Strauss: And what financial impacts have these outage incidents had, especially considering the tech upgrades?</w:t>
      </w:r>
    </w:p>
    <w:p w14:paraId="35E33B03"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 xml:space="preserve">00:05:00 Mr. Weber: Outage incidents can be costly in terms of both downtime and repair expenses. While our investments in new tech aim to reduce these costs long-term, the initial phase has seen some financial strain, particularly when we </w:t>
      </w:r>
      <w:proofErr w:type="gramStart"/>
      <w:r w:rsidRPr="00F854E3">
        <w:rPr>
          <w:rFonts w:ascii="Times New Roman" w:eastAsia="Times New Roman" w:hAnsi="Times New Roman" w:cs="Times New Roman"/>
          <w:kern w:val="0"/>
          <w14:ligatures w14:val="none"/>
        </w:rPr>
        <w:t>have to</w:t>
      </w:r>
      <w:proofErr w:type="gramEnd"/>
      <w:r w:rsidRPr="00F854E3">
        <w:rPr>
          <w:rFonts w:ascii="Times New Roman" w:eastAsia="Times New Roman" w:hAnsi="Times New Roman" w:cs="Times New Roman"/>
          <w:kern w:val="0"/>
          <w14:ligatures w14:val="none"/>
        </w:rPr>
        <w:t xml:space="preserve"> manually override automated systems due to data misreads.</w:t>
      </w:r>
    </w:p>
    <w:p w14:paraId="695BC179"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00:05:15 Mr. Weber: We’re optimistic that once the new systems stabilize, the reduction in outage frequency and duration will offset the current expenses.</w:t>
      </w:r>
    </w:p>
    <w:p w14:paraId="001A2191"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51290F">
          <v:rect id="_x0000_i1027" alt="" style="width:468pt;height:.05pt;mso-width-percent:0;mso-height-percent:0;mso-width-percent:0;mso-height-percent:0" o:hralign="center" o:hrstd="t" o:hr="t" fillcolor="#a0a0a0" stroked="f"/>
        </w:pict>
      </w:r>
    </w:p>
    <w:p w14:paraId="05866CA7"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lastRenderedPageBreak/>
        <w:t>00:05:40 Dr. Strauss: Let’s move to customer impact. How do you manage client communications during outages?</w:t>
      </w:r>
    </w:p>
    <w:p w14:paraId="11030642"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00:05:45 Mr. Weber: Our client communication strategy is multi-layered. When an outage occurs, automated notifications are sent out immediately, though sometimes they come through with errors like “</w:t>
      </w:r>
      <w:proofErr w:type="spellStart"/>
      <w:r w:rsidRPr="00F854E3">
        <w:rPr>
          <w:rFonts w:ascii="Times New Roman" w:eastAsia="Times New Roman" w:hAnsi="Times New Roman" w:cs="Times New Roman"/>
          <w:kern w:val="0"/>
          <w14:ligatures w14:val="none"/>
        </w:rPr>
        <w:t>outge</w:t>
      </w:r>
      <w:proofErr w:type="spellEnd"/>
      <w:r w:rsidRPr="00F854E3">
        <w:rPr>
          <w:rFonts w:ascii="Times New Roman" w:eastAsia="Times New Roman" w:hAnsi="Times New Roman" w:cs="Times New Roman"/>
          <w:kern w:val="0"/>
          <w14:ligatures w14:val="none"/>
        </w:rPr>
        <w:t xml:space="preserve"> </w:t>
      </w:r>
      <w:proofErr w:type="spellStart"/>
      <w:r w:rsidRPr="00F854E3">
        <w:rPr>
          <w:rFonts w:ascii="Times New Roman" w:eastAsia="Times New Roman" w:hAnsi="Times New Roman" w:cs="Times New Roman"/>
          <w:kern w:val="0"/>
          <w14:ligatures w14:val="none"/>
        </w:rPr>
        <w:t>notfied</w:t>
      </w:r>
      <w:proofErr w:type="spellEnd"/>
      <w:r w:rsidRPr="00F854E3">
        <w:rPr>
          <w:rFonts w:ascii="Times New Roman" w:eastAsia="Times New Roman" w:hAnsi="Times New Roman" w:cs="Times New Roman"/>
          <w:kern w:val="0"/>
          <w14:ligatures w14:val="none"/>
        </w:rPr>
        <w:t>.” These are quickly followed by calls from our service team to provide detailed explanations and reassurance.</w:t>
      </w:r>
    </w:p>
    <w:p w14:paraId="3C13CDAE"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00:06:00 Mr. Weber: We also maintain a dedicated helpdesk that tracks client feedback and logs any miscommunications to improve future updates. Regular surveys help us identify recurring issues, ensuring that transcription or system errors don’t affect our service quality.</w:t>
      </w:r>
    </w:p>
    <w:p w14:paraId="5EC66C9B"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A11584">
          <v:rect id="_x0000_i1026" alt="" style="width:468pt;height:.05pt;mso-width-percent:0;mso-height-percent:0;mso-width-percent:0;mso-height-percent:0" o:hralign="center" o:hrstd="t" o:hr="t" fillcolor="#a0a0a0" stroked="f"/>
        </w:pict>
      </w:r>
    </w:p>
    <w:p w14:paraId="7D41571D"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00:06:20 Dr. Strauss: Finally, from an engineering perspective, what would you say is the biggest challenge in outage management right now?</w:t>
      </w:r>
    </w:p>
    <w:p w14:paraId="4EB7E773"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 xml:space="preserve">00:06:25 Mr. Weber: The biggest challenge is integrating automation with our older systems. It's not just a matter of updating hardware; it’s a comprehensive overhaul of our processes and culture. The frequent transcription errors and </w:t>
      </w:r>
      <w:proofErr w:type="spellStart"/>
      <w:r w:rsidRPr="00F854E3">
        <w:rPr>
          <w:rFonts w:ascii="Times New Roman" w:eastAsia="Times New Roman" w:hAnsi="Times New Roman" w:cs="Times New Roman"/>
          <w:kern w:val="0"/>
          <w14:ligatures w14:val="none"/>
        </w:rPr>
        <w:t>misformatted</w:t>
      </w:r>
      <w:proofErr w:type="spellEnd"/>
      <w:r w:rsidRPr="00F854E3">
        <w:rPr>
          <w:rFonts w:ascii="Times New Roman" w:eastAsia="Times New Roman" w:hAnsi="Times New Roman" w:cs="Times New Roman"/>
          <w:kern w:val="0"/>
          <w14:ligatures w14:val="none"/>
        </w:rPr>
        <w:t xml:space="preserve"> alerts add another layer of complexity. Overcoming these issues is essential to ensuring reliable and timely outage management.</w:t>
      </w:r>
    </w:p>
    <w:p w14:paraId="0037009F"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00:06:40 Mr. Weber: Thank you, Dr. Strauss, for this insightful discussion. Our focus remains on refining our outage management processes, and we’re committed to turning these challenges into opportunities for growth.</w:t>
      </w:r>
    </w:p>
    <w:p w14:paraId="591F7F12" w14:textId="77777777" w:rsidR="00F854E3" w:rsidRPr="00F854E3" w:rsidRDefault="00364FDB" w:rsidP="00F854E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C3468B">
          <v:rect id="_x0000_i1025" alt="" style="width:468pt;height:.05pt;mso-width-percent:0;mso-height-percent:0;mso-width-percent:0;mso-height-percent:0" o:hralign="center" o:hrstd="t" o:hr="t" fillcolor="#a0a0a0" stroked="f"/>
        </w:pict>
      </w:r>
    </w:p>
    <w:p w14:paraId="285AAEEF" w14:textId="77777777"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[End of Transcript – Raw MS Teams/Co-Pilot Format]</w:t>
      </w:r>
    </w:p>
    <w:p w14:paraId="39F5BD13" w14:textId="1492C998" w:rsidR="00F854E3" w:rsidRPr="00F854E3" w:rsidRDefault="00F854E3" w:rsidP="00F854E3">
      <w:pPr>
        <w:spacing w:before="100" w:beforeAutospacing="1" w:after="100" w:afterAutospacing="1"/>
        <w:rPr>
          <w:rFonts w:ascii="Times New Roman" w:eastAsia="Times New Roman" w:hAnsi="Times New Roman" w:cs="Times New Roman"/>
          <w:kern w:val="0"/>
          <w14:ligatures w14:val="none"/>
        </w:rPr>
      </w:pPr>
      <w:r w:rsidRPr="00F854E3">
        <w:rPr>
          <w:rFonts w:ascii="Times New Roman" w:eastAsia="Times New Roman" w:hAnsi="Times New Roman" w:cs="Times New Roman"/>
          <w:kern w:val="0"/>
          <w14:ligatures w14:val="none"/>
        </w:rPr>
        <w:t xml:space="preserve">Note: This transcript includes natural transcription errors and varied message lengths to mimic a realistic MS Teams post-interview output. </w:t>
      </w:r>
    </w:p>
    <w:p w14:paraId="12DD1A9A" w14:textId="050B9C9C" w:rsidR="00FF74AB" w:rsidRPr="00F854E3" w:rsidRDefault="00FF74AB" w:rsidP="00F854E3"/>
    <w:sectPr w:rsidR="00FF74AB" w:rsidRPr="00F85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83"/>
    <w:rsid w:val="000E4AAE"/>
    <w:rsid w:val="0022001E"/>
    <w:rsid w:val="00364FDB"/>
    <w:rsid w:val="00540237"/>
    <w:rsid w:val="00742E8A"/>
    <w:rsid w:val="008210EC"/>
    <w:rsid w:val="008212CF"/>
    <w:rsid w:val="00824888"/>
    <w:rsid w:val="00AD570C"/>
    <w:rsid w:val="00BD0883"/>
    <w:rsid w:val="00CA3639"/>
    <w:rsid w:val="00D945D5"/>
    <w:rsid w:val="00EA027D"/>
    <w:rsid w:val="00F854E3"/>
    <w:rsid w:val="00FF5A72"/>
    <w:rsid w:val="00FF7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5A0B"/>
  <w15:chartTrackingRefBased/>
  <w15:docId w15:val="{E2586EA0-7F41-4E45-B329-C8DEFA63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8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883"/>
    <w:rPr>
      <w:rFonts w:eastAsiaTheme="majorEastAsia" w:cstheme="majorBidi"/>
      <w:color w:val="272727" w:themeColor="text1" w:themeTint="D8"/>
    </w:rPr>
  </w:style>
  <w:style w:type="paragraph" w:styleId="Title">
    <w:name w:val="Title"/>
    <w:basedOn w:val="Normal"/>
    <w:next w:val="Normal"/>
    <w:link w:val="TitleChar"/>
    <w:uiPriority w:val="10"/>
    <w:qFormat/>
    <w:rsid w:val="00BD08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8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8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883"/>
    <w:rPr>
      <w:i/>
      <w:iCs/>
      <w:color w:val="404040" w:themeColor="text1" w:themeTint="BF"/>
    </w:rPr>
  </w:style>
  <w:style w:type="paragraph" w:styleId="ListParagraph">
    <w:name w:val="List Paragraph"/>
    <w:basedOn w:val="Normal"/>
    <w:uiPriority w:val="34"/>
    <w:qFormat/>
    <w:rsid w:val="00BD0883"/>
    <w:pPr>
      <w:ind w:left="720"/>
      <w:contextualSpacing/>
    </w:pPr>
  </w:style>
  <w:style w:type="character" w:styleId="IntenseEmphasis">
    <w:name w:val="Intense Emphasis"/>
    <w:basedOn w:val="DefaultParagraphFont"/>
    <w:uiPriority w:val="21"/>
    <w:qFormat/>
    <w:rsid w:val="00BD0883"/>
    <w:rPr>
      <w:i/>
      <w:iCs/>
      <w:color w:val="0F4761" w:themeColor="accent1" w:themeShade="BF"/>
    </w:rPr>
  </w:style>
  <w:style w:type="paragraph" w:styleId="IntenseQuote">
    <w:name w:val="Intense Quote"/>
    <w:basedOn w:val="Normal"/>
    <w:next w:val="Normal"/>
    <w:link w:val="IntenseQuoteChar"/>
    <w:uiPriority w:val="30"/>
    <w:qFormat/>
    <w:rsid w:val="00BD0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83"/>
    <w:rPr>
      <w:i/>
      <w:iCs/>
      <w:color w:val="0F4761" w:themeColor="accent1" w:themeShade="BF"/>
    </w:rPr>
  </w:style>
  <w:style w:type="character" w:styleId="IntenseReference">
    <w:name w:val="Intense Reference"/>
    <w:basedOn w:val="DefaultParagraphFont"/>
    <w:uiPriority w:val="32"/>
    <w:qFormat/>
    <w:rsid w:val="00BD0883"/>
    <w:rPr>
      <w:b/>
      <w:bCs/>
      <w:smallCaps/>
      <w:color w:val="0F4761" w:themeColor="accent1" w:themeShade="BF"/>
      <w:spacing w:val="5"/>
    </w:rPr>
  </w:style>
  <w:style w:type="paragraph" w:styleId="NormalWeb">
    <w:name w:val="Normal (Web)"/>
    <w:basedOn w:val="Normal"/>
    <w:uiPriority w:val="99"/>
    <w:semiHidden/>
    <w:unhideWhenUsed/>
    <w:rsid w:val="00F854E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92989">
      <w:bodyDiv w:val="1"/>
      <w:marLeft w:val="0"/>
      <w:marRight w:val="0"/>
      <w:marTop w:val="0"/>
      <w:marBottom w:val="0"/>
      <w:divBdr>
        <w:top w:val="none" w:sz="0" w:space="0" w:color="auto"/>
        <w:left w:val="none" w:sz="0" w:space="0" w:color="auto"/>
        <w:bottom w:val="none" w:sz="0" w:space="0" w:color="auto"/>
        <w:right w:val="none" w:sz="0" w:space="0" w:color="auto"/>
      </w:divBdr>
    </w:div>
    <w:div w:id="163768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GEORG ROTOV</dc:creator>
  <cp:keywords/>
  <dc:description/>
  <cp:lastModifiedBy>DENIS GEORG ROTOV</cp:lastModifiedBy>
  <cp:revision>8</cp:revision>
  <dcterms:created xsi:type="dcterms:W3CDTF">2025-04-04T12:21:00Z</dcterms:created>
  <dcterms:modified xsi:type="dcterms:W3CDTF">2025-04-04T16:36:00Z</dcterms:modified>
</cp:coreProperties>
</file>