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sz w:val="32"/>
          <w:szCs w:val="32"/>
        </w:rPr>
        <w:t xml:space="preserve">Aviat 마이크로웨이브 장비 8GHz·11GHz 구성 표준 BoM 확인 요청서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수신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애니콤(Aviat Networks 한국 총판) 담당자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발신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KT commerce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2026-09-04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제목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Aviat HAX/VR4/VR10 계열 8GHz·11GHz 대역 구성별 표준 BoM 확인 요청</w:t>
            </w:r>
          </w:p>
        </w:tc>
      </w:tr>
    </w:tbl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1. 배경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KT commerce는 최근 발주이력을 자체 분석하여 Aviat 계열 마이크로웨이브 장비의 8GHz·11GHz 대역 2+0/4+0 구성 후보 BoM을 추정하였습니다. 이는 발주이력에 근거한 추정치로, 공식 표준 BoM으로 확정하기 위해서는 귀사의 확인이 필요합니다. 아래 항목을 우선적으로 확인 부탁드리며, 전체 213개 계약품목에 대한 표준 BoM 양식 회신도 함께 요청드립니다.</w:t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2. 확인 요청 사항 (우선순위 순)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[1] 8GHz IAP3 계열 2+0 / 4+0 대표 표준 구성(BoM 및 수량)을 알려주십시오.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분석: 8GHz 2+0은 VR4 CHASSIS, 8GHz ODU IAP3 LOW·HIGH, FAN-CV, VR4 Node License, 7/8GHz FLAT HYBRID, GbE4e-AV, GbE4f-AV, 16E1-A, E1 Single Cable 등 10개 품목이 저희 발주이력 중 1개 건에서 1:1 비율로 확인되었습니다.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- 8GHz 4+0은 VR4 CHASSIS, 8GHz ODU IAP3 LOW·HIGH, FAN-CV, VR4 Node License, 7/8GHz IAP3 Mounting Bracket, 7/8GHz FLAT HYBRID, Waveguide 등 8개 품목이 저희 발주이력 중 1개 건에서 1:1 비율로 확인되었습니다.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각각 단일 발주 건에서만 확인되어 저희 측에서는 참고 수준으로 분류하고 있습니다. 정확한 표준 구성 회신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[2] 11GHz IAP3 계열 2+0 / 4+0 대표 표준 구성(BoM 및 수량)을 알려주십시오.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분석: 11GHz 2+0은 VR4 CHASSIS, 11GHz ODU IAP3 LOW·HIGH, FAN-CV, VR4 Node License, 10/11GHz IAP3 Mounting Bracket 6개 품목이 서로 다른 발주 건 2건에서 반복적으로 1:1 비율로 확인되어 저희 측 추정 중 신뢰도가 가장 높습니다. 이 구성이 맞는지 확인 부탁드립니다.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- 11GHz 4+0은 저희 발주이력 중 1개 건에서 ODU·모뎀 수량은 4인데 Chassis·Fan·License 수량은 2로 나타나, 4채널 링크 1개인지 2채널 링크 2개인지 저희 측에서 판단이 어렵습니다. 확인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[3] VR4와 VR10의 적용 조건(구분 기준)은 무엇입니까?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두 제품이 어떤 기준(용량, 거리, 사이트 규모 등)으로 선택되는지 발주이력만으로는 판단할 수 없어 문의드립니다.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[4] WBX 계열과 IAP3(VR4/VR10) 계열의 관계는 무엇입니까?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두 제품군이 상호 대체 가능한 제품인지, 용도가 구분된 별도 제품군인지 확인 부탁드립니다.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[5] 6+0 / 8+0 구성이 실제로 공급 가능합니까?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발주이력 및 계약품목 어디에서도 6+0 구성을 시사하는 근거가 없으며, 8+0은 IAP3 계열(8GHz/11GHz)에서 발주 근거가 확인되지 않았습니다(WBX 계열 4GHz 8채널만 계약서상 확인). 실제 공급 가능 여부와 가능하다면 표준 BoM을 알려주십시오.</w:t>
      </w:r>
    </w:p>
    <w:p>
      <w:pPr>
        <w:pStyle w:val="Heading3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[6] 계약품목과 귀사 작성양식의 K코드가 상이한 4건에 대해 정정 확인을 요청드립니다.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저희 계약품목 마스터와 귀사에서 작성해 주신 표준 BoM 양식을 대조한 결과, 아래 4개 품목이 동일한 품명·규격임에도 서로 다른 K코드로 기재되어 있었습니다. 현재 유효한 코드가 무엇인지 확인 부탁드립니다.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700"/>
        <w:gridCol w:w="2700"/>
      </w:tblGrid>
      <w:tr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품명</w:t>
            </w:r>
          </w:p>
        </w:tc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계약품목 K코드(신)</w:t>
            </w:r>
          </w:p>
        </w:tc>
        <w:tc>
          <w:tcPr>
            <w:shd w:fill="1F4E78" w:val="clea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귀사 양식 K코드(구)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HAX_커넥터 KIT_IF 케이블 종단용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K9210281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K9090176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HAX_Arrestor KIT("N"형 M,F콘넥터 각1EA 포함)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K9210280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K9090179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HAX_Gigabit Ethernet SFP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K9210279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K9093723</w:t>
            </w:r>
          </w:p>
        </w:tc>
      </w:tr>
      <w:tr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SFP TSoP STM-1/OC3 over Gig-E Module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K9210278</w:t>
            </w:r>
          </w:p>
        </w:tc>
        <w:tc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K9188156</w:t>
            </w:r>
          </w:p>
        </w:tc>
      </w:tr>
    </w:tbl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3. 회신 방법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가능하시면 기존 전달드린 표준 BoM 양식에 2+0/4+0/6+0/8+0 수량을 기재하여 회신 부탁드립니다.</w:t>
      </w:r>
    </w:p>
    <w:p>
      <w:pPr>
        <w:spacing w:after="100"/>
        <w:ind w:left="3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위 [1]~[6] 항목은 특히 우선적으로 확인 부탁드리며, 전체 213개 계약품목에 대한 회신도 함께 요청드립니다.</w:t>
      </w:r>
    </w:p>
    <w:p>
      <w:pPr>
        <w:pStyle w:val="Heading2"/>
        <w:spacing w:after="160" w:before="320"/>
      </w:pPr>
      <w:r>
        <w:rPr>
          <w:rFonts w:ascii="맑은 고딕" w:cs="맑은 고딕" w:eastAsia="맑은 고딕" w:hAnsi="맑은 고딕"/>
          <w:b/>
          <w:bCs/>
        </w:rPr>
        <w:t xml:space="preserve">4. 문의처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[담당자명 / 연락처 / 이메일 기재]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2026-09-07T08:06:18.508Z</dcterms:created>
  <dcterms:modified xsi:type="dcterms:W3CDTF">2026-09-07T08:06:18.508Z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