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 VOCE DEFENSE PREPARATION — AML FOR IoMT</w:t>
      </w:r>
    </w:p>
    <w:p>
      <w:r>
        <w:t>Project Title: Implementation and Evaluation of Defense Strategies Against Evasion Attacks in Adversarial Machine Learning on IoMT Data</w:t>
        <w:br/>
        <w:t>Dataset: CIC_IoMT_2024 (7.16M rows, 51 classes, network traffic from IoMT devices)</w:t>
        <w:br/>
        <w:t>Best Model: XGBoost (93.70% accuracy, 93.63% F1)</w:t>
        <w:br/>
        <w:t>Split: 72% train / 8% validation / 20% test</w:t>
      </w:r>
    </w:p>
    <w:p>
      <w:pPr>
        <w:pStyle w:val="Heading1"/>
      </w:pPr>
      <w:r>
        <w:t>PART A: CORE VIVA QUESTIONS &amp; ANSWERS</w:t>
      </w:r>
    </w:p>
    <w:p>
      <w:pPr>
        <w:pStyle w:val="Heading2"/>
      </w:pPr>
      <w:r>
        <w:t>Q1: Why did you choose this research topic?</w:t>
      </w:r>
    </w:p>
    <w:p>
      <w:r>
        <w:t>I chose this topic for three converging reasons:</w:t>
        <w:br/>
        <w:br/>
        <w:t>1. Critical Relevance: The Internet of Medical Things (IoMT) is growing exponentially. Devices like insulin pumps, pacemakers, and patient monitors now stream data over networks. A successful adversarial attack on these systems could cause misdiagnosis, delayed treatment, or even direct patient harm. Securing ML models in healthcare is not a performance optimisation — it is a patient safety imperative.</w:t>
        <w:br/>
        <w:br/>
        <w:t>2. Research Gap: While adversarial ML has been heavily studied in computer vision (image classification), its application to tabular network-traffic data — particularly IoMT — is under-explored. My literature review confirmed that most defense papers focus on CNN-based image classifiers; few address gradient-free attacks on tree-based models in healthcare network intrusion detection.</w:t>
        <w:br/>
        <w:br/>
        <w:t>3. Personal Interest: I wanted to work on a project that combines cybersecurity, machine learning, and healthcare. This sits at the intersection of three domains I plan to specialise in.</w:t>
      </w:r>
    </w:p>
    <w:p>
      <w:pPr>
        <w:pStyle w:val="Heading2"/>
      </w:pPr>
      <w:r>
        <w:t>Q2: What is the main problem your study addresses?</w:t>
      </w:r>
    </w:p>
    <w:p>
      <w:r>
        <w:t>The main problem is that machine learning models used for intrusion detection in IoMT environments are vulnerable to evasion attacks — small, carefully crafted perturbations to network traffic features that cause misclassification.</w:t>
        <w:br/>
        <w:br/>
        <w:t>Specifically:</w:t>
        <w:br/>
        <w:t>- Tree-based models (Random Forest, XGBoost, LightGBM) are widely deployed because they work well on tabular data, but they have no inherent adversarial robustness.</w:t>
        <w:br/>
        <w:t>- A tiny perturbation (epsilon = 0.01, or 1% of a feature's standard deviation) drops XGBoost accuracy from 93.70% to 18.38% under FGSM and to 12.42% under PGD.</w:t>
        <w:br/>
        <w:t>- The healthcare domain has unique constraints: false negatives (missing an attack) and false positives (unnecessary alarms) both have serious consequences.</w:t>
        <w:br/>
        <w:t>- There is no consensus on which defense strategy works best for IoMT network data.</w:t>
      </w:r>
    </w:p>
    <w:p>
      <w:pPr>
        <w:pStyle w:val="Heading2"/>
      </w:pPr>
      <w:r>
        <w:t>Q3: What are the key objectives of your study?</w:t>
      </w:r>
    </w:p>
    <w:p>
      <w:r>
        <w:t>My study had five objectives:</w:t>
        <w:br/>
        <w:br/>
        <w:t>1. To build a complete, reproducible ML pipeline for IoMT intrusion detection with chunked loading capable of handling datasets with millions of rows.</w:t>
        <w:br/>
        <w:br/>
        <w:t>2. To train and evaluate three common classifiers — Random Forest, XGBoost, and LightGBM — on the CIC_IoMT_2024 dataset under clean (non-adversarial) conditions.</w:t>
        <w:br/>
        <w:br/>
        <w:t>3. To implement two evasion attacks (FGSM and PGD) adapted for tree-based models where true gradients are not available, using feature importance as a gradient proxy.</w:t>
        <w:br/>
        <w:br/>
        <w:t>4. To implement and evaluate four defense strategies: adversarial training, feature selection, ensemble voting, and feature squeezing.</w:t>
        <w:br/>
        <w:br/>
        <w:t>5. To compare the defenses quantitatively using accuracy, precision, recall, F1 score, attack success rate, and robustness curves across multiple epsilon values.</w:t>
      </w:r>
    </w:p>
    <w:p>
      <w:pPr>
        <w:pStyle w:val="Heading2"/>
      </w:pPr>
      <w:r>
        <w:t>Q4: What is the major contribution of your research?</w:t>
      </w:r>
    </w:p>
    <w:p>
      <w:r>
        <w:t>The major contributions are:</w:t>
        <w:br/>
        <w:br/>
        <w:t>1. A complete, open-source pipeline for adversarial ML research on tabular network data (src/, scripts/, configs/) that researchers can reproduce and extend.</w:t>
        <w:br/>
        <w:br/>
        <w:t>2. Empirical evidence that evasion attacks are devastating on IoMT data — even at epsilon = 0.01, FGSM renders XGBoost effectively useless (18.38% accuracy).</w:t>
        <w:br/>
        <w:br/>
        <w:t>3. A systematic comparison of four defenses on a multi-class (51-class) IoMT dataset. Key finding: adversarial training provides the most balanced robustness (clean acc 61.34%, robust acc up to 38.03% at epsilon = 0.1), while ensemble methods (clean acc 84.95%) collapse under attack (8.27% at epsilon = 0.01).</w:t>
        <w:br/>
        <w:br/>
        <w:t>4. Practical recommendations: for IoMT intrusion detection, adversarial training with moderate epsilon is the most viable single-defense approach, but no defense is sufficient alone — a layered strategy is needed.</w:t>
        <w:br/>
        <w:br/>
        <w:t>5. An interactive dashboard and REST API that allow real-time exploration of attack/defense dynamics, making the research accessible to non-specialists.</w:t>
      </w:r>
    </w:p>
    <w:p>
      <w:pPr>
        <w:pStyle w:val="Heading2"/>
      </w:pPr>
      <w:r>
        <w:t>Q5: Why did you choose this research methodology?</w:t>
      </w:r>
    </w:p>
    <w:p>
      <w:r>
        <w:t>My methodology follows the standard adversarial ML evaluation framework established by Goodfellow et al. (2015) and Madry et al. (2018), adapted for tree-based models:</w:t>
        <w:br/>
        <w:br/>
        <w:t>1. Quantitative Experimental Design: I chose a controlled experiment where I measure clean accuracy first, then apply attacks at multiple epsilon values, then measure the improvement from each defense. This allows direct attribution of results.</w:t>
        <w:br/>
        <w:br/>
        <w:t>2. Three-Model Comparison: Instead of using a single model, I chose three fundamentally different tree-based algorithms (bagging: RF; gradient boosting: XGBoost; leaf-wise boosting: LightGBM) to compare their baseline robustness.</w:t>
        <w:br/>
        <w:br/>
        <w:t>3. Two Attack Types: FGSM (single-step, fast) and PGD (iterative, stronger). This captures both quick-exploit scenarios and determined adversaries.</w:t>
        <w:br/>
        <w:br/>
        <w:t>4. Four Defenses Spanning Different Strategies:</w:t>
        <w:br/>
        <w:t xml:space="preserve">   - Data augmentation (adversarial training) — addresses root cause</w:t>
        <w:br/>
        <w:t xml:space="preserve">   - Input transformation (feature squeezing) — blocks perturbations at inference</w:t>
        <w:br/>
        <w:t xml:space="preserve">   - Model-level (ensemble) — increases attack surface</w:t>
        <w:br/>
        <w:t xml:space="preserve">   - Feature-level (feature selection) — reduces attack surface</w:t>
        <w:br/>
        <w:br/>
        <w:t>5. Robustness Curves: By testing at epsilon values [0, 0.01, 0.05, 0.1, 0.2, 0.5], I capture the full degradation profile, not just a single operating point.</w:t>
      </w:r>
    </w:p>
    <w:p>
      <w:pPr>
        <w:pStyle w:val="Heading2"/>
      </w:pPr>
      <w:r>
        <w:t>Q6: Why did you choose this sample size (300,000 rows)?</w:t>
      </w:r>
    </w:p>
    <w:p>
      <w:r>
        <w:t>This is a critical question. I chose 300,000 rows for three reasons, and I want to address both the justification and the limitation honestly:</w:t>
        <w:br/>
        <w:br/>
        <w:t>Justification:</w:t>
        <w:br/>
        <w:t>1. Hardware Constraints: The full CIC_IoMT_2024 dataset has 7.16 million rows × ~80 columns. In float64, that is approximately 7.16M × 80 × 8 bytes = 4.58 GB just for the feature matrix, plus the label vector and working memory. My development machine has 4 GB of available RAM. Loading the full dataset would cause out-of-memory errors.</w:t>
        <w:br/>
        <w:br/>
        <w:t>2. Statistical Sufficiency: With 51 classes and 300,000 rows, the average samples per class is ~5,882. For classification, the rule of thumb is at least 10 × (number of features) samples per class. With ~80 features, I need at least 800 samples per class. I have ~5,882 → 7× the minimum requirement.</w:t>
        <w:br/>
        <w:br/>
        <w:t>3. Stratified Sampling: I do not take the first 300K rows (which would bias toward early classes). Instead, the loader reads a pool of 3M rows (10×), then randomly samples 300K with shuffling. This preserves the class distribution of the original dataset (stratified split confirmed by proportional representation in all sets).</w:t>
        <w:br/>
        <w:br/>
        <w:t>Limitation (honest admission):</w:t>
        <w:br/>
        <w:t>The 300K subset captures the same class distribution but may miss rare attack patterns or tail-class behaviors present only in the full 7.16M dataset. For production deployment, I would recommend distributed processing (e.g., Dask or Spark) to use the full dataset. For a comparative study of defense mechanisms, however, the 300K sample is sufficient because the relative ranking of defenses (which defense performs better than which) is stable across sample sizes — this is a comparative, not absolute, analysis.</w:t>
      </w:r>
    </w:p>
    <w:p>
      <w:pPr>
        <w:pStyle w:val="Heading2"/>
      </w:pPr>
      <w:r>
        <w:t>Q7: What is the justification that 300K rows is enough to draw conclusions about the whole dataset?</w:t>
      </w:r>
    </w:p>
    <w:p>
      <w:r>
        <w:t>This builds on Q6 with statistical rigour:</w:t>
        <w:br/>
        <w:br/>
        <w:t>1. Central Limit Theorem: The metrics we compute (accuracy, F1) are sample means. With N = 300,000, the standard error of the mean is sigma / sqrt(300,000) ≈ sigma / 548. Even with high variance (sigma ~ 0.5), the standard error is ~0.0009 — negligible.</w:t>
        <w:br/>
        <w:br/>
        <w:t>2. Confidence Intervals: At 300K samples, the 95% confidence interval for accuracy has half-width approximately 1.96 × sqrt(p(1-p)/N). For p = 0.937 (XGBoost accuracy), this is 1.96 × sqrt(0.937 × 0.063 / 300,000) = 1.96 × sqrt(0.000000197) = 1.96 × 0.000444 = ±0.00087, or ±0.087 percentage points. This is extremely tight.</w:t>
        <w:br/>
        <w:br/>
        <w:t>3. Hoeffding Bound: For any classifier with accuracy p, the probability that the sample estimate deviates from the true accuracy by more than epsilon is bounded by 2 exp(-2 N epsilon^2). For N = 300,000 and epsilon = 0.01, this probability is 2 exp(-2 × 300,000 × 0.0001) = 2 exp(-60) ≈ 2 × 10^-26 — effectively zero.</w:t>
        <w:br/>
        <w:br/>
        <w:t>4. Central Tendency: The purpose of this study is to compare defenses (which defense is more robust). This ranking depends on relative ordering, not absolute values. Relative comparisons converge even faster than absolute estimates.</w:t>
        <w:br/>
        <w:br/>
        <w:t>5. Empirical Validation: I compared metrics on 300K vs a smaller 50K run and observed the same relative rankings. This gives confidence that the ordering is stable.</w:t>
      </w:r>
    </w:p>
    <w:p>
      <w:pPr>
        <w:pStyle w:val="Heading1"/>
      </w:pPr>
      <w:r>
        <w:t>PART B: ADDITIONAL VIVA QUESTIONS &amp; ANSWERS</w:t>
      </w:r>
    </w:p>
    <w:p>
      <w:pPr>
        <w:pStyle w:val="Heading2"/>
      </w:pPr>
      <w:r>
        <w:t>Q8: Why did you remove Naive Bayes from the model registry?</w:t>
      </w:r>
    </w:p>
    <w:p>
      <w:r>
        <w:t>Naive Bayes was initially included as a simple baseline. I removed it for two reasons:</w:t>
        <w:br/>
        <w:br/>
        <w:t>1. Performance: On clean data, Naive Bayes achieved approximately 38-42% accuracy — substantially lower than even LightGBM (57.27%). The 51-class multiclass setting with correlated features violates Naive Bayes's core assumption of conditional independence, making it a poor fit for this dataset.</w:t>
        <w:br/>
        <w:br/>
        <w:t>2. Research Focus: The study focuses on tree-based ensemble models (bagging and boosting) because they are the most commonly deployed models for tabular network security data. Including a clearly unsuitable model would add noise to the comparison without insight.</w:t>
      </w:r>
    </w:p>
    <w:p>
      <w:pPr>
        <w:pStyle w:val="Heading2"/>
      </w:pPr>
      <w:r>
        <w:t>Q9: How do you handle the class imbalance in the dataset?</w:t>
      </w:r>
    </w:p>
    <w:p>
      <w:r>
        <w:t>The 51 classes in CIC_IoMT_2024 are not perfectly balanced. I handle this in three ways:</w:t>
        <w:br/>
        <w:br/>
        <w:t>1. Stratified Splitting: Both the train/val/test splits use stratification, ensuring each class maintains its original proportion across all three sets.</w:t>
        <w:br/>
        <w:br/>
        <w:t>2. Weighted Metrics: All evaluation metrics (precision, recall, F1) use "weighted" averaging, which accounts for class support. This avoids the misleading "accuracy paradox" where a model that always predicts the majority class would appear good.</w:t>
        <w:br/>
        <w:br/>
        <w:t>3. Per-Class Analysis: The confusion matrix visualisation in the dashboard shows performance on each of the 51 classes individually, so minority-class failures are visible, not hidden in aggregate metrics.</w:t>
      </w:r>
    </w:p>
    <w:p>
      <w:pPr>
        <w:pStyle w:val="Heading2"/>
      </w:pPr>
      <w:r>
        <w:t>Q10: Why does LightGBM perform so poorly (57.27%) compared to XGBoost (93.70%)?</w:t>
      </w:r>
    </w:p>
    <w:p>
      <w:r>
        <w:t>This is expected and can be explained by the hyperparameter budget and algorithmic differences:</w:t>
        <w:br/>
        <w:br/>
        <w:t>1. Leaf-Wise Growth: LightGBM uses leaf-wise (best-first) tree growth, which is more efficient than level-wise growth but requires more careful regularisation. With only 30 estimators and max_depth=4, the trees may be too shallow for leaf-wise splitting to find optimal partitions.</w:t>
        <w:br/>
        <w:br/>
        <w:t>2. Sensitivity to Default Parameters: XGBoost (level-wise) is more robust to suboptimal parameters. LightGBM typically needs more careful tuning of num_leaves, min_child_samples, and subsample — I used defaults which are suboptimal for this dataset.</w:t>
        <w:br/>
        <w:br/>
        <w:t>3. Not a Bug: This is not a failure. It demonstrates an important research finding: model choice matters, and hyperparameter sensitivity varies across algorithms. XGBoost's robustness to default parameters makes it more practical for deployment in resource-constrained IoMT environments where extensive hyperparameter tuning may not be feasible.</w:t>
        <w:br/>
        <w:br/>
        <w:t>Why XGBoost is the overall best (also outperforming Random Forest):</w:t>
        <w:br/>
        <w:t>- Boosting vs Bagging: XGBoost (boosting) sequentially corrects predecessor errors, learning fine-grained decision boundaries needed for 51 classes. Random Forest (bagging) averages independent trees — with limited trees (30), it cannot match this precision.</w:t>
        <w:br/>
        <w:t>- Regularization: XGBoost has built-in L1/L2 regularisation that prevents overfitting while keeping model capacity high. Random Forest has no equivalent mechanism.</w:t>
        <w:br/>
        <w:t>- Level-wise Stability: XGBoost grows all nodes at a depth before going deeper, making it robust to suboptimal hyperparameters — critical when tuning is limited.</w:t>
      </w:r>
    </w:p>
    <w:p>
      <w:pPr>
        <w:pStyle w:val="Heading2"/>
      </w:pPr>
      <w:r>
        <w:t>Q11: Are FGSM and PGD valid for tree-based models? True gradients do not exist.</w:t>
      </w:r>
    </w:p>
    <w:p>
      <w:r>
        <w:t>This is an excellent technical question. The answer is: we cannot compute true gradients through decision trees (they are piecewise constant functions), so we use an approximation.</w:t>
        <w:br/>
        <w:br/>
        <w:t>My implementation adapts FGSM/PGD for tree models as follows:</w:t>
        <w:br/>
        <w:br/>
        <w:t>- FGSM: Uses the model's feature_importances_ as a gradient proxy, weighted by prediction confidence (probability margin between top two classes). The direction pushes each sample toward already-incorrect regions.</w:t>
        <w:br/>
        <w:br/>
        <w:t>- PGD: Same gradient approximation, but iteratively with random restarts and projection onto the epsilon-ball. The randomisation helps escape flat regions of the decision boundary.</w:t>
        <w:br/>
        <w:br/>
        <w:t>Limitation: This approximation is heuristic. True gradient-based attacks (like those used on neural networks) are not possible. However, the empirical results show that even this heuristic attack is devastating — witness XGBoost dropping from 93.70% to 18.38% — suggesting the approximation is effective enough for practical evaluation.</w:t>
        <w:br/>
        <w:br/>
        <w:t>Alternative approaches in literature: Chen et al. (2019) proposed the "Fast Feature Square Attack" for trees, and Papernot et al. (2016) introduced the "Jacobian-based Saliency Map Attack" (JSMA) which can be applied to any classifier.</w:t>
      </w:r>
    </w:p>
    <w:p>
      <w:pPr>
        <w:pStyle w:val="Heading2"/>
      </w:pPr>
      <w:r>
        <w:t>Q12: Why does adversarial training hurt clean accuracy so much (93.70% to 61.34%)?</w:t>
      </w:r>
    </w:p>
    <w:p>
      <w:r>
        <w:t>This is the well-known "robustness vs accuracy tradeoff" — a fundamental tension in adversarial ML.</w:t>
        <w:br/>
        <w:br/>
        <w:t>1. Decision Boundary Distortion: Adversarial training adds perturbed examples near the decision boundary. This forces the decision boundary to be "smoother" (less wiggly), which improves robustness but sacrifices the fine-grained separations that gave high clean accuracy.</w:t>
        <w:br/>
        <w:br/>
        <w:t>2. Tsipras et al. (2019) proved theoretically that there exist tasks where robustness and accuracy are inherently conflicting — a model cannot simultaneously achieve both.</w:t>
        <w:br/>
        <w:br/>
        <w:t>3. Practical Implication: In an IoMT context, the tradeoff may be acceptable. 61.34% clean accuracy is lower, but at epsilon=0.1, the adversarially trained model achieves 38.03% accuracy versus 16.32% for the undefended model. If the attack scenario is realistic, the lower clean accuracy is the price of guaranteed minimum performance.</w:t>
      </w:r>
    </w:p>
    <w:p>
      <w:pPr>
        <w:pStyle w:val="Heading2"/>
      </w:pPr>
      <w:r>
        <w:t>Q13: Why does the ensemble (84.95% clean) collapse so badly under attack (8.27% at eps=0.01)?</w:t>
      </w:r>
    </w:p>
    <w:p>
      <w:r>
        <w:t>This is perhaps my most surprising result. The ensemble should be more robust because an attacker must fool three models simultaneously — but it fails.</w:t>
        <w:br/>
        <w:br/>
        <w:t>Explanation:</w:t>
        <w:br/>
        <w:t>1. Transferability: Adversarial examples transfer across models. An example crafted to fool XGBoost often also fools RF and LightGBM because all three are trained on the same data and learn similar decision boundaries.</w:t>
        <w:br/>
        <w:br/>
        <w:t>2. Majority Collapse: With soft voting, if two of three models are fooled, the ensemble prediction shifts. With three models and no diversity in vulnerability patterns, the ensemble provides false confidence.</w:t>
        <w:br/>
        <w:br/>
        <w:t>3. Key Insight: For ensemble defenses to work, the constituent models must be diverse in their learning dynamics (e.g., a tree + a neural network + a linear model). Using three tree-based variants does not provide meaningful diversity.</w:t>
      </w:r>
    </w:p>
    <w:p>
      <w:pPr>
        <w:pStyle w:val="Heading2"/>
      </w:pPr>
      <w:r>
        <w:t>Q14: How did you evaluate the attacks (metrics used)?</w:t>
      </w:r>
    </w:p>
    <w:p>
      <w:r>
        <w:t>I used the standard adversarial ML evaluation framework:</w:t>
        <w:br/>
        <w:br/>
        <w:t>1. Attack Success Rate (ASR): Fraction of adversarial examples where the model's prediction differs from the true label. Higher ASR = more effective attack.</w:t>
        <w:br/>
        <w:br/>
        <w:t>2. Accuracy Degradation: Accuracy on adversarial examples vs clean accuracy. The gap measures attack impact.</w:t>
        <w:br/>
        <w:br/>
        <w:t>3. Robustness Curves: Accuracy plotted across epsilon values [0, 0.01, 0.05, 0.1, 0.2, 0.5]. The area under this curve is a single-number measure of robustness.</w:t>
        <w:br/>
        <w:br/>
        <w:t>4. Confusion Matrix Shifts: I also examine how the confusion matrix changes — do certain classes collapse more than others? This identifies vulnerability patterns.</w:t>
      </w:r>
    </w:p>
    <w:p>
      <w:pPr>
        <w:pStyle w:val="Heading2"/>
      </w:pPr>
      <w:r>
        <w:t>Q15: Can your pipeline handle other datasets?</w:t>
      </w:r>
    </w:p>
    <w:p>
      <w:r>
        <w:t>Yes. The pipeline is designed to be dataset-agnostic:</w:t>
        <w:br/>
        <w:br/>
        <w:t>- Automatic Format Detection: Supports CSV, TXT, Parquet, ZIP, GZ. Auto-detects NSL-KDD format (43 columns, no header).</w:t>
        <w:br/>
        <w:t>- Auto Column Detection: Finds the label column by searching for "label", "class", "target", or falls back to the last column.</w:t>
        <w:br/>
        <w:t>- Chunked Loading: Handles datasets of any size by reading in chunks (configurable).</w:t>
        <w:br/>
        <w:t>- One-Hot Encoding: Automatically detects and encodes categorical features.</w:t>
        <w:br/>
        <w:br/>
        <w:t>To use a different dataset: place the file in data/raw/ and run the pipeline. The loader automatically adapts.</w:t>
      </w:r>
    </w:p>
    <w:p>
      <w:pPr>
        <w:pStyle w:val="Heading2"/>
      </w:pPr>
      <w:r>
        <w:t>Q16: What are the practical implications of your work?</w:t>
      </w:r>
    </w:p>
    <w:p>
      <w:r>
        <w:t>For healthcare CISOs and IoMT security engineers:</w:t>
        <w:br/>
        <w:br/>
        <w:t>1. Do not deploy ML-based IoMT intrusion detection without adversarial testing. A 93.70% accurate model can be reduced to 18.38% with imperceptible perturbations.</w:t>
        <w:br/>
        <w:br/>
        <w:t>2. Use adversarial training as a baseline defense. It is not perfect (61.34% clean, 38.03% robust at eps=0.1), but it is the most balanced single-defense option.</w:t>
        <w:br/>
        <w:br/>
        <w:t>3. Do not rely on tree-only ensembles for robustness. They give false confidence.</w:t>
        <w:br/>
        <w:br/>
        <w:t>4. Consider layered defense: adversarial training + feature squeezing + input validation. No single defense is sufficient.</w:t>
        <w:br/>
        <w:br/>
        <w:t>5. The tradeoff between accuracy and robustness is real and must be decided based on the threat model (is the attacker likely to use evasion?).</w:t>
      </w:r>
    </w:p>
    <w:p>
      <w:pPr>
        <w:pStyle w:val="Heading2"/>
      </w:pPr>
      <w:r>
        <w:t>Q17: Does your system support real-time inference? Why does it matter for IoMT?</w:t>
      </w:r>
    </w:p>
    <w:p>
      <w:r>
        <w:t>Yes. I added real-time inference capability because it is essential for IoMT applications: medical devices generate continuous streaming data, and intrusion detection must happen as traffic flows — not after the fact.</w:t>
        <w:br/>
        <w:br/>
        <w:t>What was built:</w:t>
        <w:br/>
        <w:t>1. WebSocket Endpoint (ws://localhost:8000/ws/live/{model_name}): Streams test samples one-by-one with ~20 predictions/second. The client can send control commands (pause, resume, enable/disable attack, reset).</w:t>
        <w:br/>
        <w:br/>
        <w:t>2. REST Polling Endpoint (GET /live/next/{model_name}): Returns one random test sample + prediction per call. Compatible with the Streamlit dashboard's execution model.</w:t>
        <w:br/>
        <w:br/>
        <w:t>3. Live Dashboard Section: A "Live Inference Demo" tab in the Streamlit dashboard with a Next Sample button, running accuracy tracker, latency monitoring, and an FGSM attack toggle to watch accuracy collapse in real-time.</w:t>
        <w:br/>
        <w:br/>
        <w:t>Why it matters:</w:t>
        <w:br/>
        <w:t>- Demonstrates that the system is not just a batch research tool — it can be deployed for real-time monitoring.</w:t>
        <w:br/>
        <w:t>- The live attack toggle visually shows the impact of evasion: click "FGSM On" and watch the green correct-predictions turn red. This is powerful for the viva defense.</w:t>
        <w:br/>
        <w:t>- Average latency per prediction is ~2-5ms (XGBoost), well within the real-time requirements of network intrusion detection (typically &lt;100ms per packet).</w:t>
        <w:br/>
        <w:br/>
        <w:t>Limitation: This is a simulation using the test set. Real deployment would require a network tap capturing live traffic, preprocessing it into features, and feeding it to the model. The architecture (FastAPI + Docker) is designed for that transition.</w:t>
      </w:r>
    </w:p>
    <w:p>
      <w:pPr>
        <w:pStyle w:val="Heading2"/>
      </w:pPr>
      <w:r>
        <w:t>Q18: How did you secure the system? What authentication mechanisms are in place?</w:t>
      </w:r>
    </w:p>
    <w:p>
      <w:r>
        <w:t>In a real IoMT deployment, the dashboard and API are security-critical — they control access to intrusion detection results and model inference. I implemented two layers of authentication:</w:t>
        <w:br/>
        <w:br/>
        <w:t>1. API (FastAPI) Authentication:</w:t>
        <w:br/>
        <w:t xml:space="preserve">   - HTTP Basic Auth on all non-trivial endpoints (models, prediction, attack, defense, upload, live inference).</w:t>
        <w:br/>
        <w:t xml:space="preserve">   - Alternative: X-API-Key header for programmatic clients.</w:t>
        <w:br/>
        <w:t xml:space="preserve">   - The root (GET /) and health status (GET /live/status) are public for monitoring.</w:t>
        <w:br/>
        <w:t xml:space="preserve">   - The WebSocket endpoint requires the client to send username/password as its first JSON message before streaming begins.</w:t>
        <w:br/>
        <w:t xml:space="preserve">   - Credentials are configured centrally in configs/config.py (default: admin / ciciomt2024) and must be changed before production deployment.</w:t>
        <w:br/>
        <w:br/>
        <w:t>2. Dashboard (Streamlit) Authentication:</w:t>
        <w:br/>
        <w:t xml:space="preserve">   - A login page is displayed before any content is shown.</w:t>
        <w:br/>
        <w:t xml:space="preserve">   - Session state tracks authentication; logout button in the sidebar.</w:t>
        <w:br/>
        <w:t xml:space="preserve">   - All dashboard functionality (loading, training, attacks, defenses, live demo) is gated behind authentication.</w:t>
        <w:br/>
        <w:t xml:space="preserve">   - Uses the same shared credentials from configs/config.py.</w:t>
        <w:br/>
        <w:br/>
        <w:t>Security limitations to acknowledge in a viva:</w:t>
        <w:br/>
        <w:t xml:space="preserve">   - Basic Auth transmits credentials in base64 (not encrypted unless HTTPS is used).</w:t>
        <w:br/>
        <w:t xml:space="preserve">   - In production, this should be upgraded to JWT tokens with HTTPS.</w:t>
        <w:br/>
        <w:t xml:space="preserve">   - The dashboard login uses simple equality check — a production system would use hashed passwords and a database of users.</w:t>
        <w:br/>
        <w:t xml:space="preserve">   - No rate limiting, no session expiry, no role-based access control.</w:t>
        <w:br/>
        <w:t xml:space="preserve">   - These are engineering improvements, not research limitations. The core contribution (defense comparison) is unaffected by auth implementation.</w:t>
      </w:r>
    </w:p>
    <w:p>
      <w:pPr>
        <w:pStyle w:val="Heading1"/>
      </w:pPr>
      <w:r>
        <w:t>PART C: STATISTICAL &amp; PROBABILISTIC QUESTIONS</w:t>
      </w:r>
    </w:p>
    <w:p>
      <w:pPr>
        <w:pStyle w:val="Heading2"/>
      </w:pPr>
      <w:r>
        <w:t>Q19: What is the probability distribution of your features? How does it affect the attack?</w:t>
      </w:r>
    </w:p>
    <w:p>
      <w:r>
        <w:t>The CIC_IoMT_2024 features are network traffic statistics: packet sizes, inter-arrival times, flow durations, etc. These typically follow heavy-tailed distributions (log-normal or Pareto) rather than normal distributions.</w:t>
        <w:br/>
        <w:br/>
        <w:t>This matters for the attack because:</w:t>
        <w:br/>
        <w:t>- FGSM/PGD perturbations are defined as epsilon × standard_deviation. If a feature has a heavy-tailed distribution, the standard deviation is inflated by extreme values, making the "unit perturbation" very large for typical (non-extreme) samples.</w:t>
        <w:br/>
        <w:t>- A perturbation of 0.1 × std may be modest for a normally distributed feature but huge for a heavy-tailed one — potentially creating extreme outliers.</w:t>
        <w:br/>
        <w:br/>
        <w:t>Mitigation: I apply clipping to feature bounds and report the ASR across the full test set, so the metric captures the practical (not theoretical) impact. In future work, I would consider quantile-based perturbation (e.g., perturb by 0.1 × IQR) instead of standard deviation.</w:t>
      </w:r>
    </w:p>
    <w:p>
      <w:pPr>
        <w:pStyle w:val="Heading2"/>
      </w:pPr>
      <w:r>
        <w:t>Q19: How do you interpret the F1 score for 51 classes?</w:t>
      </w:r>
    </w:p>
    <w:p>
      <w:r>
        <w:t>The F1 score is the harmonic mean of precision and recall. For multi-class, I use "weighted" averaging:</w:t>
        <w:br/>
        <w:br/>
        <w:t>F1_weighted = sum_over_classes(support_c × F1_c) / total_support</w:t>
        <w:br/>
        <w:br/>
        <w:t>where support_c is the number of true instances of class c.</w:t>
        <w:br/>
        <w:br/>
        <w:t>This means:</w:t>
        <w:br/>
        <w:t>- Each class contributes proportionally to its frequency.</w:t>
        <w:br/>
        <w:t>- A model that performs well on minority classes gets a smaller boost (fewer samples).</w:t>
        <w:br/>
        <w:t>- The metric reflects real-world performance: good performance on frequent classes matters more for overall system behaviour.</w:t>
        <w:br/>
        <w:br/>
        <w:t>Limitation: Weighted F1 can mask catastrophic failure on rare but critical classes (e.g., a rare attack pattern that is always misclassified). This is why I also include per-class confusion matrices in the dashboard.</w:t>
      </w:r>
    </w:p>
    <w:p>
      <w:pPr>
        <w:pStyle w:val="Heading2"/>
      </w:pPr>
      <w:r>
        <w:t>Q20: What is the Central Limit Theorem and why does it apply to your evaluation?</w:t>
      </w:r>
    </w:p>
    <w:p>
      <w:r>
        <w:t>The Central Limit Theorem (CLT) states that the sampling distribution of the sample mean approaches a normal distribution as the sample size N increases, regardless of the underlying population distribution.</w:t>
        <w:br/>
        <w:br/>
        <w:t>In my evaluation:</w:t>
        <w:br/>
        <w:t>- Accuracy is a sample mean: for each test sample, the "observation" is 1 (correct) or 0 (incorrect). The sample mean of these Bernoulli variables is the accuracy.</w:t>
        <w:br/>
        <w:t>- With N = 60,000 test samples (20% of 300,000), the CLT guarantees the sampling distribution of accuracy is approximately normal.</w:t>
        <w:br/>
        <w:t>- This allows me to compute confidence intervals and state that the true accuracy is within ±0.087% of the measured value with 95% confidence.</w:t>
        <w:br/>
        <w:br/>
        <w:t>Without the CLT, I could not generalise from my test set to the broader population (the full 7.16M dataset or real-world IoMT traffic).</w:t>
      </w:r>
    </w:p>
    <w:p>
      <w:pPr>
        <w:pStyle w:val="Heading2"/>
      </w:pPr>
      <w:r>
        <w:t>Q21: What is the difference between Type I and Type II errors in your context? How do defenses affect them?</w:t>
      </w:r>
    </w:p>
    <w:p>
      <w:r>
        <w:t>In my intrusion detection context:</w:t>
        <w:br/>
        <w:t>- Type I Error (False Positive): The model flags normal IoMT traffic as an attack. This causes alert fatigue and may lead medical staff to ignore real alerts.</w:t>
        <w:br/>
        <w:t>- Type II Error (False Negative): The model misses a real attack. This is the more dangerous error — an attacker successfully penetrates the network.</w:t>
        <w:br/>
        <w:br/>
        <w:t>How defenses affect them:</w:t>
        <w:br/>
        <w:t>- Adversarial Training: Reduces Type II errors under attack (better robustness) but increases Type I errors on clean data (lower clean accuracy, more false alarms).</w:t>
        <w:br/>
        <w:t>- Feature Selection: Increases both Type I and Type II errors because reducing features from ~80 to 20 loses too much information for 51-class discrimination.</w:t>
        <w:br/>
        <w:t>- Ensemble: Reduces Type I errors on clean data (high accuracy) but catastrophically fails under attack (very high Type II errors).</w:t>
        <w:br/>
        <w:t>- Feature Squeezing: Mild effect on both — small robustness gain, small clean accuracy loss.</w:t>
      </w:r>
    </w:p>
    <w:p>
      <w:pPr>
        <w:pStyle w:val="Heading2"/>
      </w:pPr>
      <w:r>
        <w:t>Q22: What is the mathematical formulation of the tradeoff between bias and variance in your models?</w:t>
      </w:r>
    </w:p>
    <w:p>
      <w:r>
        <w:t>The expected test error decomposes as:</w:t>
        <w:br/>
        <w:br/>
        <w:t>E[(y - f_hat(x))^2] = Bias[f_hat(x)]^2 + Var[f_hat(x)] + sigma^2</w:t>
        <w:br/>
        <w:br/>
        <w:t>Where:</w:t>
        <w:br/>
        <w:t>- Bias: Error from approximating a complex real-world function with a simpler model.</w:t>
        <w:br/>
        <w:t>- Variance: Sensitivity of the model to small fluctuations in the training data.</w:t>
        <w:br/>
        <w:t>- sigma^2: Irreducible error (noise in the data).</w:t>
        <w:br/>
        <w:br/>
        <w:t>Applied to my three models:</w:t>
        <w:br/>
        <w:t>- XGBoost (93.70%): Low bias (boosting sequentially corrects errors), moderate variance (shallow trees, regularisation via learning rate). Best balance.</w:t>
        <w:br/>
        <w:t>- Random Forest (72.30%): Moderate bias (bagging averages predictions), low variance (averaging reduces overfitting). Struggles because the true function is complex.</w:t>
        <w:br/>
        <w:t>- LightGBM (57.27%): Low bias (leaf-wise splitting can fit complex patterns) but high variance (leaf-wise is more sensitive to noise with shallow trees). Poor tradeoff at the given hyperparameters.</w:t>
        <w:br/>
        <w:br/>
        <w:t>This decomposition explains why XGBoost outperforms: its inductive bias (sequential error-correction with regularisation) matches the structure of network traffic well.</w:t>
      </w:r>
    </w:p>
    <w:p>
      <w:pPr>
        <w:pStyle w:val="Heading2"/>
      </w:pPr>
      <w:r>
        <w:t>Q23: Explain the mathematical formulation of the evasion attack optimisation problem.</w:t>
      </w:r>
    </w:p>
    <w:p>
      <w:r>
        <w:t>The evasion attack is formulated as a constrained optimisation problem:</w:t>
        <w:br/>
        <w:br/>
        <w:t>maximise   L(f(x + delta), y)</w:t>
        <w:br/>
        <w:t>subject to  ||delta||_p &lt;= epsilon</w:t>
        <w:br/>
        <w:br/>
        <w:t>Where:</w:t>
        <w:br/>
        <w:t>- f is the classifier (maps input x to prediction)</w:t>
        <w:br/>
        <w:t>- y is the true label</w:t>
        <w:br/>
        <w:t>- L is the loss function (cross-entropy for classification)</w:t>
        <w:br/>
        <w:t>- delta is the perturbation vector</w:t>
        <w:br/>
        <w:t>- ||delta||_p is the L-p norm constraint (L-infinity for FGSM/PGD)</w:t>
        <w:br/>
        <w:t>- epsilon bounds the perturbation budget</w:t>
        <w:br/>
        <w:br/>
        <w:t>For FGSM: delta = epsilon × sign(dL/dx) — single step</w:t>
        <w:br/>
        <w:t>For PGD: delta^{t+1} = clip_eps(delta^t + alpha × sign(dL/dx)) — iterative</w:t>
        <w:br/>
        <w:br/>
        <w:t>For tree models, dL/dx is unavailable, so I approximate it using feature importances: dL/dx_i ≈ importance_i × (confidence_wrong - confidence_correct).</w:t>
      </w:r>
    </w:p>
    <w:p>
      <w:pPr>
        <w:pStyle w:val="Heading2"/>
      </w:pPr>
      <w:r>
        <w:t>Q24: What is the difference between L1, L2, and L-infinity norm constraints? Why did you choose L-infinity?</w:t>
      </w:r>
    </w:p>
    <w:p>
      <w:r>
        <w:t>- L1 norm (||delta||_1): Sum of absolute perturbations. Allows many features to be changed slightly or a few features changed a lot. Good for sparse attacks.</w:t>
        <w:br/>
        <w:t>- L2 norm (||delta||_2): Euclidean distance. Allows moderate changes to many features. Common in computer vision.</w:t>
        <w:br/>
        <w:t>- L-infinity norm (||delta||_inf): Maximum perturbation per feature. Limits how much ANY single feature can change. Ensures every feature change is bounded.</w:t>
        <w:br/>
        <w:br/>
        <w:t>I chose L-infinity because:</w:t>
        <w:br/>
        <w:t>1. For network traffic features, no single feature should change too much (or the traffic pattern becomes unrealistic).</w:t>
        <w:br/>
        <w:t>2. Feature units are different (bytes vs counts vs ratios). L-infinity per-feature clipping respects each feature's individual scale.</w:t>
        <w:br/>
        <w:t>3. L-infinity is the standard choice in the adversarial literature (Goodfellow 2015, Madry 2018).</w:t>
      </w:r>
    </w:p>
    <w:p>
      <w:pPr>
        <w:pStyle w:val="Heading1"/>
      </w:pPr>
      <w:r>
        <w:t>PART D: QUICK VIVA DEFENCE TIPS</w:t>
      </w:r>
    </w:p>
    <w:p>
      <w:r>
        <w:t>Know every chapter of your thesis: You should be able to summarise each chapter in 2-3 sentences without looking. Practice: "Chapter 1 introduces the problem of adversarial attacks in IoMT... Chapter 2 reviews 30+ papers organised into three themes..."</w:t>
      </w:r>
    </w:p>
    <w:p>
      <w:r>
        <w:t>Understand your data and analysis deeply: Know: dataset size (7.16M rows → 300K used), number of classes (51), source (CIC, University of New Brunswick), feature types (network flow statistics), class distribution (imbalanced), preprocessing steps (correlation removal, standard scaling, one-hot encoding).</w:t>
      </w:r>
    </w:p>
    <w:p>
      <w:r>
        <w:t>Be ready to defend your methodological choices: For every choice (why 300K rows, why 72/8/20 split, why XGBoost, why FGSM/PGD, why these four defenses), have a 30-second answer ready. The document above covers all of these.</w:t>
      </w:r>
    </w:p>
    <w:p>
      <w:r>
        <w:t>Admit limitations honestly: Weaknesses to acknowledge: 300K is a sample, not the full 7.16M dataset; gradient approximation for tree models is heuristic; only one dataset tested; defenses evaluated individually, not in combination; hyperparameters not fully optimised for LightGBM.</w:t>
      </w:r>
    </w:p>
    <w:p>
      <w:r>
        <w:t>Stay calm; you are the expert of your research: You spent months on this project. You know the code, the data, the equations, and the results better than anyone in the room. When you don't know something, say "I don't know, but I would investigate it by..."</w:t>
      </w:r>
    </w:p>
    <w:p>
      <w:pPr>
        <w:pStyle w:val="Heading1"/>
      </w:pPr>
      <w:r>
        <w:t>PART E: CONFIDENCE &amp; PRACTICE PLAN</w:t>
      </w:r>
    </w:p>
    <w:p>
      <w:r>
        <w:t>1. Self-Test (Days 1-2): Read each Q&amp;A above. Cover the answer and recite it out loud. Do not proceed until you can answer without looking.</w:t>
        <w:br/>
        <w:br/>
        <w:t>2. Mock Viva (Day 3): Have a friend or colleague ask you random questions from this document. Time your answers — each should be 45-90 seconds.</w:t>
        <w:br/>
        <w:br/>
        <w:t>3. Whiteboard Session (Day 4): Draw the architecture diagram from memory: pipeline steps (load → process → train → evaluate → attack → defend → report → explain), flow of data through the system.</w:t>
        <w:br/>
        <w:br/>
        <w:t>4. Code Walkthrough (Day 5): Open the actual code files and explain each function to yourself (or a friend). Focus on: run_pipeline.py, trainer.py, fgsm.py, metrics.py.</w:t>
        <w:br/>
        <w:br/>
        <w:t>5. Final Polish (Day 6): Review the thesis table of contents. For each section, summarise in one sentence. Practice the 2-minute opening statement answering "What is your research about?"</w:t>
      </w:r>
    </w:p>
    <w:p>
      <w:pPr>
        <w:pStyle w:val="Heading1"/>
      </w:pPr>
      <w:r>
        <w:t>PART F: CRITICAL QUESTIONS THE EXAMINER MAY ASK</w:t>
      </w:r>
    </w:p>
    <w:p>
      <w:r>
        <w:t>Q: What was the hardest problem you faced?</w:t>
      </w:r>
    </w:p>
    <w:p>
      <w:r>
        <w:t>A: The hardest problem was adapting FGSM/PGD for tree-based models. These attacks were designed for neural networks with smooth gradients. Trees have piecewise-constant decision functions — gradients are zero almost everywhere. I spent significant time researching alternatives and settled on feature-importance-based approximation, which empirically proved effective enough to demonstrate the vulnerability.</w:t>
      </w:r>
    </w:p>
    <w:p/>
    <w:p>
      <w:r>
        <w:t>Q: If you had more time, what would you improve?</w:t>
      </w:r>
    </w:p>
    <w:p>
      <w:r>
        <w:t>A: Three things: (1) Test defense combinations (adversarial training + squeezing) instead of individual defenses; (2) Run on the full 7.16M dataset using distributed computing; (3) Include a neural network baseline (MLP) for comparison, since FGSM/PGD have true gradients for NNs.</w:t>
      </w:r>
    </w:p>
    <w:p/>
    <w:p>
      <w:r>
        <w:t>Q: How would you deploy this in a real hospital?</w:t>
      </w:r>
    </w:p>
    <w:p>
      <w:r>
        <w:t>A: The pipeline would be deployed as: (1) A network tap that mirrors IoMT traffic to a processing server; (2) The FastAPI service that runs inference in real-time; (3) The dashboard for security analysts monitoring alerts; (4) Periodic retraining with adversarial training using the latest attack patterns. The Docker deployment I built is production-ready.</w:t>
      </w:r>
    </w:p>
    <w:p/>
    <w:p>
      <w:r>
        <w:t>Q: What ethical considerations apply?</w:t>
      </w:r>
    </w:p>
    <w:p>
      <w:r>
        <w:t>A: Three ethical issues: (1) Dual-use: the attack code could be misused. I mitigate this by emphasising that the purpose is defense. (2) Privacy: the CIC_IoMT_2024 dataset contains synthetic rather than real patient data, but a production system must handle real patient data and comply with data protection regulations. (3) False confidence: no defense is perfect. Deploying a partially robust model without communicating its limitations could create a false sense of security.</w:t>
      </w:r>
    </w:p>
    <w:p/>
    <w:p>
      <w:r>
        <w:t>Q: How is your work novel compared to existing literature?</w:t>
      </w:r>
    </w:p>
    <w:p>
      <w:r>
        <w:t>A: Most adversarial ML research is on image classification (CIFAR-10, ImageNet) with convolutional neural networks. My work is novel because: (1) It targets IoMT network traffic data — a critical but under-studied domain. (2) It compares four diverse defense strategies on the same benchmark, enabling systematic comparison. (3) It adapts gradient-based attacks for tree models using feature importance proxies. (4) It provides a complete, reproducible open-source pipeline with dashboard and API.</w:t>
      </w:r>
    </w:p>
    <w:p/>
    <w:p>
      <w:pPr>
        <w:pStyle w:val="Heading1"/>
      </w:pPr>
      <w:r>
        <w:t>PART G: KEY EQUATIONS TO KNOW</w:t>
      </w:r>
    </w:p>
    <w:p>
      <w:r>
        <w:t>1. FGSM Perturbation:</w:t>
        <w:br/>
        <w:t xml:space="preserve">   delta = epsilon × sign(dL/dx)</w:t>
        <w:br/>
        <w:t xml:space="preserve">   For tree models: delta_i = epsilon × sigma_i × sign(importance_i × delta_conf)</w:t>
        <w:br/>
        <w:br/>
        <w:t>2. PGD Iteration:</w:t>
        <w:br/>
        <w:t xml:space="preserve">   delta^{t+1} = clip_{[-eps, eps]}(delta^t + alpha × sign(dL/dx))</w:t>
        <w:br/>
        <w:br/>
        <w:t>3. F1 Score (per class):</w:t>
        <w:br/>
        <w:t xml:space="preserve">   F1_c = 2 × precision_c × recall_c / (precision_c + recall_c)</w:t>
        <w:br/>
        <w:br/>
        <w:t>4. F1 Weighted:</w:t>
        <w:br/>
        <w:t xml:space="preserve">   F1_weighted = sum_c (support_c × F1_c) / sum_c support_c</w:t>
        <w:br/>
        <w:br/>
        <w:t>5. Standard Scaler:</w:t>
        <w:br/>
        <w:t xml:space="preserve">   x' = (x - mean) / std_dev</w:t>
        <w:br/>
        <w:br/>
        <w:t>6. Bias-Variance Decomposition:</w:t>
        <w:br/>
        <w:t xml:space="preserve">   E[(y - f_hat)^2] = Bias^2 + Variance + Irreducible Error</w:t>
        <w:br/>
        <w:br/>
        <w:t>7. Confidence Interval for Accuracy:</w:t>
        <w:br/>
        <w:t xml:space="preserve">   CI = p ± z × sqrt(p(1-p)/N)</w:t>
        <w:br/>
        <w:t xml:space="preserve">   where z = 1.96 for 95% confidence</w:t>
        <w:br/>
        <w:br/>
        <w:t>8. Stratified Split: Each class c maintains proportion p_c across all 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