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51EB" w14:textId="210448D1" w:rsidR="0087598A" w:rsidRDefault="0087598A" w:rsidP="0065063B">
      <w:pPr>
        <w:pStyle w:val="Heading1"/>
      </w:pPr>
      <w:r w:rsidRPr="0065063B">
        <w:t>Religion and Power: The Julio-Claudian Quindecemviri</w:t>
      </w:r>
    </w:p>
    <w:p w14:paraId="3C6A4BF9" w14:textId="7B2ABB5E" w:rsidR="0065063B" w:rsidRPr="0065063B" w:rsidRDefault="0065063B" w:rsidP="0065063B">
      <w:pPr>
        <w:pStyle w:val="Heading2"/>
      </w:pPr>
      <w:r>
        <w:t>Introduction</w:t>
      </w:r>
    </w:p>
    <w:p w14:paraId="65D4F683" w14:textId="78375B3F" w:rsidR="00935D2F" w:rsidRPr="00852EAC" w:rsidRDefault="009117C3" w:rsidP="00CE0889">
      <w:pPr>
        <w:rPr>
          <w:sz w:val="24"/>
          <w:szCs w:val="24"/>
          <w:lang w:val="en-GB"/>
        </w:rPr>
      </w:pPr>
      <w:r w:rsidRPr="00852EAC">
        <w:rPr>
          <w:sz w:val="24"/>
          <w:szCs w:val="24"/>
          <w:lang w:val="en-GB"/>
        </w:rPr>
        <w:t xml:space="preserve">The </w:t>
      </w:r>
      <w:r w:rsidR="00AA440F" w:rsidRPr="00852EAC">
        <w:rPr>
          <w:i/>
          <w:iCs/>
          <w:sz w:val="24"/>
          <w:szCs w:val="24"/>
          <w:lang w:val="en-GB"/>
        </w:rPr>
        <w:t>Q</w:t>
      </w:r>
      <w:r w:rsidR="00722BFD" w:rsidRPr="00852EAC">
        <w:rPr>
          <w:i/>
          <w:iCs/>
          <w:sz w:val="24"/>
          <w:szCs w:val="24"/>
          <w:lang w:val="en-GB"/>
        </w:rPr>
        <w:t>uindecemvir</w:t>
      </w:r>
      <w:r w:rsidR="00AA440F" w:rsidRPr="00852EAC">
        <w:rPr>
          <w:i/>
          <w:iCs/>
          <w:sz w:val="24"/>
          <w:szCs w:val="24"/>
          <w:lang w:val="en-GB"/>
        </w:rPr>
        <w:t>i</w:t>
      </w:r>
      <w:r w:rsidRPr="00852EAC">
        <w:rPr>
          <w:i/>
          <w:iCs/>
          <w:sz w:val="24"/>
          <w:szCs w:val="24"/>
          <w:lang w:val="en-GB"/>
        </w:rPr>
        <w:t xml:space="preserve"> Sacris Faciundis</w:t>
      </w:r>
      <w:r w:rsidR="00AA440F" w:rsidRPr="00852EAC">
        <w:rPr>
          <w:sz w:val="24"/>
          <w:szCs w:val="24"/>
          <w:lang w:val="en-GB"/>
        </w:rPr>
        <w:t xml:space="preserve"> (</w:t>
      </w:r>
      <w:r w:rsidR="00AA440F" w:rsidRPr="00852EAC">
        <w:rPr>
          <w:i/>
          <w:iCs/>
          <w:sz w:val="24"/>
          <w:szCs w:val="24"/>
          <w:lang w:val="en-GB"/>
        </w:rPr>
        <w:t>XV</w:t>
      </w:r>
      <w:r w:rsidR="0001327F">
        <w:rPr>
          <w:i/>
          <w:iCs/>
          <w:sz w:val="24"/>
          <w:szCs w:val="24"/>
          <w:lang w:val="en-GB"/>
        </w:rPr>
        <w:t>VIRI</w:t>
      </w:r>
      <w:r w:rsidR="00AA440F" w:rsidRPr="00852EAC">
        <w:rPr>
          <w:i/>
          <w:iCs/>
          <w:sz w:val="24"/>
          <w:szCs w:val="24"/>
          <w:lang w:val="en-GB"/>
        </w:rPr>
        <w:t xml:space="preserve"> S. F. </w:t>
      </w:r>
      <w:r w:rsidR="00AA440F" w:rsidRPr="00852EAC">
        <w:rPr>
          <w:sz w:val="24"/>
          <w:szCs w:val="24"/>
          <w:lang w:val="en-GB"/>
        </w:rPr>
        <w:t>in inscriptions</w:t>
      </w:r>
      <w:r w:rsidR="00BD6576">
        <w:rPr>
          <w:sz w:val="24"/>
          <w:szCs w:val="24"/>
          <w:lang w:val="en-GB"/>
        </w:rPr>
        <w:t xml:space="preserve">) </w:t>
      </w:r>
      <w:r w:rsidR="00722BFD" w:rsidRPr="00852EAC">
        <w:rPr>
          <w:sz w:val="24"/>
          <w:szCs w:val="24"/>
          <w:lang w:val="en-GB"/>
        </w:rPr>
        <w:t xml:space="preserve">was a very important priesthood in Ancient Rome. </w:t>
      </w:r>
      <w:r w:rsidR="00BD6576">
        <w:rPr>
          <w:sz w:val="24"/>
          <w:szCs w:val="24"/>
          <w:lang w:val="en-GB"/>
        </w:rPr>
        <w:t xml:space="preserve">Translated as </w:t>
      </w:r>
      <w:r w:rsidR="00BD6576" w:rsidRPr="00852EAC">
        <w:rPr>
          <w:sz w:val="24"/>
          <w:szCs w:val="24"/>
          <w:lang w:val="en-GB"/>
        </w:rPr>
        <w:t>the ‘board of fifteen for the performance of sacred rites’</w:t>
      </w:r>
      <w:r w:rsidR="00BD6576">
        <w:rPr>
          <w:sz w:val="24"/>
          <w:szCs w:val="24"/>
          <w:lang w:val="en-GB"/>
        </w:rPr>
        <w:t xml:space="preserve"> (</w:t>
      </w:r>
      <w:r w:rsidR="00910449">
        <w:rPr>
          <w:sz w:val="24"/>
          <w:szCs w:val="24"/>
          <w:lang w:val="en-GB"/>
        </w:rPr>
        <w:t>short and to the point as always</w:t>
      </w:r>
      <w:r w:rsidR="00066332">
        <w:rPr>
          <w:sz w:val="24"/>
          <w:szCs w:val="24"/>
          <w:lang w:val="en-GB"/>
        </w:rPr>
        <w:t>…</w:t>
      </w:r>
      <w:r w:rsidR="00BD6576">
        <w:rPr>
          <w:sz w:val="24"/>
          <w:szCs w:val="24"/>
          <w:lang w:val="en-GB"/>
        </w:rPr>
        <w:t>), t</w:t>
      </w:r>
      <w:r w:rsidR="00835E99" w:rsidRPr="00852EAC">
        <w:rPr>
          <w:sz w:val="24"/>
          <w:szCs w:val="24"/>
          <w:lang w:val="en-GB"/>
        </w:rPr>
        <w:t xml:space="preserve">he </w:t>
      </w:r>
      <w:r w:rsidR="00BE2105" w:rsidRPr="00852EAC">
        <w:rPr>
          <w:sz w:val="24"/>
          <w:szCs w:val="24"/>
          <w:lang w:val="en-GB"/>
        </w:rPr>
        <w:t>college</w:t>
      </w:r>
      <w:r w:rsidR="009923CC" w:rsidRPr="00852EAC">
        <w:rPr>
          <w:sz w:val="24"/>
          <w:szCs w:val="24"/>
          <w:lang w:val="en-GB"/>
        </w:rPr>
        <w:t xml:space="preserve"> was </w:t>
      </w:r>
      <w:r w:rsidR="00DE15C2" w:rsidRPr="00852EAC">
        <w:rPr>
          <w:sz w:val="24"/>
          <w:szCs w:val="24"/>
          <w:lang w:val="en-GB"/>
        </w:rPr>
        <w:t>one of the four great priestly colleges</w:t>
      </w:r>
      <w:r w:rsidR="00BD6576">
        <w:rPr>
          <w:sz w:val="24"/>
          <w:szCs w:val="24"/>
          <w:lang w:val="en-GB"/>
        </w:rPr>
        <w:t xml:space="preserve">. </w:t>
      </w:r>
      <w:r w:rsidR="00CE0889" w:rsidRPr="00852EAC">
        <w:rPr>
          <w:sz w:val="24"/>
          <w:szCs w:val="24"/>
          <w:lang w:val="en-GB"/>
        </w:rPr>
        <w:t xml:space="preserve">Dionysius of Halicarnassus </w:t>
      </w:r>
      <w:r w:rsidR="00357E9A">
        <w:rPr>
          <w:sz w:val="24"/>
          <w:szCs w:val="24"/>
          <w:lang w:val="en-GB"/>
        </w:rPr>
        <w:t>(</w:t>
      </w:r>
      <w:hyperlink r:id="rId5" w:anchor="62.4" w:history="1">
        <w:r w:rsidR="00357E9A">
          <w:rPr>
            <w:rStyle w:val="Hyperlink"/>
            <w:sz w:val="24"/>
            <w:szCs w:val="24"/>
            <w:lang w:val="en-GB"/>
          </w:rPr>
          <w:t>Dion. 4</w:t>
        </w:r>
        <w:r w:rsidR="005A1060" w:rsidRPr="00852EAC">
          <w:rPr>
            <w:rStyle w:val="Hyperlink"/>
            <w:sz w:val="24"/>
            <w:szCs w:val="24"/>
            <w:lang w:val="en-GB"/>
          </w:rPr>
          <w:t>.62</w:t>
        </w:r>
      </w:hyperlink>
      <w:r w:rsidR="00CE0889" w:rsidRPr="00852EAC">
        <w:rPr>
          <w:sz w:val="24"/>
          <w:szCs w:val="24"/>
          <w:lang w:val="en-GB"/>
        </w:rPr>
        <w:t xml:space="preserve">) claims that the college consisted of two members under the </w:t>
      </w:r>
      <w:r w:rsidR="00E44E64" w:rsidRPr="00852EAC">
        <w:rPr>
          <w:sz w:val="24"/>
          <w:szCs w:val="24"/>
          <w:lang w:val="en-GB"/>
        </w:rPr>
        <w:t xml:space="preserve">last </w:t>
      </w:r>
      <w:r w:rsidR="00CE0889" w:rsidRPr="00852EAC">
        <w:rPr>
          <w:sz w:val="24"/>
          <w:szCs w:val="24"/>
          <w:lang w:val="en-GB"/>
        </w:rPr>
        <w:t xml:space="preserve">king </w:t>
      </w:r>
      <w:r w:rsidR="00CE0889" w:rsidRPr="002F4621">
        <w:rPr>
          <w:sz w:val="24"/>
          <w:szCs w:val="24"/>
          <w:lang w:val="en-GB"/>
        </w:rPr>
        <w:t>Tarquinius</w:t>
      </w:r>
      <w:r w:rsidR="00521509" w:rsidRPr="002F4621">
        <w:rPr>
          <w:sz w:val="24"/>
          <w:szCs w:val="24"/>
          <w:lang w:val="en-GB"/>
        </w:rPr>
        <w:t xml:space="preserve"> (</w:t>
      </w:r>
      <w:r w:rsidR="002F4621" w:rsidRPr="002F4621">
        <w:rPr>
          <w:sz w:val="24"/>
          <w:szCs w:val="24"/>
          <w:lang w:val="en-GB"/>
        </w:rPr>
        <w:t>535-509 BCE</w:t>
      </w:r>
      <w:r w:rsidR="00521509" w:rsidRPr="002F4621">
        <w:rPr>
          <w:sz w:val="24"/>
          <w:szCs w:val="24"/>
          <w:lang w:val="en-GB"/>
        </w:rPr>
        <w:t>)</w:t>
      </w:r>
      <w:r w:rsidR="005B73D5" w:rsidRPr="002F4621">
        <w:rPr>
          <w:sz w:val="24"/>
          <w:szCs w:val="24"/>
          <w:lang w:val="en-GB"/>
        </w:rPr>
        <w:t xml:space="preserve">, referred </w:t>
      </w:r>
      <w:r w:rsidR="005B73D5" w:rsidRPr="00852EAC">
        <w:rPr>
          <w:sz w:val="24"/>
          <w:szCs w:val="24"/>
          <w:lang w:val="en-GB"/>
        </w:rPr>
        <w:t xml:space="preserve">to as the </w:t>
      </w:r>
      <w:r w:rsidR="008F3F72" w:rsidRPr="00852EAC">
        <w:rPr>
          <w:i/>
          <w:iCs/>
          <w:sz w:val="24"/>
          <w:szCs w:val="24"/>
          <w:lang w:val="en-GB"/>
        </w:rPr>
        <w:t>d</w:t>
      </w:r>
      <w:r w:rsidR="005B73D5" w:rsidRPr="00852EAC">
        <w:rPr>
          <w:i/>
          <w:iCs/>
          <w:sz w:val="24"/>
          <w:szCs w:val="24"/>
          <w:lang w:val="en-GB"/>
        </w:rPr>
        <w:t>uumviri sacrorum</w:t>
      </w:r>
      <w:r w:rsidR="00CE0889" w:rsidRPr="00852EAC">
        <w:rPr>
          <w:sz w:val="24"/>
          <w:szCs w:val="24"/>
          <w:lang w:val="en-GB"/>
        </w:rPr>
        <w:t xml:space="preserve">. </w:t>
      </w:r>
      <w:r w:rsidR="0001327F">
        <w:rPr>
          <w:sz w:val="24"/>
          <w:szCs w:val="24"/>
          <w:lang w:val="en-GB"/>
        </w:rPr>
        <w:t>T</w:t>
      </w:r>
      <w:r w:rsidR="00CE0889" w:rsidRPr="00852EAC">
        <w:rPr>
          <w:sz w:val="24"/>
          <w:szCs w:val="24"/>
          <w:lang w:val="en-GB"/>
        </w:rPr>
        <w:t>his number</w:t>
      </w:r>
      <w:r w:rsidR="00862235" w:rsidRPr="00852EAC">
        <w:rPr>
          <w:sz w:val="24"/>
          <w:szCs w:val="24"/>
          <w:lang w:val="en-GB"/>
        </w:rPr>
        <w:t xml:space="preserve"> </w:t>
      </w:r>
      <w:r w:rsidR="00CE0889" w:rsidRPr="00852EAC">
        <w:rPr>
          <w:sz w:val="24"/>
          <w:szCs w:val="24"/>
          <w:lang w:val="en-GB"/>
        </w:rPr>
        <w:t>rose to ten</w:t>
      </w:r>
      <w:r w:rsidR="00862235" w:rsidRPr="00852EAC">
        <w:rPr>
          <w:sz w:val="24"/>
          <w:szCs w:val="24"/>
          <w:lang w:val="en-GB"/>
        </w:rPr>
        <w:t xml:space="preserve"> in the early</w:t>
      </w:r>
      <w:r w:rsidR="00E45D50">
        <w:rPr>
          <w:sz w:val="24"/>
          <w:szCs w:val="24"/>
          <w:lang w:val="en-GB"/>
        </w:rPr>
        <w:t>-</w:t>
      </w:r>
      <w:r w:rsidR="00862235" w:rsidRPr="00852EAC">
        <w:rPr>
          <w:sz w:val="24"/>
          <w:szCs w:val="24"/>
          <w:lang w:val="en-GB"/>
        </w:rPr>
        <w:t>Republic</w:t>
      </w:r>
      <w:r w:rsidR="005B73D5" w:rsidRPr="00852EAC">
        <w:rPr>
          <w:sz w:val="24"/>
          <w:szCs w:val="24"/>
          <w:lang w:val="en-GB"/>
        </w:rPr>
        <w:t xml:space="preserve"> (</w:t>
      </w:r>
      <w:r w:rsidR="008F3F72" w:rsidRPr="00852EAC">
        <w:rPr>
          <w:i/>
          <w:iCs/>
          <w:sz w:val="24"/>
          <w:szCs w:val="24"/>
          <w:lang w:val="en-GB"/>
        </w:rPr>
        <w:t>d</w:t>
      </w:r>
      <w:r w:rsidR="005B73D5" w:rsidRPr="00852EAC">
        <w:rPr>
          <w:i/>
          <w:iCs/>
          <w:sz w:val="24"/>
          <w:szCs w:val="24"/>
          <w:lang w:val="en-GB"/>
        </w:rPr>
        <w:t>ecemviri</w:t>
      </w:r>
      <w:r w:rsidR="00590EB1" w:rsidRPr="00852EAC">
        <w:rPr>
          <w:i/>
          <w:iCs/>
          <w:sz w:val="24"/>
          <w:szCs w:val="24"/>
          <w:lang w:val="en-GB"/>
        </w:rPr>
        <w:t xml:space="preserve"> sacris faciundis</w:t>
      </w:r>
      <w:r w:rsidR="005B73D5" w:rsidRPr="00852EAC">
        <w:rPr>
          <w:sz w:val="24"/>
          <w:szCs w:val="24"/>
          <w:lang w:val="en-GB"/>
        </w:rPr>
        <w:t>)</w:t>
      </w:r>
      <w:r w:rsidR="00862235" w:rsidRPr="00852EAC">
        <w:rPr>
          <w:sz w:val="24"/>
          <w:szCs w:val="24"/>
          <w:lang w:val="en-GB"/>
        </w:rPr>
        <w:t xml:space="preserve">, </w:t>
      </w:r>
      <w:r w:rsidR="00CE0889" w:rsidRPr="00852EAC">
        <w:rPr>
          <w:sz w:val="24"/>
          <w:szCs w:val="24"/>
          <w:lang w:val="en-GB"/>
        </w:rPr>
        <w:t xml:space="preserve">and </w:t>
      </w:r>
      <w:r w:rsidR="00862235" w:rsidRPr="00852EAC">
        <w:rPr>
          <w:sz w:val="24"/>
          <w:szCs w:val="24"/>
          <w:lang w:val="en-GB"/>
        </w:rPr>
        <w:t>then again to</w:t>
      </w:r>
      <w:r w:rsidR="00CE0889" w:rsidRPr="00852EAC">
        <w:rPr>
          <w:sz w:val="24"/>
          <w:szCs w:val="24"/>
          <w:lang w:val="en-GB"/>
        </w:rPr>
        <w:t xml:space="preserve"> fifteen </w:t>
      </w:r>
      <w:r w:rsidR="003E07CE" w:rsidRPr="00852EAC">
        <w:rPr>
          <w:sz w:val="24"/>
          <w:szCs w:val="24"/>
          <w:lang w:val="en-GB"/>
        </w:rPr>
        <w:t>in</w:t>
      </w:r>
      <w:r w:rsidR="00CE0889" w:rsidRPr="00852EAC">
        <w:rPr>
          <w:sz w:val="24"/>
          <w:szCs w:val="24"/>
          <w:lang w:val="en-GB"/>
        </w:rPr>
        <w:t xml:space="preserve"> the </w:t>
      </w:r>
      <w:r w:rsidR="00AC4096" w:rsidRPr="00852EAC">
        <w:rPr>
          <w:sz w:val="24"/>
          <w:szCs w:val="24"/>
          <w:lang w:val="en-GB"/>
        </w:rPr>
        <w:t>l</w:t>
      </w:r>
      <w:r w:rsidR="00CE0889" w:rsidRPr="00852EAC">
        <w:rPr>
          <w:sz w:val="24"/>
          <w:szCs w:val="24"/>
          <w:lang w:val="en-GB"/>
        </w:rPr>
        <w:t>ate</w:t>
      </w:r>
      <w:r w:rsidR="00AC4096" w:rsidRPr="00852EAC">
        <w:rPr>
          <w:sz w:val="24"/>
          <w:szCs w:val="24"/>
          <w:lang w:val="en-GB"/>
        </w:rPr>
        <w:t>-</w:t>
      </w:r>
      <w:r w:rsidR="00CE0889" w:rsidRPr="00852EAC">
        <w:rPr>
          <w:sz w:val="24"/>
          <w:szCs w:val="24"/>
          <w:lang w:val="en-GB"/>
        </w:rPr>
        <w:t>Republic</w:t>
      </w:r>
      <w:r w:rsidR="005B73D5" w:rsidRPr="00852EAC">
        <w:rPr>
          <w:sz w:val="24"/>
          <w:szCs w:val="24"/>
          <w:lang w:val="en-GB"/>
        </w:rPr>
        <w:t xml:space="preserve"> (</w:t>
      </w:r>
      <w:r w:rsidR="008F3F72" w:rsidRPr="00852EAC">
        <w:rPr>
          <w:i/>
          <w:iCs/>
          <w:sz w:val="24"/>
          <w:szCs w:val="24"/>
          <w:lang w:val="en-GB"/>
        </w:rPr>
        <w:t>q</w:t>
      </w:r>
      <w:r w:rsidR="00590EB1" w:rsidRPr="00852EAC">
        <w:rPr>
          <w:i/>
          <w:iCs/>
          <w:sz w:val="24"/>
          <w:szCs w:val="24"/>
          <w:lang w:val="en-GB"/>
        </w:rPr>
        <w:t xml:space="preserve">uindecemviri </w:t>
      </w:r>
      <w:r w:rsidR="00C0641A" w:rsidRPr="00852EAC">
        <w:rPr>
          <w:i/>
          <w:iCs/>
          <w:sz w:val="24"/>
          <w:szCs w:val="24"/>
          <w:lang w:val="en-GB"/>
        </w:rPr>
        <w:t>sacris faciundis</w:t>
      </w:r>
      <w:r w:rsidR="005B73D5" w:rsidRPr="00852EAC">
        <w:rPr>
          <w:sz w:val="24"/>
          <w:szCs w:val="24"/>
          <w:lang w:val="en-GB"/>
        </w:rPr>
        <w:t>)</w:t>
      </w:r>
      <w:r w:rsidR="00CE0889" w:rsidRPr="00852EAC">
        <w:rPr>
          <w:sz w:val="24"/>
          <w:szCs w:val="24"/>
          <w:lang w:val="en-GB"/>
        </w:rPr>
        <w:t>.</w:t>
      </w:r>
      <w:r w:rsidR="00B83CD8">
        <w:rPr>
          <w:sz w:val="24"/>
          <w:szCs w:val="24"/>
          <w:lang w:val="en-GB"/>
        </w:rPr>
        <w:t xml:space="preserve"> </w:t>
      </w:r>
      <w:r w:rsidR="001F3B8E">
        <w:rPr>
          <w:sz w:val="24"/>
          <w:szCs w:val="24"/>
          <w:lang w:val="en-GB"/>
        </w:rPr>
        <w:t>The</w:t>
      </w:r>
      <w:r w:rsidR="00B83CD8">
        <w:rPr>
          <w:sz w:val="24"/>
          <w:szCs w:val="24"/>
          <w:lang w:val="en-GB"/>
        </w:rPr>
        <w:t xml:space="preserve"> body also </w:t>
      </w:r>
      <w:r w:rsidR="00FC6347">
        <w:rPr>
          <w:sz w:val="24"/>
          <w:szCs w:val="24"/>
          <w:lang w:val="en-GB"/>
        </w:rPr>
        <w:t xml:space="preserve">annually </w:t>
      </w:r>
      <w:r w:rsidR="00B83CD8">
        <w:rPr>
          <w:sz w:val="24"/>
          <w:szCs w:val="24"/>
          <w:lang w:val="en-GB"/>
        </w:rPr>
        <w:t>elected two</w:t>
      </w:r>
      <w:r w:rsidR="00FC6347">
        <w:rPr>
          <w:sz w:val="24"/>
          <w:szCs w:val="24"/>
          <w:lang w:val="en-GB"/>
        </w:rPr>
        <w:t xml:space="preserve"> ‘heads’ </w:t>
      </w:r>
      <w:r w:rsidR="00B83CD8">
        <w:rPr>
          <w:sz w:val="24"/>
          <w:szCs w:val="24"/>
          <w:lang w:val="en-GB"/>
        </w:rPr>
        <w:t>of the college</w:t>
      </w:r>
      <w:r w:rsidR="00677512">
        <w:rPr>
          <w:sz w:val="24"/>
          <w:szCs w:val="24"/>
          <w:lang w:val="en-GB"/>
        </w:rPr>
        <w:t>.</w:t>
      </w:r>
    </w:p>
    <w:p w14:paraId="63E76D72" w14:textId="558EE766" w:rsidR="000C4152" w:rsidRPr="000A3ED9" w:rsidRDefault="009A64E5" w:rsidP="00CE0889">
      <w:pPr>
        <w:rPr>
          <w:sz w:val="24"/>
          <w:szCs w:val="24"/>
          <w:lang w:val="en-GB"/>
        </w:rPr>
      </w:pPr>
      <w:r w:rsidRPr="00852EAC">
        <w:rPr>
          <w:sz w:val="24"/>
          <w:szCs w:val="24"/>
          <w:lang w:val="en-GB"/>
        </w:rPr>
        <w:t xml:space="preserve">Throughout </w:t>
      </w:r>
      <w:r w:rsidR="00891FE3">
        <w:rPr>
          <w:sz w:val="24"/>
          <w:szCs w:val="24"/>
          <w:lang w:val="en-GB"/>
        </w:rPr>
        <w:t>much</w:t>
      </w:r>
      <w:r w:rsidRPr="00852EAC">
        <w:rPr>
          <w:sz w:val="24"/>
          <w:szCs w:val="24"/>
          <w:lang w:val="en-GB"/>
        </w:rPr>
        <w:t xml:space="preserve"> of Roman </w:t>
      </w:r>
      <w:r w:rsidR="003C3AD6" w:rsidRPr="00852EAC">
        <w:rPr>
          <w:sz w:val="24"/>
          <w:szCs w:val="24"/>
          <w:lang w:val="en-GB"/>
        </w:rPr>
        <w:t>History</w:t>
      </w:r>
      <w:r w:rsidRPr="00852EAC">
        <w:rPr>
          <w:sz w:val="24"/>
          <w:szCs w:val="24"/>
          <w:lang w:val="en-GB"/>
        </w:rPr>
        <w:t>, t</w:t>
      </w:r>
      <w:r w:rsidR="009447F4" w:rsidRPr="00852EAC">
        <w:rPr>
          <w:sz w:val="24"/>
          <w:szCs w:val="24"/>
          <w:lang w:val="en-GB"/>
        </w:rPr>
        <w:t xml:space="preserve">he </w:t>
      </w:r>
      <w:r w:rsidR="00AA440F" w:rsidRPr="00852EAC">
        <w:rPr>
          <w:i/>
          <w:iCs/>
          <w:sz w:val="24"/>
          <w:szCs w:val="24"/>
          <w:lang w:val="en-GB"/>
        </w:rPr>
        <w:t>quindecemviri</w:t>
      </w:r>
      <w:r w:rsidR="009447F4" w:rsidRPr="00852EAC">
        <w:rPr>
          <w:sz w:val="24"/>
          <w:szCs w:val="24"/>
          <w:lang w:val="en-GB"/>
        </w:rPr>
        <w:t xml:space="preserve"> </w:t>
      </w:r>
      <w:r w:rsidR="002E53FB" w:rsidRPr="00852EAC">
        <w:rPr>
          <w:sz w:val="24"/>
          <w:szCs w:val="24"/>
          <w:lang w:val="en-GB"/>
        </w:rPr>
        <w:t>had a number of religious roles</w:t>
      </w:r>
      <w:r w:rsidR="000A3ED9">
        <w:rPr>
          <w:sz w:val="24"/>
          <w:szCs w:val="24"/>
          <w:lang w:val="en-GB"/>
        </w:rPr>
        <w:t>, but t</w:t>
      </w:r>
      <w:r w:rsidR="002E53FB" w:rsidRPr="00852EAC">
        <w:rPr>
          <w:sz w:val="24"/>
          <w:szCs w:val="24"/>
          <w:lang w:val="en-GB"/>
        </w:rPr>
        <w:t>heir main</w:t>
      </w:r>
      <w:r w:rsidR="0007303D" w:rsidRPr="00852EAC">
        <w:rPr>
          <w:sz w:val="24"/>
          <w:szCs w:val="24"/>
          <w:lang w:val="en-GB"/>
        </w:rPr>
        <w:t xml:space="preserve"> dut</w:t>
      </w:r>
      <w:r w:rsidR="002E53FB" w:rsidRPr="00852EAC">
        <w:rPr>
          <w:sz w:val="24"/>
          <w:szCs w:val="24"/>
          <w:lang w:val="en-GB"/>
        </w:rPr>
        <w:t>y</w:t>
      </w:r>
      <w:r w:rsidR="0007303D" w:rsidRPr="00852EAC">
        <w:rPr>
          <w:sz w:val="24"/>
          <w:szCs w:val="24"/>
          <w:lang w:val="en-GB"/>
        </w:rPr>
        <w:t xml:space="preserve"> was to</w:t>
      </w:r>
      <w:r w:rsidR="002E53FB" w:rsidRPr="00852EAC">
        <w:rPr>
          <w:sz w:val="24"/>
          <w:szCs w:val="24"/>
          <w:lang w:val="en-GB"/>
        </w:rPr>
        <w:t xml:space="preserve"> care for and</w:t>
      </w:r>
      <w:r w:rsidR="0007303D" w:rsidRPr="00852EAC">
        <w:rPr>
          <w:sz w:val="24"/>
          <w:szCs w:val="24"/>
          <w:lang w:val="en-GB"/>
        </w:rPr>
        <w:t xml:space="preserve"> i</w:t>
      </w:r>
      <w:r w:rsidR="009447F4" w:rsidRPr="00852EAC">
        <w:rPr>
          <w:sz w:val="24"/>
          <w:szCs w:val="24"/>
          <w:lang w:val="en-GB"/>
        </w:rPr>
        <w:t xml:space="preserve">nterpret </w:t>
      </w:r>
      <w:r w:rsidR="0007303D" w:rsidRPr="00852EAC">
        <w:rPr>
          <w:sz w:val="24"/>
          <w:szCs w:val="24"/>
          <w:lang w:val="en-GB"/>
        </w:rPr>
        <w:t xml:space="preserve">the ‘Sibylline </w:t>
      </w:r>
      <w:r w:rsidR="009447F4" w:rsidRPr="00852EAC">
        <w:rPr>
          <w:sz w:val="24"/>
          <w:szCs w:val="24"/>
          <w:lang w:val="en-GB"/>
        </w:rPr>
        <w:t>books</w:t>
      </w:r>
      <w:r w:rsidR="0007303D" w:rsidRPr="00852EAC">
        <w:rPr>
          <w:sz w:val="24"/>
          <w:szCs w:val="24"/>
          <w:lang w:val="en-GB"/>
        </w:rPr>
        <w:t>’</w:t>
      </w:r>
      <w:r w:rsidR="002E53FB" w:rsidRPr="00852EAC">
        <w:rPr>
          <w:sz w:val="24"/>
          <w:szCs w:val="24"/>
          <w:lang w:val="en-GB"/>
        </w:rPr>
        <w:t>: a collection of oracular utterances</w:t>
      </w:r>
      <w:r w:rsidR="00B57268">
        <w:rPr>
          <w:sz w:val="24"/>
          <w:szCs w:val="24"/>
          <w:lang w:val="en-GB"/>
        </w:rPr>
        <w:t xml:space="preserve"> which</w:t>
      </w:r>
      <w:r w:rsidR="00FA4163" w:rsidRPr="00852EAC">
        <w:rPr>
          <w:sz w:val="24"/>
          <w:szCs w:val="24"/>
          <w:lang w:val="en-GB"/>
        </w:rPr>
        <w:t xml:space="preserve"> were consulted for prophecies in times of crisis</w:t>
      </w:r>
      <w:r w:rsidR="002E53FB" w:rsidRPr="00852EAC">
        <w:rPr>
          <w:sz w:val="24"/>
          <w:szCs w:val="24"/>
          <w:lang w:val="en-GB"/>
        </w:rPr>
        <w:t xml:space="preserve">. </w:t>
      </w:r>
      <w:r w:rsidR="006A4EC4">
        <w:rPr>
          <w:sz w:val="24"/>
          <w:szCs w:val="24"/>
          <w:lang w:val="en-GB"/>
        </w:rPr>
        <w:t>It was based upon a reading of these books that the</w:t>
      </w:r>
      <w:r w:rsidR="0007303D" w:rsidRPr="00852EAC">
        <w:rPr>
          <w:sz w:val="24"/>
          <w:szCs w:val="24"/>
          <w:lang w:val="en-GB"/>
        </w:rPr>
        <w:t xml:space="preserve"> </w:t>
      </w:r>
      <w:r w:rsidR="00A722C4">
        <w:rPr>
          <w:i/>
          <w:iCs/>
          <w:sz w:val="24"/>
          <w:szCs w:val="24"/>
          <w:lang w:val="en-GB"/>
        </w:rPr>
        <w:t>quindecemvir</w:t>
      </w:r>
      <w:r w:rsidR="0007303D" w:rsidRPr="00852EAC">
        <w:rPr>
          <w:sz w:val="24"/>
          <w:szCs w:val="24"/>
          <w:lang w:val="en-GB"/>
        </w:rPr>
        <w:t xml:space="preserve"> </w:t>
      </w:r>
      <w:r w:rsidR="009447F4" w:rsidRPr="00852EAC">
        <w:rPr>
          <w:sz w:val="24"/>
          <w:szCs w:val="24"/>
          <w:lang w:val="en-GB"/>
        </w:rPr>
        <w:t>Lucius Cotta</w:t>
      </w:r>
      <w:r w:rsidR="0007303D" w:rsidRPr="00852EAC">
        <w:rPr>
          <w:sz w:val="24"/>
          <w:szCs w:val="24"/>
          <w:lang w:val="en-GB"/>
        </w:rPr>
        <w:t xml:space="preserve"> </w:t>
      </w:r>
      <w:r w:rsidR="00731DAF" w:rsidRPr="00852EAC">
        <w:rPr>
          <w:sz w:val="24"/>
          <w:szCs w:val="24"/>
          <w:lang w:val="en-GB"/>
        </w:rPr>
        <w:t>supposedly</w:t>
      </w:r>
      <w:r w:rsidR="00F024AF" w:rsidRPr="00852EAC">
        <w:rPr>
          <w:sz w:val="24"/>
          <w:szCs w:val="24"/>
          <w:lang w:val="en-GB"/>
        </w:rPr>
        <w:t xml:space="preserve"> prophesised that Parthia could only be </w:t>
      </w:r>
      <w:r w:rsidR="002B0668" w:rsidRPr="00852EAC">
        <w:rPr>
          <w:sz w:val="24"/>
          <w:szCs w:val="24"/>
          <w:lang w:val="en-GB"/>
        </w:rPr>
        <w:t>conquered by a king</w:t>
      </w:r>
      <w:r w:rsidR="00E51168" w:rsidRPr="00852EAC">
        <w:rPr>
          <w:sz w:val="24"/>
          <w:szCs w:val="24"/>
          <w:lang w:val="en-GB"/>
        </w:rPr>
        <w:t xml:space="preserve"> (</w:t>
      </w:r>
      <w:hyperlink r:id="rId6" w:history="1">
        <w:r w:rsidR="00E51168" w:rsidRPr="00852EAC">
          <w:rPr>
            <w:rStyle w:val="Hyperlink"/>
            <w:sz w:val="24"/>
            <w:szCs w:val="24"/>
            <w:lang w:val="en-GB"/>
          </w:rPr>
          <w:t>Suet. Jul. 79</w:t>
        </w:r>
      </w:hyperlink>
      <w:r w:rsidR="00E51168" w:rsidRPr="00852EAC">
        <w:rPr>
          <w:sz w:val="24"/>
          <w:szCs w:val="24"/>
          <w:lang w:val="en-GB"/>
        </w:rPr>
        <w:t>)</w:t>
      </w:r>
      <w:r w:rsidR="002B0668" w:rsidRPr="00852EAC">
        <w:rPr>
          <w:sz w:val="24"/>
          <w:szCs w:val="24"/>
          <w:lang w:val="en-GB"/>
        </w:rPr>
        <w:t xml:space="preserve">. </w:t>
      </w:r>
      <w:r w:rsidR="008D29CA" w:rsidRPr="00852EAC">
        <w:rPr>
          <w:sz w:val="24"/>
          <w:szCs w:val="24"/>
          <w:lang w:val="en-GB"/>
        </w:rPr>
        <w:t xml:space="preserve">A prophesy that would prove fatal for a certain </w:t>
      </w:r>
      <w:r w:rsidR="00CD680C" w:rsidRPr="00852EAC">
        <w:rPr>
          <w:sz w:val="24"/>
          <w:szCs w:val="24"/>
          <w:lang w:val="en-GB"/>
        </w:rPr>
        <w:t xml:space="preserve">Gaius </w:t>
      </w:r>
      <w:r w:rsidR="008D29CA" w:rsidRPr="00852EAC">
        <w:rPr>
          <w:sz w:val="24"/>
          <w:szCs w:val="24"/>
          <w:lang w:val="en-GB"/>
        </w:rPr>
        <w:t>Julius Caesar</w:t>
      </w:r>
      <w:r w:rsidR="000C4152" w:rsidRPr="00852EAC">
        <w:rPr>
          <w:sz w:val="24"/>
          <w:szCs w:val="24"/>
          <w:lang w:val="en-GB"/>
        </w:rPr>
        <w:t>…</w:t>
      </w:r>
      <w:r w:rsidR="00B16D31" w:rsidRPr="0025746D">
        <w:rPr>
          <w:color w:val="FF0000"/>
          <w:sz w:val="24"/>
          <w:szCs w:val="24"/>
          <w:lang w:val="en-GB"/>
        </w:rPr>
        <w:t xml:space="preserve"> </w:t>
      </w:r>
    </w:p>
    <w:p w14:paraId="167DCB1E" w14:textId="5BFD9954" w:rsidR="000C4152" w:rsidRPr="00852EAC" w:rsidRDefault="00B938BF" w:rsidP="00717620">
      <w:pPr>
        <w:rPr>
          <w:sz w:val="24"/>
          <w:szCs w:val="24"/>
          <w:lang w:val="en-GB"/>
        </w:rPr>
      </w:pPr>
      <w:r w:rsidRPr="00852EAC">
        <w:rPr>
          <w:sz w:val="24"/>
          <w:szCs w:val="24"/>
          <w:lang w:val="en-GB"/>
        </w:rPr>
        <w:t xml:space="preserve">During the reign of the Julio-Claudian dynasty (the first five emperors who ruled from 27 </w:t>
      </w:r>
      <w:r w:rsidR="00D04033">
        <w:rPr>
          <w:sz w:val="24"/>
          <w:szCs w:val="24"/>
          <w:lang w:val="en-GB"/>
        </w:rPr>
        <w:t>BCE</w:t>
      </w:r>
      <w:r w:rsidRPr="00852EAC">
        <w:rPr>
          <w:sz w:val="24"/>
          <w:szCs w:val="24"/>
          <w:lang w:val="en-GB"/>
        </w:rPr>
        <w:t xml:space="preserve"> – 68 </w:t>
      </w:r>
      <w:r w:rsidR="00D04033">
        <w:rPr>
          <w:sz w:val="24"/>
          <w:szCs w:val="24"/>
          <w:lang w:val="en-GB"/>
        </w:rPr>
        <w:t>CE</w:t>
      </w:r>
      <w:r w:rsidR="000A3ED9">
        <w:rPr>
          <w:sz w:val="24"/>
          <w:szCs w:val="24"/>
          <w:lang w:val="en-GB"/>
        </w:rPr>
        <w:t xml:space="preserve">, </w:t>
      </w:r>
      <w:r w:rsidR="000C4152">
        <w:rPr>
          <w:sz w:val="24"/>
          <w:szCs w:val="24"/>
          <w:lang w:val="en-GB"/>
        </w:rPr>
        <w:t>fig. 1</w:t>
      </w:r>
      <w:r w:rsidRPr="00852EAC">
        <w:rPr>
          <w:sz w:val="24"/>
          <w:szCs w:val="24"/>
          <w:lang w:val="en-GB"/>
        </w:rPr>
        <w:t>)</w:t>
      </w:r>
      <w:r w:rsidR="000A3ED9">
        <w:rPr>
          <w:sz w:val="24"/>
          <w:szCs w:val="24"/>
          <w:lang w:val="en-GB"/>
        </w:rPr>
        <w:t>,</w:t>
      </w:r>
      <w:r w:rsidRPr="00852EAC">
        <w:rPr>
          <w:sz w:val="24"/>
          <w:szCs w:val="24"/>
          <w:lang w:val="en-GB"/>
        </w:rPr>
        <w:t xml:space="preserve"> Rome underwent </w:t>
      </w:r>
      <w:r w:rsidR="00717620" w:rsidRPr="00852EAC">
        <w:rPr>
          <w:sz w:val="24"/>
          <w:szCs w:val="24"/>
          <w:lang w:val="en-GB"/>
        </w:rPr>
        <w:t xml:space="preserve">a range of societal changes. </w:t>
      </w:r>
      <w:r w:rsidR="005E374A">
        <w:rPr>
          <w:sz w:val="24"/>
          <w:szCs w:val="24"/>
          <w:lang w:val="en-GB"/>
        </w:rPr>
        <w:t>S</w:t>
      </w:r>
      <w:r w:rsidR="00717620" w:rsidRPr="00852EAC">
        <w:rPr>
          <w:sz w:val="24"/>
          <w:szCs w:val="24"/>
          <w:lang w:val="en-GB"/>
        </w:rPr>
        <w:t xml:space="preserve">ociety </w:t>
      </w:r>
      <w:r w:rsidR="004D3681" w:rsidRPr="00852EAC">
        <w:rPr>
          <w:sz w:val="24"/>
          <w:szCs w:val="24"/>
          <w:lang w:val="en-GB"/>
        </w:rPr>
        <w:t>transformed</w:t>
      </w:r>
      <w:r w:rsidR="00717620" w:rsidRPr="00852EAC">
        <w:rPr>
          <w:sz w:val="24"/>
          <w:szCs w:val="24"/>
          <w:lang w:val="en-GB"/>
        </w:rPr>
        <w:t xml:space="preserve"> as the Empire transitioned from semi-democratic republic to</w:t>
      </w:r>
      <w:r w:rsidR="004D3681">
        <w:rPr>
          <w:sz w:val="24"/>
          <w:szCs w:val="24"/>
          <w:lang w:val="en-GB"/>
        </w:rPr>
        <w:t xml:space="preserve"> a</w:t>
      </w:r>
      <w:r w:rsidR="00717620" w:rsidRPr="00852EAC">
        <w:rPr>
          <w:sz w:val="24"/>
          <w:szCs w:val="24"/>
          <w:lang w:val="en-GB"/>
        </w:rPr>
        <w:t xml:space="preserve"> monarch</w:t>
      </w:r>
      <w:r w:rsidR="008D0DAC" w:rsidRPr="00852EAC">
        <w:rPr>
          <w:sz w:val="24"/>
          <w:szCs w:val="24"/>
          <w:lang w:val="en-GB"/>
        </w:rPr>
        <w:t>y</w:t>
      </w:r>
      <w:r w:rsidR="00BD719C">
        <w:rPr>
          <w:sz w:val="24"/>
          <w:szCs w:val="24"/>
          <w:lang w:val="en-GB"/>
        </w:rPr>
        <w:t xml:space="preserve">. </w:t>
      </w:r>
      <w:r w:rsidR="00181004">
        <w:rPr>
          <w:sz w:val="24"/>
          <w:szCs w:val="24"/>
          <w:lang w:val="en-GB"/>
        </w:rPr>
        <w:t>Necessitated by this transition, t</w:t>
      </w:r>
      <w:r w:rsidR="00C74C68" w:rsidRPr="00852EAC">
        <w:rPr>
          <w:sz w:val="24"/>
          <w:szCs w:val="24"/>
          <w:lang w:val="en-GB"/>
        </w:rPr>
        <w:t>he</w:t>
      </w:r>
      <w:r w:rsidR="002403A2" w:rsidRPr="00852EAC">
        <w:rPr>
          <w:sz w:val="24"/>
          <w:szCs w:val="24"/>
          <w:lang w:val="en-GB"/>
        </w:rPr>
        <w:t xml:space="preserve"> religion of Ancient Rome</w:t>
      </w:r>
      <w:r w:rsidR="00C74C68" w:rsidRPr="00852EAC">
        <w:rPr>
          <w:sz w:val="24"/>
          <w:szCs w:val="24"/>
          <w:lang w:val="en-GB"/>
        </w:rPr>
        <w:t xml:space="preserve"> </w:t>
      </w:r>
      <w:r w:rsidR="0030749D">
        <w:rPr>
          <w:sz w:val="24"/>
          <w:szCs w:val="24"/>
          <w:lang w:val="en-GB"/>
        </w:rPr>
        <w:t>underwent as series of changes</w:t>
      </w:r>
      <w:r w:rsidR="004566AA" w:rsidRPr="004F7213">
        <w:rPr>
          <w:sz w:val="24"/>
          <w:szCs w:val="24"/>
          <w:lang w:val="en-GB"/>
        </w:rPr>
        <w:t xml:space="preserve"> </w:t>
      </w:r>
      <w:r w:rsidR="004566AA" w:rsidRPr="004566AA">
        <w:rPr>
          <w:sz w:val="24"/>
          <w:szCs w:val="24"/>
          <w:lang w:val="en-GB"/>
        </w:rPr>
        <w:t>as well</w:t>
      </w:r>
      <w:r w:rsidR="00C74C68" w:rsidRPr="00852EAC">
        <w:rPr>
          <w:sz w:val="24"/>
          <w:szCs w:val="24"/>
          <w:lang w:val="en-GB"/>
        </w:rPr>
        <w:t>.</w:t>
      </w:r>
      <w:r w:rsidR="00597CE7">
        <w:rPr>
          <w:sz w:val="24"/>
          <w:szCs w:val="24"/>
          <w:lang w:val="en-GB"/>
        </w:rPr>
        <w:t xml:space="preserve"> U</w:t>
      </w:r>
      <w:r w:rsidR="00C74C68" w:rsidRPr="00852EAC">
        <w:rPr>
          <w:sz w:val="24"/>
          <w:szCs w:val="24"/>
          <w:lang w:val="en-GB"/>
        </w:rPr>
        <w:t xml:space="preserve">nderstanding the </w:t>
      </w:r>
      <w:r w:rsidR="00A722C4">
        <w:rPr>
          <w:i/>
          <w:iCs/>
          <w:sz w:val="24"/>
          <w:szCs w:val="24"/>
          <w:lang w:val="en-GB"/>
        </w:rPr>
        <w:t>quindecemvir</w:t>
      </w:r>
      <w:r w:rsidR="00C74C68" w:rsidRPr="00852EAC">
        <w:rPr>
          <w:i/>
          <w:iCs/>
          <w:sz w:val="24"/>
          <w:szCs w:val="24"/>
          <w:lang w:val="en-GB"/>
        </w:rPr>
        <w:t>i</w:t>
      </w:r>
      <w:r w:rsidR="00C74C68" w:rsidRPr="00852EAC">
        <w:rPr>
          <w:sz w:val="24"/>
          <w:szCs w:val="24"/>
          <w:lang w:val="en-GB"/>
        </w:rPr>
        <w:t xml:space="preserve"> during this period </w:t>
      </w:r>
      <w:r w:rsidR="000E4C73" w:rsidRPr="00852EAC">
        <w:rPr>
          <w:sz w:val="24"/>
          <w:szCs w:val="24"/>
          <w:lang w:val="en-GB"/>
        </w:rPr>
        <w:t xml:space="preserve">is </w:t>
      </w:r>
      <w:r w:rsidR="00597CE7">
        <w:rPr>
          <w:sz w:val="24"/>
          <w:szCs w:val="24"/>
          <w:lang w:val="en-GB"/>
        </w:rPr>
        <w:t xml:space="preserve">therefore </w:t>
      </w:r>
      <w:r w:rsidR="000E4C73" w:rsidRPr="00852EAC">
        <w:rPr>
          <w:sz w:val="24"/>
          <w:szCs w:val="24"/>
          <w:lang w:val="en-GB"/>
        </w:rPr>
        <w:t xml:space="preserve">of great significance. </w:t>
      </w:r>
      <w:r w:rsidR="004E295F" w:rsidRPr="00852EAC">
        <w:rPr>
          <w:sz w:val="24"/>
          <w:szCs w:val="24"/>
          <w:lang w:val="en-GB"/>
        </w:rPr>
        <w:t xml:space="preserve">Who were the men </w:t>
      </w:r>
      <w:r w:rsidR="000A3ED9">
        <w:rPr>
          <w:sz w:val="24"/>
          <w:szCs w:val="24"/>
          <w:lang w:val="en-GB"/>
        </w:rPr>
        <w:t>in this</w:t>
      </w:r>
      <w:r w:rsidR="004E295F" w:rsidRPr="00852EAC">
        <w:rPr>
          <w:sz w:val="24"/>
          <w:szCs w:val="24"/>
          <w:lang w:val="en-GB"/>
        </w:rPr>
        <w:t xml:space="preserve"> powerful religious </w:t>
      </w:r>
      <w:r w:rsidR="000A3ED9">
        <w:rPr>
          <w:sz w:val="24"/>
          <w:szCs w:val="24"/>
          <w:lang w:val="en-GB"/>
        </w:rPr>
        <w:t>college</w:t>
      </w:r>
      <w:r w:rsidR="004E295F" w:rsidRPr="00852EAC">
        <w:rPr>
          <w:sz w:val="24"/>
          <w:szCs w:val="24"/>
          <w:lang w:val="en-GB"/>
        </w:rPr>
        <w:t xml:space="preserve">? What </w:t>
      </w:r>
      <w:r w:rsidR="000A3ED9">
        <w:rPr>
          <w:sz w:val="24"/>
          <w:szCs w:val="24"/>
          <w:lang w:val="en-GB"/>
        </w:rPr>
        <w:t>was</w:t>
      </w:r>
      <w:r w:rsidR="004E295F" w:rsidRPr="00852EAC">
        <w:rPr>
          <w:sz w:val="24"/>
          <w:szCs w:val="24"/>
          <w:lang w:val="en-GB"/>
        </w:rPr>
        <w:t xml:space="preserve"> their role? </w:t>
      </w:r>
      <w:r w:rsidR="00FD10E7" w:rsidRPr="00852EAC">
        <w:rPr>
          <w:sz w:val="24"/>
          <w:szCs w:val="24"/>
          <w:lang w:val="en-GB"/>
        </w:rPr>
        <w:t xml:space="preserve">What was </w:t>
      </w:r>
      <w:r w:rsidR="00895509">
        <w:rPr>
          <w:sz w:val="24"/>
          <w:szCs w:val="24"/>
          <w:lang w:val="en-GB"/>
        </w:rPr>
        <w:t>the</w:t>
      </w:r>
      <w:r w:rsidR="000A3ED9">
        <w:rPr>
          <w:sz w:val="24"/>
          <w:szCs w:val="24"/>
          <w:lang w:val="en-GB"/>
        </w:rPr>
        <w:t xml:space="preserve">ir </w:t>
      </w:r>
      <w:r w:rsidR="00FD10E7" w:rsidRPr="00852EAC">
        <w:rPr>
          <w:sz w:val="24"/>
          <w:szCs w:val="24"/>
          <w:lang w:val="en-GB"/>
        </w:rPr>
        <w:t>relationship with the emperors?</w:t>
      </w:r>
      <w:r w:rsidR="00D075D9">
        <w:rPr>
          <w:sz w:val="24"/>
          <w:szCs w:val="24"/>
          <w:lang w:val="en-GB"/>
        </w:rPr>
        <w:t xml:space="preserve"> </w:t>
      </w:r>
    </w:p>
    <w:p w14:paraId="7DEB6F99" w14:textId="77777777" w:rsidR="003B5A82" w:rsidRDefault="00B3535E" w:rsidP="0065063B">
      <w:pPr>
        <w:pStyle w:val="Heading2"/>
        <w:rPr>
          <w:lang w:val="en-GB"/>
        </w:rPr>
      </w:pPr>
      <w:r w:rsidRPr="003B5A82">
        <w:rPr>
          <w:lang w:val="en-GB"/>
        </w:rPr>
        <w:t>Who were the</w:t>
      </w:r>
      <w:r w:rsidR="003B5A82" w:rsidRPr="003B5A82">
        <w:rPr>
          <w:lang w:val="en-GB"/>
        </w:rPr>
        <w:t>y?</w:t>
      </w:r>
      <w:r w:rsidRPr="003B5A82">
        <w:rPr>
          <w:lang w:val="en-GB"/>
        </w:rPr>
        <w:t xml:space="preserve"> </w:t>
      </w:r>
    </w:p>
    <w:p w14:paraId="2B9A3709" w14:textId="3546CDFE" w:rsidR="0016361E" w:rsidRDefault="00803849" w:rsidP="00C7633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</w:t>
      </w:r>
      <w:r w:rsidRPr="00852EAC">
        <w:rPr>
          <w:sz w:val="24"/>
          <w:szCs w:val="24"/>
          <w:lang w:val="en-GB"/>
        </w:rPr>
        <w:t xml:space="preserve">y 17 </w:t>
      </w:r>
      <w:r>
        <w:rPr>
          <w:sz w:val="24"/>
          <w:szCs w:val="24"/>
          <w:lang w:val="en-GB"/>
        </w:rPr>
        <w:t>BCE, a</w:t>
      </w:r>
      <w:r w:rsidR="008C2281" w:rsidRPr="00852EAC">
        <w:rPr>
          <w:sz w:val="24"/>
          <w:szCs w:val="24"/>
          <w:lang w:val="en-GB"/>
        </w:rPr>
        <w:t xml:space="preserve">s recorded </w:t>
      </w:r>
      <w:r w:rsidR="008C20DE" w:rsidRPr="00852EAC">
        <w:rPr>
          <w:sz w:val="24"/>
          <w:szCs w:val="24"/>
          <w:lang w:val="en-GB"/>
        </w:rPr>
        <w:t>in</w:t>
      </w:r>
      <w:r w:rsidR="008C2281" w:rsidRPr="00852EAC">
        <w:rPr>
          <w:sz w:val="24"/>
          <w:szCs w:val="24"/>
          <w:lang w:val="en-GB"/>
        </w:rPr>
        <w:t xml:space="preserve"> </w:t>
      </w:r>
      <w:r w:rsidR="00860856" w:rsidRPr="00852EAC">
        <w:rPr>
          <w:sz w:val="24"/>
          <w:szCs w:val="24"/>
          <w:lang w:val="en-GB"/>
        </w:rPr>
        <w:t>a</w:t>
      </w:r>
      <w:r w:rsidR="00431C4B">
        <w:rPr>
          <w:sz w:val="24"/>
          <w:szCs w:val="24"/>
          <w:lang w:val="en-GB"/>
        </w:rPr>
        <w:t xml:space="preserve">n </w:t>
      </w:r>
      <w:r w:rsidR="00860856" w:rsidRPr="00852EAC">
        <w:rPr>
          <w:sz w:val="24"/>
          <w:szCs w:val="24"/>
          <w:lang w:val="en-GB"/>
        </w:rPr>
        <w:t xml:space="preserve">inscription recounting Augustus’ </w:t>
      </w:r>
      <w:r w:rsidR="00873BF1">
        <w:rPr>
          <w:i/>
          <w:iCs/>
          <w:sz w:val="24"/>
          <w:szCs w:val="24"/>
          <w:lang w:val="en-GB"/>
        </w:rPr>
        <w:t>ludi saeculares</w:t>
      </w:r>
      <w:r w:rsidR="00873BF1">
        <w:rPr>
          <w:sz w:val="24"/>
          <w:szCs w:val="24"/>
          <w:lang w:val="en-GB"/>
        </w:rPr>
        <w:t xml:space="preserve"> (</w:t>
      </w:r>
      <w:r w:rsidR="00002DC9">
        <w:rPr>
          <w:sz w:val="24"/>
          <w:szCs w:val="24"/>
          <w:lang w:val="en-GB"/>
        </w:rPr>
        <w:t>a</w:t>
      </w:r>
      <w:r w:rsidR="00CF1190">
        <w:rPr>
          <w:sz w:val="24"/>
          <w:szCs w:val="24"/>
          <w:lang w:val="en-GB"/>
        </w:rPr>
        <w:t>n important</w:t>
      </w:r>
      <w:r w:rsidR="00873BF1">
        <w:rPr>
          <w:sz w:val="24"/>
          <w:szCs w:val="24"/>
          <w:lang w:val="en-GB"/>
        </w:rPr>
        <w:t xml:space="preserve"> festival</w:t>
      </w:r>
      <w:r w:rsidR="00873BF1" w:rsidRPr="00873BF1">
        <w:rPr>
          <w:sz w:val="24"/>
          <w:szCs w:val="24"/>
          <w:lang w:val="en-GB"/>
        </w:rPr>
        <w:t xml:space="preserve"> supposedly celebrated every 100-110 years)</w:t>
      </w:r>
      <w:r w:rsidR="000770FA" w:rsidRPr="00852EAC">
        <w:rPr>
          <w:sz w:val="24"/>
          <w:szCs w:val="24"/>
          <w:lang w:val="en-GB"/>
        </w:rPr>
        <w:t xml:space="preserve">, </w:t>
      </w:r>
      <w:r w:rsidR="008C2281" w:rsidRPr="00852EAC">
        <w:rPr>
          <w:sz w:val="24"/>
          <w:szCs w:val="24"/>
          <w:lang w:val="en-GB"/>
        </w:rPr>
        <w:t>the so-called ‘board of fifteen’ was</w:t>
      </w:r>
      <w:r w:rsidR="003F1E8F">
        <w:rPr>
          <w:sz w:val="24"/>
          <w:szCs w:val="24"/>
          <w:lang w:val="en-GB"/>
        </w:rPr>
        <w:t xml:space="preserve"> </w:t>
      </w:r>
      <w:r w:rsidR="00212788" w:rsidRPr="00852EAC">
        <w:rPr>
          <w:sz w:val="24"/>
          <w:szCs w:val="24"/>
          <w:lang w:val="en-GB"/>
        </w:rPr>
        <w:t>more like</w:t>
      </w:r>
      <w:r w:rsidR="005A3A8A" w:rsidRPr="00852EAC">
        <w:rPr>
          <w:sz w:val="24"/>
          <w:szCs w:val="24"/>
          <w:lang w:val="en-GB"/>
        </w:rPr>
        <w:t xml:space="preserve"> the</w:t>
      </w:r>
      <w:r w:rsidR="008C2281" w:rsidRPr="00852EAC">
        <w:rPr>
          <w:sz w:val="24"/>
          <w:szCs w:val="24"/>
          <w:lang w:val="en-GB"/>
        </w:rPr>
        <w:t xml:space="preserve"> ‘board of twenty-one’</w:t>
      </w:r>
      <w:r w:rsidR="00873BF1">
        <w:rPr>
          <w:sz w:val="24"/>
          <w:szCs w:val="24"/>
          <w:lang w:val="en-GB"/>
        </w:rPr>
        <w:t xml:space="preserve"> </w:t>
      </w:r>
      <w:r w:rsidR="00873BF1" w:rsidRPr="00852EAC">
        <w:rPr>
          <w:sz w:val="24"/>
          <w:szCs w:val="24"/>
          <w:lang w:val="en-GB"/>
        </w:rPr>
        <w:t>(</w:t>
      </w:r>
      <w:r w:rsidR="00873BF1" w:rsidRPr="00852EAC">
        <w:rPr>
          <w:i/>
          <w:iCs/>
          <w:sz w:val="24"/>
          <w:szCs w:val="24"/>
          <w:lang w:val="en-GB"/>
        </w:rPr>
        <w:t>Acta ludorum saecularium</w:t>
      </w:r>
      <w:r w:rsidR="00873BF1" w:rsidRPr="00852EAC">
        <w:rPr>
          <w:sz w:val="24"/>
          <w:szCs w:val="24"/>
          <w:lang w:val="en-GB"/>
        </w:rPr>
        <w:t xml:space="preserve">, </w:t>
      </w:r>
      <w:r w:rsidR="004F7213">
        <w:rPr>
          <w:sz w:val="24"/>
          <w:szCs w:val="24"/>
          <w:lang w:val="en-GB"/>
        </w:rPr>
        <w:t>f</w:t>
      </w:r>
      <w:r w:rsidR="00873BF1" w:rsidRPr="00852EAC">
        <w:rPr>
          <w:sz w:val="24"/>
          <w:szCs w:val="24"/>
          <w:lang w:val="en-GB"/>
        </w:rPr>
        <w:t xml:space="preserve">ig. </w:t>
      </w:r>
      <w:r w:rsidR="000C4152">
        <w:rPr>
          <w:sz w:val="24"/>
          <w:szCs w:val="24"/>
          <w:lang w:val="en-GB"/>
        </w:rPr>
        <w:t>2</w:t>
      </w:r>
      <w:r w:rsidR="00873BF1" w:rsidRPr="00852EAC">
        <w:rPr>
          <w:sz w:val="24"/>
          <w:szCs w:val="24"/>
          <w:lang w:val="en-GB"/>
        </w:rPr>
        <w:t>)</w:t>
      </w:r>
      <w:r w:rsidR="008C2281" w:rsidRPr="00852EAC">
        <w:rPr>
          <w:i/>
          <w:iCs/>
          <w:sz w:val="24"/>
          <w:szCs w:val="24"/>
          <w:lang w:val="en-GB"/>
        </w:rPr>
        <w:t>.</w:t>
      </w:r>
      <w:r w:rsidR="008C2281" w:rsidRPr="00852EAC">
        <w:rPr>
          <w:sz w:val="24"/>
          <w:szCs w:val="24"/>
          <w:lang w:val="en-GB"/>
        </w:rPr>
        <w:t xml:space="preserve"> </w:t>
      </w:r>
      <w:r w:rsidR="00860856" w:rsidRPr="00852EAC">
        <w:rPr>
          <w:sz w:val="24"/>
          <w:szCs w:val="24"/>
          <w:lang w:val="en-GB"/>
        </w:rPr>
        <w:t>In fact, w</w:t>
      </w:r>
      <w:r w:rsidR="008C2281" w:rsidRPr="00852EAC">
        <w:rPr>
          <w:sz w:val="24"/>
          <w:szCs w:val="24"/>
          <w:lang w:val="en-GB"/>
        </w:rPr>
        <w:t>hile th</w:t>
      </w:r>
      <w:r w:rsidR="005716A5" w:rsidRPr="00852EAC">
        <w:rPr>
          <w:sz w:val="24"/>
          <w:szCs w:val="24"/>
          <w:lang w:val="en-GB"/>
        </w:rPr>
        <w:t>e</w:t>
      </w:r>
      <w:r w:rsidR="008C2281" w:rsidRPr="00852EAC">
        <w:rPr>
          <w:sz w:val="24"/>
          <w:szCs w:val="24"/>
          <w:lang w:val="en-GB"/>
        </w:rPr>
        <w:t xml:space="preserve"> </w:t>
      </w:r>
      <w:r w:rsidR="008C2281" w:rsidRPr="00852EAC">
        <w:rPr>
          <w:i/>
          <w:iCs/>
          <w:sz w:val="24"/>
          <w:szCs w:val="24"/>
          <w:lang w:val="en-GB"/>
        </w:rPr>
        <w:t xml:space="preserve">Acta </w:t>
      </w:r>
      <w:r w:rsidR="008C2281" w:rsidRPr="00852EAC">
        <w:rPr>
          <w:sz w:val="24"/>
          <w:szCs w:val="24"/>
          <w:lang w:val="en-GB"/>
        </w:rPr>
        <w:t>lists 21 members, scholars such as</w:t>
      </w:r>
      <w:r w:rsidR="00D04033">
        <w:rPr>
          <w:sz w:val="24"/>
          <w:szCs w:val="24"/>
          <w:lang w:val="en-GB"/>
        </w:rPr>
        <w:t xml:space="preserve"> </w:t>
      </w:r>
      <w:r w:rsidR="00D04033" w:rsidRPr="00D04033">
        <w:rPr>
          <w:sz w:val="24"/>
          <w:szCs w:val="24"/>
          <w:lang w:val="en-GB"/>
        </w:rPr>
        <w:t>Marth</w:t>
      </w:r>
      <w:r w:rsidR="00D04033">
        <w:rPr>
          <w:sz w:val="24"/>
          <w:szCs w:val="24"/>
          <w:lang w:val="en-GB"/>
        </w:rPr>
        <w:t>a</w:t>
      </w:r>
      <w:r w:rsidR="00D04033" w:rsidRPr="00D04033">
        <w:rPr>
          <w:sz w:val="24"/>
          <w:szCs w:val="24"/>
          <w:lang w:val="en-GB"/>
        </w:rPr>
        <w:t xml:space="preserve"> Hoffman</w:t>
      </w:r>
      <w:r w:rsidR="008C2281" w:rsidRPr="00852EAC">
        <w:rPr>
          <w:sz w:val="24"/>
          <w:szCs w:val="24"/>
          <w:lang w:val="en-GB"/>
        </w:rPr>
        <w:t xml:space="preserve"> </w:t>
      </w:r>
      <w:hyperlink r:id="rId7" w:history="1">
        <w:r w:rsidR="00D04033">
          <w:rPr>
            <w:rStyle w:val="Hyperlink"/>
            <w:sz w:val="24"/>
            <w:szCs w:val="24"/>
            <w:lang w:val="en-GB"/>
          </w:rPr>
          <w:t>(</w:t>
        </w:r>
        <w:r w:rsidR="008C2281" w:rsidRPr="00852EAC">
          <w:rPr>
            <w:rStyle w:val="Hyperlink"/>
            <w:sz w:val="24"/>
            <w:szCs w:val="24"/>
            <w:lang w:val="en-GB"/>
          </w:rPr>
          <w:t>1953</w:t>
        </w:r>
      </w:hyperlink>
      <w:r w:rsidR="008C2281" w:rsidRPr="00852EAC">
        <w:rPr>
          <w:sz w:val="24"/>
          <w:szCs w:val="24"/>
          <w:lang w:val="en-GB"/>
        </w:rPr>
        <w:t xml:space="preserve">) have </w:t>
      </w:r>
      <w:r w:rsidR="00077ADE">
        <w:rPr>
          <w:sz w:val="24"/>
          <w:szCs w:val="24"/>
          <w:lang w:val="en-GB"/>
        </w:rPr>
        <w:t>noted</w:t>
      </w:r>
      <w:r w:rsidR="008C2281" w:rsidRPr="00852EAC">
        <w:rPr>
          <w:sz w:val="24"/>
          <w:szCs w:val="24"/>
          <w:lang w:val="en-GB"/>
        </w:rPr>
        <w:t xml:space="preserve"> that </w:t>
      </w:r>
      <w:r w:rsidR="001E4EA8" w:rsidRPr="00852EAC">
        <w:rPr>
          <w:sz w:val="24"/>
          <w:szCs w:val="24"/>
          <w:lang w:val="en-GB"/>
        </w:rPr>
        <w:t xml:space="preserve">there </w:t>
      </w:r>
      <w:r w:rsidR="003A4908">
        <w:rPr>
          <w:sz w:val="24"/>
          <w:szCs w:val="24"/>
          <w:lang w:val="en-GB"/>
        </w:rPr>
        <w:t>may</w:t>
      </w:r>
      <w:r w:rsidR="001E4EA8" w:rsidRPr="00852EAC">
        <w:rPr>
          <w:sz w:val="24"/>
          <w:szCs w:val="24"/>
          <w:lang w:val="en-GB"/>
        </w:rPr>
        <w:t xml:space="preserve"> have been more</w:t>
      </w:r>
      <w:r w:rsidR="008C2281" w:rsidRPr="00852EAC">
        <w:rPr>
          <w:sz w:val="24"/>
          <w:szCs w:val="24"/>
          <w:lang w:val="en-GB"/>
        </w:rPr>
        <w:t xml:space="preserve">, </w:t>
      </w:r>
      <w:r w:rsidR="004D1521" w:rsidRPr="00852EAC">
        <w:rPr>
          <w:sz w:val="24"/>
          <w:szCs w:val="24"/>
          <w:lang w:val="en-GB"/>
        </w:rPr>
        <w:t>with some</w:t>
      </w:r>
      <w:r w:rsidR="008C2281" w:rsidRPr="00852EAC">
        <w:rPr>
          <w:sz w:val="24"/>
          <w:szCs w:val="24"/>
          <w:lang w:val="en-GB"/>
        </w:rPr>
        <w:t xml:space="preserve"> members</w:t>
      </w:r>
      <w:r w:rsidR="005A3039">
        <w:rPr>
          <w:sz w:val="24"/>
          <w:szCs w:val="24"/>
          <w:lang w:val="en-GB"/>
        </w:rPr>
        <w:t xml:space="preserve"> omitted</w:t>
      </w:r>
      <w:r w:rsidR="008C2281" w:rsidRPr="00852EAC">
        <w:rPr>
          <w:sz w:val="24"/>
          <w:szCs w:val="24"/>
          <w:lang w:val="en-GB"/>
        </w:rPr>
        <w:t xml:space="preserve"> because they were not present </w:t>
      </w:r>
      <w:r w:rsidR="0082477A">
        <w:rPr>
          <w:sz w:val="24"/>
          <w:szCs w:val="24"/>
          <w:lang w:val="en-GB"/>
        </w:rPr>
        <w:t xml:space="preserve">in Rome </w:t>
      </w:r>
      <w:r w:rsidR="00B331FB">
        <w:rPr>
          <w:sz w:val="24"/>
          <w:szCs w:val="24"/>
          <w:lang w:val="en-GB"/>
        </w:rPr>
        <w:t>at the time</w:t>
      </w:r>
      <w:r w:rsidR="008C2281" w:rsidRPr="00852EAC">
        <w:rPr>
          <w:sz w:val="24"/>
          <w:szCs w:val="24"/>
          <w:lang w:val="en-GB"/>
        </w:rPr>
        <w:t xml:space="preserve">. The </w:t>
      </w:r>
      <w:r w:rsidR="00A722C4">
        <w:rPr>
          <w:i/>
          <w:iCs/>
          <w:sz w:val="24"/>
          <w:szCs w:val="24"/>
          <w:lang w:val="en-GB"/>
        </w:rPr>
        <w:t>q</w:t>
      </w:r>
      <w:r w:rsidR="00AA440F" w:rsidRPr="00852EAC">
        <w:rPr>
          <w:i/>
          <w:iCs/>
          <w:sz w:val="24"/>
          <w:szCs w:val="24"/>
          <w:lang w:val="en-GB"/>
        </w:rPr>
        <w:t>uindecemviri</w:t>
      </w:r>
      <w:r w:rsidR="008C2281" w:rsidRPr="00852EAC">
        <w:rPr>
          <w:sz w:val="24"/>
          <w:szCs w:val="24"/>
          <w:lang w:val="en-GB"/>
        </w:rPr>
        <w:t xml:space="preserve"> </w:t>
      </w:r>
      <w:r w:rsidR="00EE4DE5" w:rsidRPr="00852EAC">
        <w:rPr>
          <w:sz w:val="24"/>
          <w:szCs w:val="24"/>
          <w:lang w:val="en-GB"/>
        </w:rPr>
        <w:t>was</w:t>
      </w:r>
      <w:r w:rsidR="008C2281" w:rsidRPr="00852EAC">
        <w:rPr>
          <w:sz w:val="24"/>
          <w:szCs w:val="24"/>
          <w:lang w:val="en-GB"/>
        </w:rPr>
        <w:t xml:space="preserve"> probably bolstered </w:t>
      </w:r>
      <w:r w:rsidR="00DC7CA8" w:rsidRPr="00852EAC">
        <w:rPr>
          <w:sz w:val="24"/>
          <w:szCs w:val="24"/>
          <w:lang w:val="en-GB"/>
        </w:rPr>
        <w:t xml:space="preserve">to this </w:t>
      </w:r>
      <w:r w:rsidR="002C1FF8">
        <w:rPr>
          <w:sz w:val="24"/>
          <w:szCs w:val="24"/>
          <w:lang w:val="en-GB"/>
        </w:rPr>
        <w:t xml:space="preserve">large </w:t>
      </w:r>
      <w:r w:rsidR="00DC7CA8" w:rsidRPr="00852EAC">
        <w:rPr>
          <w:sz w:val="24"/>
          <w:szCs w:val="24"/>
          <w:lang w:val="en-GB"/>
        </w:rPr>
        <w:t xml:space="preserve">size </w:t>
      </w:r>
      <w:r w:rsidR="008C2281" w:rsidRPr="00852EAC">
        <w:rPr>
          <w:sz w:val="24"/>
          <w:szCs w:val="24"/>
          <w:lang w:val="en-GB"/>
        </w:rPr>
        <w:t xml:space="preserve">when Augustus enlarged other colleges in 30 </w:t>
      </w:r>
      <w:r w:rsidR="00D04033">
        <w:rPr>
          <w:sz w:val="24"/>
          <w:szCs w:val="24"/>
          <w:lang w:val="en-GB"/>
        </w:rPr>
        <w:t>BCE</w:t>
      </w:r>
      <w:r w:rsidR="008C2281" w:rsidRPr="00852EAC">
        <w:rPr>
          <w:sz w:val="24"/>
          <w:szCs w:val="24"/>
          <w:lang w:val="en-GB"/>
        </w:rPr>
        <w:t xml:space="preserve"> (</w:t>
      </w:r>
      <w:hyperlink r:id="rId8" w:history="1">
        <w:r w:rsidR="008472C1">
          <w:rPr>
            <w:rStyle w:val="Hyperlink"/>
            <w:sz w:val="24"/>
            <w:szCs w:val="24"/>
            <w:lang w:val="en-GB"/>
          </w:rPr>
          <w:t>Dio Cass. 5</w:t>
        </w:r>
        <w:r w:rsidR="008C2281" w:rsidRPr="00852EAC">
          <w:rPr>
            <w:rStyle w:val="Hyperlink"/>
            <w:sz w:val="24"/>
            <w:szCs w:val="24"/>
            <w:lang w:val="en-GB"/>
          </w:rPr>
          <w:t>1.20</w:t>
        </w:r>
      </w:hyperlink>
      <w:r w:rsidR="008C2281" w:rsidRPr="00852EAC">
        <w:rPr>
          <w:sz w:val="24"/>
          <w:szCs w:val="24"/>
          <w:lang w:val="en-GB"/>
        </w:rPr>
        <w:t>). Despite all of this, the</w:t>
      </w:r>
      <w:r w:rsidR="001F504E" w:rsidRPr="00852EAC">
        <w:rPr>
          <w:sz w:val="24"/>
          <w:szCs w:val="24"/>
          <w:lang w:val="en-GB"/>
        </w:rPr>
        <w:t xml:space="preserve"> body</w:t>
      </w:r>
      <w:r w:rsidR="008C2281" w:rsidRPr="00852EAC">
        <w:rPr>
          <w:sz w:val="24"/>
          <w:szCs w:val="24"/>
          <w:lang w:val="en-GB"/>
        </w:rPr>
        <w:t xml:space="preserve"> retained the name </w:t>
      </w:r>
      <w:r w:rsidR="00A722C4">
        <w:rPr>
          <w:i/>
          <w:iCs/>
          <w:sz w:val="24"/>
          <w:szCs w:val="24"/>
          <w:lang w:val="en-GB"/>
        </w:rPr>
        <w:t>q</w:t>
      </w:r>
      <w:r w:rsidR="00AA440F" w:rsidRPr="00852EAC">
        <w:rPr>
          <w:i/>
          <w:iCs/>
          <w:sz w:val="24"/>
          <w:szCs w:val="24"/>
          <w:lang w:val="en-GB"/>
        </w:rPr>
        <w:t>uindecemviri</w:t>
      </w:r>
      <w:r w:rsidR="008C2281" w:rsidRPr="00852EAC">
        <w:rPr>
          <w:i/>
          <w:iCs/>
          <w:sz w:val="24"/>
          <w:szCs w:val="24"/>
          <w:lang w:val="en-GB"/>
        </w:rPr>
        <w:t xml:space="preserve"> </w:t>
      </w:r>
      <w:r w:rsidR="00D335B8">
        <w:rPr>
          <w:i/>
          <w:iCs/>
          <w:sz w:val="24"/>
          <w:szCs w:val="24"/>
          <w:lang w:val="en-GB"/>
        </w:rPr>
        <w:t>s</w:t>
      </w:r>
      <w:r w:rsidR="008C2281" w:rsidRPr="00852EAC">
        <w:rPr>
          <w:i/>
          <w:iCs/>
          <w:sz w:val="24"/>
          <w:szCs w:val="24"/>
          <w:lang w:val="en-GB"/>
        </w:rPr>
        <w:t xml:space="preserve">acris </w:t>
      </w:r>
      <w:r w:rsidR="00D335B8">
        <w:rPr>
          <w:i/>
          <w:iCs/>
          <w:sz w:val="24"/>
          <w:szCs w:val="24"/>
          <w:lang w:val="en-GB"/>
        </w:rPr>
        <w:t>f</w:t>
      </w:r>
      <w:r w:rsidR="008C2281" w:rsidRPr="00852EAC">
        <w:rPr>
          <w:i/>
          <w:iCs/>
          <w:sz w:val="24"/>
          <w:szCs w:val="24"/>
          <w:lang w:val="en-GB"/>
        </w:rPr>
        <w:t>aciundis</w:t>
      </w:r>
      <w:r w:rsidR="008C2281">
        <w:rPr>
          <w:sz w:val="24"/>
          <w:szCs w:val="24"/>
          <w:lang w:val="en-GB"/>
        </w:rPr>
        <w:t xml:space="preserve">. </w:t>
      </w:r>
    </w:p>
    <w:p w14:paraId="20CB4C89" w14:textId="49E14458" w:rsidR="00CF4B9D" w:rsidRDefault="00C1537B" w:rsidP="008373F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C06CF5" w:rsidRPr="00852EAC">
        <w:rPr>
          <w:sz w:val="24"/>
          <w:szCs w:val="24"/>
          <w:lang w:val="en-GB"/>
        </w:rPr>
        <w:t>he men who constituted this now enlarged body were</w:t>
      </w:r>
      <w:r w:rsidR="0072111C">
        <w:rPr>
          <w:sz w:val="24"/>
          <w:szCs w:val="24"/>
          <w:lang w:val="en-GB"/>
        </w:rPr>
        <w:t xml:space="preserve"> evidently </w:t>
      </w:r>
      <w:r w:rsidR="00363CF7">
        <w:rPr>
          <w:sz w:val="24"/>
          <w:szCs w:val="24"/>
          <w:lang w:val="en-GB"/>
        </w:rPr>
        <w:t>some of</w:t>
      </w:r>
      <w:r>
        <w:rPr>
          <w:sz w:val="24"/>
          <w:szCs w:val="24"/>
          <w:lang w:val="en-GB"/>
        </w:rPr>
        <w:t xml:space="preserve"> the most illustrious men of their day</w:t>
      </w:r>
      <w:r w:rsidR="00404F4B">
        <w:rPr>
          <w:sz w:val="24"/>
          <w:szCs w:val="24"/>
          <w:lang w:val="en-GB"/>
        </w:rPr>
        <w:t>, m</w:t>
      </w:r>
      <w:r w:rsidR="00363CF7">
        <w:rPr>
          <w:sz w:val="24"/>
          <w:szCs w:val="24"/>
          <w:lang w:val="en-GB"/>
        </w:rPr>
        <w:t xml:space="preserve">en </w:t>
      </w:r>
      <w:r>
        <w:rPr>
          <w:sz w:val="24"/>
          <w:szCs w:val="24"/>
          <w:lang w:val="en-GB"/>
        </w:rPr>
        <w:t xml:space="preserve">who had </w:t>
      </w:r>
      <w:r w:rsidR="00363CF7">
        <w:rPr>
          <w:sz w:val="24"/>
          <w:szCs w:val="24"/>
          <w:lang w:val="en-GB"/>
        </w:rPr>
        <w:t xml:space="preserve">typically seen very successful </w:t>
      </w:r>
      <w:r>
        <w:rPr>
          <w:sz w:val="24"/>
          <w:szCs w:val="24"/>
          <w:lang w:val="en-GB"/>
        </w:rPr>
        <w:t xml:space="preserve">political, military and religious careers. </w:t>
      </w:r>
      <w:r w:rsidR="00314105">
        <w:rPr>
          <w:sz w:val="24"/>
          <w:szCs w:val="24"/>
          <w:lang w:val="en-GB"/>
        </w:rPr>
        <w:t>Illustrating this point, a</w:t>
      </w:r>
      <w:r w:rsidR="006D12AC" w:rsidRPr="00852EAC">
        <w:rPr>
          <w:sz w:val="24"/>
          <w:szCs w:val="24"/>
          <w:lang w:val="en-GB"/>
        </w:rPr>
        <w:t xml:space="preserve"> recent study of 5</w:t>
      </w:r>
      <w:r w:rsidR="003C3754" w:rsidRPr="00852EAC">
        <w:rPr>
          <w:sz w:val="24"/>
          <w:szCs w:val="24"/>
          <w:lang w:val="en-GB"/>
        </w:rPr>
        <w:t>9</w:t>
      </w:r>
      <w:r w:rsidR="006D12AC" w:rsidRPr="00852EAC">
        <w:rPr>
          <w:sz w:val="24"/>
          <w:szCs w:val="24"/>
          <w:lang w:val="en-GB"/>
        </w:rPr>
        <w:t xml:space="preserve"> </w:t>
      </w:r>
      <w:r w:rsidR="00404F4B">
        <w:rPr>
          <w:sz w:val="24"/>
          <w:szCs w:val="24"/>
          <w:lang w:val="en-GB"/>
        </w:rPr>
        <w:t>i</w:t>
      </w:r>
      <w:r w:rsidR="006D12AC" w:rsidRPr="00852EAC">
        <w:rPr>
          <w:sz w:val="24"/>
          <w:szCs w:val="24"/>
          <w:lang w:val="en-GB"/>
        </w:rPr>
        <w:t>nscriptions dating to the Julio-Claudi</w:t>
      </w:r>
      <w:r w:rsidR="008B3F33">
        <w:rPr>
          <w:sz w:val="24"/>
          <w:szCs w:val="24"/>
          <w:lang w:val="en-GB"/>
        </w:rPr>
        <w:t>a</w:t>
      </w:r>
      <w:r w:rsidR="006D12AC" w:rsidRPr="00852EAC">
        <w:rPr>
          <w:sz w:val="24"/>
          <w:szCs w:val="24"/>
          <w:lang w:val="en-GB"/>
        </w:rPr>
        <w:t xml:space="preserve">n period </w:t>
      </w:r>
      <w:r w:rsidR="00003BD8" w:rsidRPr="00852EAC">
        <w:rPr>
          <w:sz w:val="24"/>
          <w:szCs w:val="24"/>
          <w:lang w:val="en-GB"/>
        </w:rPr>
        <w:t xml:space="preserve">conducted </w:t>
      </w:r>
      <w:r w:rsidR="008B3F33">
        <w:rPr>
          <w:sz w:val="24"/>
          <w:szCs w:val="24"/>
          <w:lang w:val="en-GB"/>
        </w:rPr>
        <w:t>by</w:t>
      </w:r>
      <w:r w:rsidR="00003BD8" w:rsidRPr="00852EAC">
        <w:rPr>
          <w:sz w:val="24"/>
          <w:szCs w:val="24"/>
          <w:lang w:val="en-GB"/>
        </w:rPr>
        <w:t xml:space="preserve"> the </w:t>
      </w:r>
      <w:hyperlink r:id="rId9" w:history="1">
        <w:r w:rsidR="00003BD8" w:rsidRPr="00852EAC">
          <w:rPr>
            <w:rStyle w:val="Hyperlink"/>
            <w:i/>
            <w:iCs/>
            <w:sz w:val="24"/>
            <w:szCs w:val="24"/>
            <w:lang w:val="en-GB"/>
          </w:rPr>
          <w:t>Interpreters of the Sibyl</w:t>
        </w:r>
        <w:r w:rsidR="00A90F98" w:rsidRPr="00852EAC">
          <w:rPr>
            <w:rStyle w:val="Hyperlink"/>
            <w:i/>
            <w:iCs/>
            <w:sz w:val="24"/>
            <w:szCs w:val="24"/>
            <w:lang w:val="en-GB"/>
          </w:rPr>
          <w:t xml:space="preserve"> Project</w:t>
        </w:r>
      </w:hyperlink>
      <w:r w:rsidR="00A90F98" w:rsidRPr="00852EAC">
        <w:rPr>
          <w:sz w:val="24"/>
          <w:szCs w:val="24"/>
          <w:lang w:val="en-GB"/>
        </w:rPr>
        <w:t xml:space="preserve"> found that </w:t>
      </w:r>
      <w:r w:rsidR="00A0173E">
        <w:rPr>
          <w:sz w:val="24"/>
          <w:szCs w:val="24"/>
          <w:lang w:val="en-GB"/>
        </w:rPr>
        <w:t xml:space="preserve">of the 47 named </w:t>
      </w:r>
      <w:r w:rsidR="00860927" w:rsidRPr="00860927">
        <w:rPr>
          <w:i/>
          <w:iCs/>
          <w:sz w:val="24"/>
          <w:szCs w:val="24"/>
          <w:lang w:val="en-GB"/>
        </w:rPr>
        <w:t>quindecemviri</w:t>
      </w:r>
      <w:r w:rsidR="00A0173E">
        <w:rPr>
          <w:sz w:val="24"/>
          <w:szCs w:val="24"/>
          <w:lang w:val="en-GB"/>
        </w:rPr>
        <w:t xml:space="preserve">, only 3 had </w:t>
      </w:r>
      <w:r w:rsidR="00F539CD">
        <w:rPr>
          <w:sz w:val="24"/>
          <w:szCs w:val="24"/>
          <w:lang w:val="en-GB"/>
        </w:rPr>
        <w:t>never has a</w:t>
      </w:r>
      <w:r w:rsidR="00A90F98" w:rsidRPr="00852EAC">
        <w:rPr>
          <w:sz w:val="24"/>
          <w:szCs w:val="24"/>
          <w:lang w:val="en-GB"/>
        </w:rPr>
        <w:t xml:space="preserve"> term as consul </w:t>
      </w:r>
      <w:r w:rsidR="00A0173E">
        <w:rPr>
          <w:sz w:val="24"/>
          <w:szCs w:val="24"/>
          <w:lang w:val="en-GB"/>
        </w:rPr>
        <w:t>or consul suffect</w:t>
      </w:r>
      <w:r w:rsidR="00C113FD">
        <w:rPr>
          <w:sz w:val="24"/>
          <w:szCs w:val="24"/>
          <w:lang w:val="en-GB"/>
        </w:rPr>
        <w:t xml:space="preserve">, </w:t>
      </w:r>
      <w:r w:rsidR="00A90F98" w:rsidRPr="00852EAC">
        <w:rPr>
          <w:sz w:val="24"/>
          <w:szCs w:val="24"/>
          <w:lang w:val="en-GB"/>
        </w:rPr>
        <w:t>the most important magisterial position</w:t>
      </w:r>
      <w:r w:rsidR="00A0173E">
        <w:rPr>
          <w:sz w:val="24"/>
          <w:szCs w:val="24"/>
          <w:lang w:val="en-GB"/>
        </w:rPr>
        <w:t>s</w:t>
      </w:r>
      <w:r w:rsidR="001156B3" w:rsidRPr="00852EAC">
        <w:rPr>
          <w:sz w:val="24"/>
          <w:szCs w:val="24"/>
          <w:lang w:val="en-GB"/>
        </w:rPr>
        <w:t xml:space="preserve"> in Rome</w:t>
      </w:r>
      <w:r w:rsidR="00C113FD">
        <w:rPr>
          <w:sz w:val="24"/>
          <w:szCs w:val="24"/>
          <w:lang w:val="en-GB"/>
        </w:rPr>
        <w:t xml:space="preserve"> (</w:t>
      </w:r>
      <w:r w:rsidR="00C113FD" w:rsidRPr="004F7213">
        <w:rPr>
          <w:sz w:val="24"/>
          <w:szCs w:val="24"/>
          <w:lang w:val="en-GB"/>
        </w:rPr>
        <w:t>fig.</w:t>
      </w:r>
      <w:r w:rsidR="000C4152">
        <w:rPr>
          <w:sz w:val="24"/>
          <w:szCs w:val="24"/>
          <w:lang w:val="en-GB"/>
        </w:rPr>
        <w:t xml:space="preserve"> 3</w:t>
      </w:r>
      <w:r w:rsidR="00C113FD" w:rsidRPr="004F7213">
        <w:rPr>
          <w:sz w:val="24"/>
          <w:szCs w:val="24"/>
          <w:lang w:val="en-GB"/>
        </w:rPr>
        <w:t>)</w:t>
      </w:r>
      <w:r w:rsidR="00A90F98" w:rsidRPr="004F7213">
        <w:rPr>
          <w:sz w:val="24"/>
          <w:szCs w:val="24"/>
          <w:lang w:val="en-GB"/>
        </w:rPr>
        <w:t xml:space="preserve">. </w:t>
      </w:r>
    </w:p>
    <w:p w14:paraId="700FF731" w14:textId="29004E94" w:rsidR="00B3535E" w:rsidRPr="00AD2CEA" w:rsidRDefault="00983AB0" w:rsidP="00B353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illuminate this point further,</w:t>
      </w:r>
      <w:r w:rsidR="008373FB" w:rsidRPr="00852EAC">
        <w:rPr>
          <w:sz w:val="24"/>
          <w:szCs w:val="24"/>
          <w:lang w:val="en-GB"/>
        </w:rPr>
        <w:t xml:space="preserve"> </w:t>
      </w:r>
      <w:r w:rsidR="000617C6">
        <w:rPr>
          <w:sz w:val="24"/>
          <w:szCs w:val="24"/>
          <w:lang w:val="en-GB"/>
        </w:rPr>
        <w:t xml:space="preserve">several </w:t>
      </w:r>
      <w:r w:rsidR="00A722C4">
        <w:rPr>
          <w:i/>
          <w:iCs/>
          <w:sz w:val="24"/>
          <w:szCs w:val="24"/>
          <w:lang w:val="en-GB"/>
        </w:rPr>
        <w:t>quindecemviri</w:t>
      </w:r>
      <w:r w:rsidR="000A7875">
        <w:rPr>
          <w:i/>
          <w:iCs/>
          <w:sz w:val="24"/>
          <w:szCs w:val="24"/>
          <w:lang w:val="en-GB"/>
        </w:rPr>
        <w:t xml:space="preserve"> </w:t>
      </w:r>
      <w:r w:rsidR="000617C6">
        <w:rPr>
          <w:sz w:val="24"/>
          <w:szCs w:val="24"/>
          <w:lang w:val="en-GB"/>
        </w:rPr>
        <w:t>were members of the Julio-Claudian Emperors’ inner circles</w:t>
      </w:r>
      <w:r w:rsidR="00F13281">
        <w:rPr>
          <w:sz w:val="24"/>
          <w:szCs w:val="24"/>
          <w:lang w:val="en-GB"/>
        </w:rPr>
        <w:t xml:space="preserve">. </w:t>
      </w:r>
      <w:r w:rsidR="00F13281" w:rsidRPr="00F13281">
        <w:rPr>
          <w:sz w:val="24"/>
          <w:szCs w:val="24"/>
          <w:lang w:val="en-GB"/>
        </w:rPr>
        <w:t xml:space="preserve">Cossus Cornelius Lentulus Gaeticliucs, a </w:t>
      </w:r>
      <w:r w:rsidR="00A722C4">
        <w:rPr>
          <w:i/>
          <w:iCs/>
          <w:sz w:val="24"/>
          <w:szCs w:val="24"/>
          <w:lang w:val="en-GB"/>
        </w:rPr>
        <w:t>quindecemvir</w:t>
      </w:r>
      <w:r w:rsidR="00F13281" w:rsidRPr="00F13281">
        <w:rPr>
          <w:sz w:val="24"/>
          <w:szCs w:val="24"/>
          <w:lang w:val="en-GB"/>
        </w:rPr>
        <w:t xml:space="preserve"> under </w:t>
      </w:r>
      <w:r w:rsidR="00F13281" w:rsidRPr="00F13281">
        <w:rPr>
          <w:sz w:val="24"/>
          <w:szCs w:val="24"/>
          <w:lang w:val="en-GB"/>
        </w:rPr>
        <w:lastRenderedPageBreak/>
        <w:t xml:space="preserve">Augustus and Tiberius (23 </w:t>
      </w:r>
      <w:r w:rsidR="00F13281">
        <w:rPr>
          <w:sz w:val="24"/>
          <w:szCs w:val="24"/>
          <w:lang w:val="en-GB"/>
        </w:rPr>
        <w:t>BCE</w:t>
      </w:r>
      <w:r w:rsidR="00F13281" w:rsidRPr="00F13281">
        <w:rPr>
          <w:sz w:val="24"/>
          <w:szCs w:val="24"/>
          <w:lang w:val="en-GB"/>
        </w:rPr>
        <w:t xml:space="preserve"> – 37 </w:t>
      </w:r>
      <w:r w:rsidR="00F13281">
        <w:rPr>
          <w:sz w:val="24"/>
          <w:szCs w:val="24"/>
          <w:lang w:val="en-GB"/>
        </w:rPr>
        <w:t>CE</w:t>
      </w:r>
      <w:r w:rsidR="00F13281" w:rsidRPr="00F13281">
        <w:rPr>
          <w:sz w:val="24"/>
          <w:szCs w:val="24"/>
          <w:lang w:val="en-GB"/>
        </w:rPr>
        <w:t>)</w:t>
      </w:r>
      <w:r w:rsidR="004F12B6">
        <w:rPr>
          <w:sz w:val="24"/>
          <w:szCs w:val="24"/>
          <w:lang w:val="en-GB"/>
        </w:rPr>
        <w:t>,</w:t>
      </w:r>
      <w:r w:rsidR="00F13281" w:rsidRPr="00F13281">
        <w:rPr>
          <w:sz w:val="24"/>
          <w:szCs w:val="24"/>
          <w:lang w:val="en-GB"/>
        </w:rPr>
        <w:t xml:space="preserve"> </w:t>
      </w:r>
      <w:r w:rsidR="00F13281">
        <w:rPr>
          <w:sz w:val="24"/>
          <w:szCs w:val="24"/>
          <w:lang w:val="en-GB"/>
        </w:rPr>
        <w:t>was</w:t>
      </w:r>
      <w:r w:rsidR="00F13281" w:rsidRPr="00F13281">
        <w:rPr>
          <w:sz w:val="24"/>
          <w:szCs w:val="24"/>
          <w:lang w:val="en-GB"/>
        </w:rPr>
        <w:t xml:space="preserve"> a personal drinking companion of Tiberius</w:t>
      </w:r>
      <w:r w:rsidR="000822F6">
        <w:rPr>
          <w:sz w:val="24"/>
          <w:szCs w:val="24"/>
          <w:lang w:val="en-GB"/>
        </w:rPr>
        <w:t>.</w:t>
      </w:r>
      <w:r w:rsidR="00F13281">
        <w:rPr>
          <w:sz w:val="24"/>
          <w:szCs w:val="24"/>
          <w:lang w:val="en-GB"/>
        </w:rPr>
        <w:t xml:space="preserve"> </w:t>
      </w:r>
      <w:r w:rsidR="000822F6">
        <w:rPr>
          <w:sz w:val="24"/>
          <w:szCs w:val="24"/>
          <w:lang w:val="en-GB"/>
        </w:rPr>
        <w:t>The</w:t>
      </w:r>
      <w:r w:rsidR="00F13281">
        <w:rPr>
          <w:sz w:val="24"/>
          <w:szCs w:val="24"/>
          <w:lang w:val="en-GB"/>
        </w:rPr>
        <w:t xml:space="preserve"> historian Seneca</w:t>
      </w:r>
      <w:r w:rsidR="00D0278B">
        <w:rPr>
          <w:sz w:val="24"/>
          <w:szCs w:val="24"/>
          <w:lang w:val="en-GB"/>
        </w:rPr>
        <w:t xml:space="preserve"> (</w:t>
      </w:r>
      <w:hyperlink r:id="rId10" w:history="1">
        <w:r w:rsidR="00D0278B" w:rsidRPr="004F7213">
          <w:rPr>
            <w:rStyle w:val="Hyperlink"/>
            <w:sz w:val="24"/>
            <w:szCs w:val="24"/>
            <w:lang w:val="en-GB"/>
          </w:rPr>
          <w:t>Sen. Epp. 83.15</w:t>
        </w:r>
      </w:hyperlink>
      <w:r w:rsidR="00D0278B">
        <w:rPr>
          <w:sz w:val="24"/>
          <w:szCs w:val="24"/>
          <w:lang w:val="en-GB"/>
        </w:rPr>
        <w:t>)</w:t>
      </w:r>
      <w:r w:rsidR="00F13281">
        <w:rPr>
          <w:sz w:val="24"/>
          <w:szCs w:val="24"/>
          <w:lang w:val="en-GB"/>
        </w:rPr>
        <w:t xml:space="preserve"> </w:t>
      </w:r>
      <w:r w:rsidR="000A7875">
        <w:rPr>
          <w:sz w:val="24"/>
          <w:szCs w:val="24"/>
          <w:lang w:val="en-GB"/>
        </w:rPr>
        <w:t xml:space="preserve">even </w:t>
      </w:r>
      <w:r w:rsidR="00F13281">
        <w:rPr>
          <w:sz w:val="24"/>
          <w:szCs w:val="24"/>
          <w:lang w:val="en-GB"/>
        </w:rPr>
        <w:t>reco</w:t>
      </w:r>
      <w:r w:rsidR="000822F6">
        <w:rPr>
          <w:sz w:val="24"/>
          <w:szCs w:val="24"/>
          <w:lang w:val="en-GB"/>
        </w:rPr>
        <w:t>rds</w:t>
      </w:r>
      <w:r w:rsidR="00F13281">
        <w:rPr>
          <w:sz w:val="24"/>
          <w:szCs w:val="24"/>
          <w:lang w:val="en-GB"/>
        </w:rPr>
        <w:t xml:space="preserve"> that it was during one of their many drinking sessions that </w:t>
      </w:r>
      <w:r w:rsidR="005D177C">
        <w:rPr>
          <w:sz w:val="24"/>
          <w:szCs w:val="24"/>
          <w:lang w:val="en-GB"/>
        </w:rPr>
        <w:t>Cornelius was promoted to</w:t>
      </w:r>
      <w:r w:rsidR="00F13281">
        <w:rPr>
          <w:sz w:val="24"/>
          <w:szCs w:val="24"/>
          <w:lang w:val="en-GB"/>
        </w:rPr>
        <w:t xml:space="preserve"> Urban </w:t>
      </w:r>
      <w:r w:rsidR="00F13281" w:rsidRPr="004F7213">
        <w:rPr>
          <w:sz w:val="24"/>
          <w:szCs w:val="24"/>
          <w:lang w:val="en-GB"/>
        </w:rPr>
        <w:t>Prefect (</w:t>
      </w:r>
      <w:r w:rsidR="00173817">
        <w:rPr>
          <w:sz w:val="24"/>
          <w:szCs w:val="24"/>
          <w:lang w:val="en-GB"/>
        </w:rPr>
        <w:t>an important magisterial position</w:t>
      </w:r>
      <w:r w:rsidR="00F13281" w:rsidRPr="004F7213">
        <w:rPr>
          <w:sz w:val="24"/>
          <w:szCs w:val="24"/>
          <w:lang w:val="en-GB"/>
        </w:rPr>
        <w:t>).</w:t>
      </w:r>
      <w:r w:rsidR="00D52969" w:rsidRPr="004F7213">
        <w:rPr>
          <w:sz w:val="24"/>
          <w:szCs w:val="24"/>
          <w:lang w:val="en-GB"/>
        </w:rPr>
        <w:t xml:space="preserve"> </w:t>
      </w:r>
      <w:r w:rsidR="00165808" w:rsidRPr="004F7213">
        <w:rPr>
          <w:sz w:val="24"/>
          <w:szCs w:val="24"/>
          <w:lang w:val="en-GB"/>
        </w:rPr>
        <w:t>Several</w:t>
      </w:r>
      <w:r w:rsidR="008373FB" w:rsidRPr="004F7213">
        <w:rPr>
          <w:sz w:val="24"/>
          <w:szCs w:val="24"/>
          <w:lang w:val="en-GB"/>
        </w:rPr>
        <w:t xml:space="preserve"> </w:t>
      </w:r>
      <w:r w:rsidR="008373FB" w:rsidRPr="00852EAC">
        <w:rPr>
          <w:sz w:val="24"/>
          <w:szCs w:val="24"/>
          <w:lang w:val="en-GB"/>
        </w:rPr>
        <w:t>Julio-Claudian Emperors</w:t>
      </w:r>
      <w:r>
        <w:rPr>
          <w:sz w:val="24"/>
          <w:szCs w:val="24"/>
          <w:lang w:val="en-GB"/>
        </w:rPr>
        <w:t xml:space="preserve"> and </w:t>
      </w:r>
      <w:r w:rsidR="000617C6">
        <w:rPr>
          <w:sz w:val="24"/>
          <w:szCs w:val="24"/>
          <w:lang w:val="en-GB"/>
        </w:rPr>
        <w:t>members from the imperial</w:t>
      </w:r>
      <w:r>
        <w:rPr>
          <w:sz w:val="24"/>
          <w:szCs w:val="24"/>
          <w:lang w:val="en-GB"/>
        </w:rPr>
        <w:t xml:space="preserve"> household</w:t>
      </w:r>
      <w:r w:rsidR="008373FB" w:rsidRPr="00852EAC">
        <w:rPr>
          <w:sz w:val="24"/>
          <w:szCs w:val="24"/>
          <w:lang w:val="en-GB"/>
        </w:rPr>
        <w:t xml:space="preserve"> were themselves</w:t>
      </w:r>
      <w:r w:rsidR="00165808">
        <w:rPr>
          <w:sz w:val="24"/>
          <w:szCs w:val="24"/>
          <w:lang w:val="en-GB"/>
        </w:rPr>
        <w:t xml:space="preserve"> also</w:t>
      </w:r>
      <w:r w:rsidR="008373FB" w:rsidRPr="00852EAC">
        <w:rPr>
          <w:sz w:val="24"/>
          <w:szCs w:val="24"/>
          <w:lang w:val="en-GB"/>
        </w:rPr>
        <w:t xml:space="preserve"> members of the priesthood. </w:t>
      </w:r>
      <w:r w:rsidR="000D3A48">
        <w:rPr>
          <w:sz w:val="24"/>
          <w:szCs w:val="24"/>
          <w:lang w:val="en-GB"/>
        </w:rPr>
        <w:t>In</w:t>
      </w:r>
      <w:r w:rsidR="00AD2CEA">
        <w:rPr>
          <w:sz w:val="24"/>
          <w:szCs w:val="24"/>
          <w:lang w:val="en-GB"/>
        </w:rPr>
        <w:t xml:space="preserve"> the aforementioned </w:t>
      </w:r>
      <w:bookmarkStart w:id="0" w:name="_Hlk24911806"/>
      <w:r w:rsidR="00AD2CEA" w:rsidRPr="00AD2CEA">
        <w:rPr>
          <w:i/>
          <w:iCs/>
          <w:sz w:val="24"/>
          <w:szCs w:val="24"/>
          <w:lang w:val="en-GB"/>
        </w:rPr>
        <w:t>Acta ludorum saecularium</w:t>
      </w:r>
      <w:r w:rsidR="00AD2CEA">
        <w:rPr>
          <w:sz w:val="24"/>
          <w:szCs w:val="24"/>
          <w:lang w:val="en-GB"/>
        </w:rPr>
        <w:t xml:space="preserve"> </w:t>
      </w:r>
      <w:bookmarkEnd w:id="0"/>
      <w:r w:rsidR="00AD2CEA">
        <w:rPr>
          <w:sz w:val="24"/>
          <w:szCs w:val="24"/>
          <w:lang w:val="en-GB"/>
        </w:rPr>
        <w:t xml:space="preserve">Augustus and his close companion Marcus Agrippa </w:t>
      </w:r>
      <w:r w:rsidR="00EC77F6">
        <w:rPr>
          <w:sz w:val="24"/>
          <w:szCs w:val="24"/>
          <w:lang w:val="en-GB"/>
        </w:rPr>
        <w:t>are recorded as</w:t>
      </w:r>
      <w:r w:rsidR="00AD2CEA">
        <w:rPr>
          <w:sz w:val="24"/>
          <w:szCs w:val="24"/>
          <w:lang w:val="en-GB"/>
        </w:rPr>
        <w:t xml:space="preserve"> the</w:t>
      </w:r>
      <w:r w:rsidR="00EC77F6">
        <w:rPr>
          <w:sz w:val="24"/>
          <w:szCs w:val="24"/>
          <w:lang w:val="en-GB"/>
        </w:rPr>
        <w:t xml:space="preserve"> two</w:t>
      </w:r>
      <w:r w:rsidR="00AD2CEA">
        <w:rPr>
          <w:sz w:val="24"/>
          <w:szCs w:val="24"/>
          <w:lang w:val="en-GB"/>
        </w:rPr>
        <w:t xml:space="preserve"> head</w:t>
      </w:r>
      <w:r w:rsidR="00EC77F6">
        <w:rPr>
          <w:sz w:val="24"/>
          <w:szCs w:val="24"/>
          <w:lang w:val="en-GB"/>
        </w:rPr>
        <w:t>s</w:t>
      </w:r>
      <w:r w:rsidR="00AD2CEA">
        <w:rPr>
          <w:sz w:val="24"/>
          <w:szCs w:val="24"/>
          <w:lang w:val="en-GB"/>
        </w:rPr>
        <w:t xml:space="preserve"> of the college, and were charged with the curation of the </w:t>
      </w:r>
      <w:r w:rsidR="00AD2CEA" w:rsidRPr="00AD2CEA">
        <w:rPr>
          <w:i/>
          <w:iCs/>
          <w:sz w:val="24"/>
          <w:szCs w:val="24"/>
          <w:lang w:val="en-GB"/>
        </w:rPr>
        <w:t>Ludi Saeculares</w:t>
      </w:r>
      <w:r w:rsidR="00AA0B0F">
        <w:rPr>
          <w:i/>
          <w:iCs/>
          <w:sz w:val="24"/>
          <w:szCs w:val="24"/>
          <w:lang w:val="en-GB"/>
        </w:rPr>
        <w:t xml:space="preserve"> </w:t>
      </w:r>
      <w:r w:rsidR="00AA0B0F">
        <w:rPr>
          <w:sz w:val="24"/>
          <w:szCs w:val="24"/>
          <w:lang w:val="en-GB"/>
        </w:rPr>
        <w:t>(17 BCE)</w:t>
      </w:r>
      <w:r w:rsidR="00AD2CEA">
        <w:rPr>
          <w:sz w:val="24"/>
          <w:szCs w:val="24"/>
          <w:lang w:val="en-GB"/>
        </w:rPr>
        <w:t xml:space="preserve">. </w:t>
      </w:r>
      <w:r w:rsidR="008909D0">
        <w:rPr>
          <w:sz w:val="24"/>
          <w:szCs w:val="24"/>
          <w:lang w:val="en-GB"/>
        </w:rPr>
        <w:t>The e</w:t>
      </w:r>
      <w:r w:rsidR="009B2DD5">
        <w:rPr>
          <w:sz w:val="24"/>
          <w:szCs w:val="24"/>
          <w:lang w:val="en-GB"/>
        </w:rPr>
        <w:t>mperors</w:t>
      </w:r>
      <w:r w:rsidR="008909D0">
        <w:rPr>
          <w:sz w:val="24"/>
          <w:szCs w:val="24"/>
          <w:lang w:val="en-GB"/>
        </w:rPr>
        <w:t xml:space="preserve"> possibly</w:t>
      </w:r>
      <w:r w:rsidR="00C43C35">
        <w:rPr>
          <w:sz w:val="24"/>
          <w:szCs w:val="24"/>
          <w:lang w:val="en-GB"/>
        </w:rPr>
        <w:t xml:space="preserve"> wanted </w:t>
      </w:r>
      <w:r w:rsidR="008909D0">
        <w:rPr>
          <w:sz w:val="24"/>
          <w:szCs w:val="24"/>
          <w:lang w:val="en-GB"/>
        </w:rPr>
        <w:t>the priesthood</w:t>
      </w:r>
      <w:r w:rsidR="00C43C35">
        <w:rPr>
          <w:sz w:val="24"/>
          <w:szCs w:val="24"/>
          <w:lang w:val="en-GB"/>
        </w:rPr>
        <w:t xml:space="preserve"> to have (even) more of a say in important religious matters. Indeed, it is Tiberius</w:t>
      </w:r>
      <w:r w:rsidR="00117197">
        <w:rPr>
          <w:sz w:val="24"/>
          <w:szCs w:val="24"/>
          <w:lang w:val="en-GB"/>
        </w:rPr>
        <w:t xml:space="preserve"> (14-</w:t>
      </w:r>
      <w:r w:rsidR="00117197" w:rsidRPr="00F13281">
        <w:rPr>
          <w:sz w:val="24"/>
          <w:szCs w:val="24"/>
          <w:lang w:val="en-GB"/>
        </w:rPr>
        <w:t xml:space="preserve">37 </w:t>
      </w:r>
      <w:r w:rsidR="00117197">
        <w:rPr>
          <w:sz w:val="24"/>
          <w:szCs w:val="24"/>
          <w:lang w:val="en-GB"/>
        </w:rPr>
        <w:t>CE</w:t>
      </w:r>
      <w:r w:rsidR="00117197" w:rsidRPr="00F13281">
        <w:rPr>
          <w:sz w:val="24"/>
          <w:szCs w:val="24"/>
          <w:lang w:val="en-GB"/>
        </w:rPr>
        <w:t>)</w:t>
      </w:r>
      <w:r w:rsidR="00C43C35">
        <w:rPr>
          <w:sz w:val="24"/>
          <w:szCs w:val="24"/>
          <w:lang w:val="en-GB"/>
        </w:rPr>
        <w:t xml:space="preserve"> </w:t>
      </w:r>
      <w:r w:rsidR="00E97A40" w:rsidRPr="00545104">
        <w:rPr>
          <w:sz w:val="24"/>
          <w:szCs w:val="24"/>
          <w:lang w:val="en-GB"/>
        </w:rPr>
        <w:t>w</w:t>
      </w:r>
      <w:r w:rsidR="00C43C35">
        <w:rPr>
          <w:sz w:val="24"/>
          <w:szCs w:val="24"/>
          <w:lang w:val="en-GB"/>
        </w:rPr>
        <w:t xml:space="preserve">ho rejects </w:t>
      </w:r>
      <w:r w:rsidR="00C15DA5" w:rsidRPr="00C15DA5">
        <w:rPr>
          <w:sz w:val="24"/>
          <w:szCs w:val="24"/>
          <w:lang w:val="en-GB"/>
        </w:rPr>
        <w:t>Gaius Asinius Gallus</w:t>
      </w:r>
      <w:r w:rsidR="00C15DA5">
        <w:rPr>
          <w:sz w:val="24"/>
          <w:szCs w:val="24"/>
          <w:lang w:val="en-GB"/>
        </w:rPr>
        <w:t xml:space="preserve">’ </w:t>
      </w:r>
      <w:r w:rsidR="00C43C35">
        <w:rPr>
          <w:sz w:val="24"/>
          <w:szCs w:val="24"/>
          <w:lang w:val="en-GB"/>
        </w:rPr>
        <w:t xml:space="preserve">proposition to consult the </w:t>
      </w:r>
      <w:r w:rsidR="0063280E">
        <w:rPr>
          <w:sz w:val="24"/>
          <w:szCs w:val="24"/>
          <w:lang w:val="en-GB"/>
        </w:rPr>
        <w:t xml:space="preserve">Sibylline books about </w:t>
      </w:r>
      <w:r w:rsidR="00545104">
        <w:rPr>
          <w:sz w:val="24"/>
          <w:szCs w:val="24"/>
          <w:lang w:val="en-GB"/>
        </w:rPr>
        <w:t>the</w:t>
      </w:r>
      <w:r w:rsidR="0063280E">
        <w:rPr>
          <w:sz w:val="24"/>
          <w:szCs w:val="24"/>
          <w:lang w:val="en-GB"/>
        </w:rPr>
        <w:t xml:space="preserve"> flooding of the Tiber</w:t>
      </w:r>
      <w:r w:rsidR="00C15DA5">
        <w:rPr>
          <w:sz w:val="24"/>
          <w:szCs w:val="24"/>
          <w:lang w:val="en-GB"/>
        </w:rPr>
        <w:t xml:space="preserve"> (</w:t>
      </w:r>
      <w:hyperlink r:id="rId11" w:history="1">
        <w:r w:rsidR="00C15DA5" w:rsidRPr="007F1BC2">
          <w:rPr>
            <w:rStyle w:val="Hyperlink"/>
            <w:sz w:val="24"/>
            <w:szCs w:val="24"/>
            <w:lang w:val="en-GB"/>
          </w:rPr>
          <w:t>Tac. Ann. 1.76</w:t>
        </w:r>
      </w:hyperlink>
      <w:r w:rsidR="00C15DA5">
        <w:rPr>
          <w:sz w:val="24"/>
          <w:szCs w:val="24"/>
          <w:lang w:val="en-GB"/>
        </w:rPr>
        <w:t>)</w:t>
      </w:r>
      <w:r w:rsidR="0063280E">
        <w:rPr>
          <w:sz w:val="24"/>
          <w:szCs w:val="24"/>
          <w:lang w:val="en-GB"/>
        </w:rPr>
        <w:t>.</w:t>
      </w:r>
    </w:p>
    <w:p w14:paraId="14AF5CBA" w14:textId="5D681F65" w:rsidR="0016361E" w:rsidRPr="00352B4E" w:rsidRDefault="00700D08" w:rsidP="0014454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</w:t>
      </w:r>
      <w:r w:rsidR="00C31C16" w:rsidRPr="001012B7">
        <w:rPr>
          <w:sz w:val="24"/>
          <w:szCs w:val="24"/>
          <w:lang w:val="en-GB"/>
        </w:rPr>
        <w:t>any of the</w:t>
      </w:r>
      <w:r w:rsidR="00D21489" w:rsidRPr="001012B7">
        <w:rPr>
          <w:sz w:val="24"/>
          <w:szCs w:val="24"/>
          <w:lang w:val="en-GB"/>
        </w:rPr>
        <w:t xml:space="preserve"> Julio-Claudian </w:t>
      </w:r>
      <w:r w:rsidR="00A722C4" w:rsidRPr="001012B7">
        <w:rPr>
          <w:i/>
          <w:iCs/>
          <w:sz w:val="24"/>
          <w:szCs w:val="24"/>
          <w:lang w:val="en-GB"/>
        </w:rPr>
        <w:t>quindecemviri</w:t>
      </w:r>
      <w:r w:rsidR="00561365" w:rsidRPr="001012B7">
        <w:rPr>
          <w:sz w:val="24"/>
          <w:szCs w:val="24"/>
          <w:lang w:val="en-GB"/>
        </w:rPr>
        <w:t xml:space="preserve"> </w:t>
      </w:r>
      <w:r w:rsidR="001A0E6D" w:rsidRPr="001012B7">
        <w:rPr>
          <w:sz w:val="24"/>
          <w:szCs w:val="24"/>
          <w:lang w:val="en-GB"/>
        </w:rPr>
        <w:t xml:space="preserve">also </w:t>
      </w:r>
      <w:r w:rsidR="00561365" w:rsidRPr="001012B7">
        <w:rPr>
          <w:sz w:val="24"/>
          <w:szCs w:val="24"/>
          <w:lang w:val="en-GB"/>
        </w:rPr>
        <w:t xml:space="preserve">held a </w:t>
      </w:r>
      <w:r w:rsidR="000F7586" w:rsidRPr="001012B7">
        <w:rPr>
          <w:sz w:val="24"/>
          <w:szCs w:val="24"/>
          <w:lang w:val="en-GB"/>
        </w:rPr>
        <w:t>range</w:t>
      </w:r>
      <w:r w:rsidR="00561365" w:rsidRPr="001012B7">
        <w:rPr>
          <w:sz w:val="24"/>
          <w:szCs w:val="24"/>
          <w:lang w:val="en-GB"/>
        </w:rPr>
        <w:t xml:space="preserve"> of socio-political, military and religious posts before and after their admission into the priesthood. </w:t>
      </w:r>
      <w:r w:rsidR="0014454A" w:rsidRPr="001012B7">
        <w:rPr>
          <w:sz w:val="24"/>
          <w:szCs w:val="24"/>
          <w:lang w:val="en-GB"/>
        </w:rPr>
        <w:t xml:space="preserve">Lucius Caninius Gallus, </w:t>
      </w:r>
      <w:r w:rsidR="00AB1196" w:rsidRPr="001012B7">
        <w:rPr>
          <w:sz w:val="24"/>
          <w:szCs w:val="24"/>
          <w:lang w:val="en-GB"/>
        </w:rPr>
        <w:t xml:space="preserve">for </w:t>
      </w:r>
      <w:r w:rsidR="003825BF" w:rsidRPr="001012B7">
        <w:rPr>
          <w:sz w:val="24"/>
          <w:szCs w:val="24"/>
          <w:lang w:val="en-GB"/>
        </w:rPr>
        <w:t>example</w:t>
      </w:r>
      <w:r w:rsidR="00AB1196" w:rsidRPr="001012B7">
        <w:rPr>
          <w:sz w:val="24"/>
          <w:szCs w:val="24"/>
          <w:lang w:val="en-GB"/>
        </w:rPr>
        <w:t xml:space="preserve">, </w:t>
      </w:r>
      <w:r w:rsidR="0014454A" w:rsidRPr="001012B7">
        <w:rPr>
          <w:sz w:val="24"/>
          <w:szCs w:val="24"/>
          <w:lang w:val="en-GB"/>
        </w:rPr>
        <w:t xml:space="preserve">was </w:t>
      </w:r>
      <w:r w:rsidR="00B32C74" w:rsidRPr="001012B7">
        <w:rPr>
          <w:sz w:val="24"/>
          <w:szCs w:val="24"/>
          <w:lang w:val="en-GB"/>
        </w:rPr>
        <w:t>one</w:t>
      </w:r>
      <w:r w:rsidR="0014454A" w:rsidRPr="001012B7">
        <w:rPr>
          <w:sz w:val="24"/>
          <w:szCs w:val="24"/>
          <w:lang w:val="en-GB"/>
        </w:rPr>
        <w:t xml:space="preserve"> of the three </w:t>
      </w:r>
      <w:r w:rsidR="0014454A" w:rsidRPr="001012B7">
        <w:rPr>
          <w:i/>
          <w:iCs/>
          <w:sz w:val="24"/>
          <w:szCs w:val="24"/>
          <w:lang w:val="en-GB"/>
        </w:rPr>
        <w:t>triumvir monetalis</w:t>
      </w:r>
      <w:r w:rsidR="0014454A" w:rsidRPr="001012B7">
        <w:rPr>
          <w:sz w:val="24"/>
          <w:szCs w:val="24"/>
          <w:lang w:val="en-GB"/>
        </w:rPr>
        <w:t xml:space="preserve"> (board of moneyers) </w:t>
      </w:r>
      <w:r w:rsidR="00891114" w:rsidRPr="001012B7">
        <w:rPr>
          <w:sz w:val="24"/>
          <w:szCs w:val="24"/>
          <w:lang w:val="en-GB"/>
        </w:rPr>
        <w:t>in</w:t>
      </w:r>
      <w:r w:rsidR="0014454A" w:rsidRPr="001012B7">
        <w:rPr>
          <w:sz w:val="24"/>
          <w:szCs w:val="24"/>
          <w:lang w:val="en-GB"/>
        </w:rPr>
        <w:t xml:space="preserve"> 12 </w:t>
      </w:r>
      <w:r w:rsidR="00D04033" w:rsidRPr="001012B7">
        <w:rPr>
          <w:sz w:val="24"/>
          <w:szCs w:val="24"/>
          <w:lang w:val="en-GB"/>
        </w:rPr>
        <w:t>BCE</w:t>
      </w:r>
      <w:r w:rsidR="00522EDA" w:rsidRPr="001012B7">
        <w:rPr>
          <w:sz w:val="24"/>
          <w:szCs w:val="24"/>
          <w:lang w:val="en-GB"/>
        </w:rPr>
        <w:t>, m</w:t>
      </w:r>
      <w:r w:rsidR="00FF644D" w:rsidRPr="001012B7">
        <w:rPr>
          <w:sz w:val="24"/>
          <w:szCs w:val="24"/>
          <w:lang w:val="en-GB"/>
        </w:rPr>
        <w:t>inting</w:t>
      </w:r>
      <w:r w:rsidR="0014454A" w:rsidRPr="001012B7">
        <w:rPr>
          <w:sz w:val="24"/>
          <w:szCs w:val="24"/>
          <w:lang w:val="en-GB"/>
        </w:rPr>
        <w:t xml:space="preserve"> </w:t>
      </w:r>
      <w:r w:rsidR="00FF644D" w:rsidRPr="001012B7">
        <w:rPr>
          <w:sz w:val="24"/>
          <w:szCs w:val="24"/>
          <w:lang w:val="en-GB"/>
        </w:rPr>
        <w:t>a number of issue</w:t>
      </w:r>
      <w:r w:rsidR="00392462">
        <w:rPr>
          <w:sz w:val="24"/>
          <w:szCs w:val="24"/>
          <w:lang w:val="en-GB"/>
        </w:rPr>
        <w:t>s</w:t>
      </w:r>
      <w:r w:rsidR="00FF644D" w:rsidRPr="001012B7">
        <w:rPr>
          <w:sz w:val="24"/>
          <w:szCs w:val="24"/>
          <w:lang w:val="en-GB"/>
        </w:rPr>
        <w:t xml:space="preserve"> (found </w:t>
      </w:r>
      <w:hyperlink r:id="rId12" w:history="1">
        <w:r w:rsidR="0014454A" w:rsidRPr="001012B7">
          <w:rPr>
            <w:rStyle w:val="Hyperlink"/>
            <w:sz w:val="24"/>
            <w:szCs w:val="24"/>
            <w:lang w:val="en-GB"/>
          </w:rPr>
          <w:t>here</w:t>
        </w:r>
      </w:hyperlink>
      <w:r w:rsidR="00FF644D" w:rsidRPr="001012B7">
        <w:rPr>
          <w:rStyle w:val="Hyperlink"/>
          <w:color w:val="auto"/>
          <w:sz w:val="24"/>
          <w:szCs w:val="24"/>
          <w:u w:val="none"/>
          <w:lang w:val="en-GB"/>
        </w:rPr>
        <w:t>), such as</w:t>
      </w:r>
      <w:r w:rsidR="007E1800" w:rsidRPr="001012B7">
        <w:rPr>
          <w:rStyle w:val="Hyperlink"/>
          <w:color w:val="auto"/>
          <w:sz w:val="24"/>
          <w:szCs w:val="24"/>
          <w:u w:val="none"/>
          <w:lang w:val="en-GB"/>
        </w:rPr>
        <w:t xml:space="preserve"> </w:t>
      </w:r>
      <w:r w:rsidR="002912AC" w:rsidRPr="001012B7">
        <w:rPr>
          <w:rStyle w:val="Hyperlink"/>
          <w:color w:val="auto"/>
          <w:sz w:val="24"/>
          <w:szCs w:val="24"/>
          <w:u w:val="none"/>
          <w:lang w:val="en-GB"/>
        </w:rPr>
        <w:t>RIC I</w:t>
      </w:r>
      <w:r w:rsidR="002912AC" w:rsidRPr="001012B7">
        <w:rPr>
          <w:rStyle w:val="Hyperlink"/>
          <w:color w:val="auto"/>
          <w:sz w:val="24"/>
          <w:szCs w:val="24"/>
          <w:u w:val="none"/>
          <w:vertAlign w:val="superscript"/>
          <w:lang w:val="en-GB"/>
        </w:rPr>
        <w:t>2</w:t>
      </w:r>
      <w:r w:rsidR="002912AC" w:rsidRPr="001012B7">
        <w:rPr>
          <w:rStyle w:val="Hyperlink"/>
          <w:color w:val="auto"/>
          <w:sz w:val="24"/>
          <w:szCs w:val="24"/>
          <w:u w:val="none"/>
          <w:lang w:val="en-GB"/>
        </w:rPr>
        <w:t xml:space="preserve"> 416 </w:t>
      </w:r>
      <w:r w:rsidR="00FF644D" w:rsidRPr="001012B7">
        <w:rPr>
          <w:sz w:val="24"/>
          <w:szCs w:val="24"/>
          <w:lang w:val="en-GB"/>
        </w:rPr>
        <w:t>(</w:t>
      </w:r>
      <w:r w:rsidR="007F1BC2" w:rsidRPr="001012B7">
        <w:rPr>
          <w:sz w:val="24"/>
          <w:szCs w:val="24"/>
          <w:lang w:val="en-GB"/>
        </w:rPr>
        <w:t>f</w:t>
      </w:r>
      <w:r w:rsidR="00630F38" w:rsidRPr="001012B7">
        <w:rPr>
          <w:sz w:val="24"/>
          <w:szCs w:val="24"/>
          <w:lang w:val="en-GB"/>
        </w:rPr>
        <w:t>ig.</w:t>
      </w:r>
      <w:r w:rsidR="000C4152">
        <w:rPr>
          <w:sz w:val="24"/>
          <w:szCs w:val="24"/>
          <w:lang w:val="en-GB"/>
        </w:rPr>
        <w:t xml:space="preserve"> 4</w:t>
      </w:r>
      <w:r w:rsidR="00630F38" w:rsidRPr="001012B7">
        <w:rPr>
          <w:sz w:val="24"/>
          <w:szCs w:val="24"/>
          <w:lang w:val="en-GB"/>
        </w:rPr>
        <w:t>)</w:t>
      </w:r>
      <w:r w:rsidR="0014454A" w:rsidRPr="001012B7">
        <w:rPr>
          <w:sz w:val="24"/>
          <w:szCs w:val="24"/>
          <w:lang w:val="en-GB"/>
        </w:rPr>
        <w:t xml:space="preserve">. </w:t>
      </w:r>
      <w:r w:rsidR="00522EDA" w:rsidRPr="001012B7">
        <w:rPr>
          <w:sz w:val="24"/>
          <w:szCs w:val="24"/>
          <w:lang w:val="en-GB"/>
        </w:rPr>
        <w:t>While probably not a</w:t>
      </w:r>
      <w:r w:rsidR="0014454A" w:rsidRPr="001012B7">
        <w:rPr>
          <w:sz w:val="24"/>
          <w:szCs w:val="24"/>
          <w:lang w:val="en-GB"/>
        </w:rPr>
        <w:t xml:space="preserve"> </w:t>
      </w:r>
      <w:r w:rsidR="00A722C4" w:rsidRPr="001012B7">
        <w:rPr>
          <w:i/>
          <w:iCs/>
          <w:sz w:val="24"/>
          <w:szCs w:val="24"/>
          <w:lang w:val="en-GB"/>
        </w:rPr>
        <w:t>quindecemvir</w:t>
      </w:r>
      <w:r w:rsidR="0014454A" w:rsidRPr="001012B7">
        <w:rPr>
          <w:sz w:val="24"/>
          <w:szCs w:val="24"/>
          <w:lang w:val="en-GB"/>
        </w:rPr>
        <w:t xml:space="preserve"> </w:t>
      </w:r>
      <w:r w:rsidR="00522EDA" w:rsidRPr="001012B7">
        <w:rPr>
          <w:sz w:val="24"/>
          <w:szCs w:val="24"/>
          <w:lang w:val="en-GB"/>
        </w:rPr>
        <w:t>in 12 BCE</w:t>
      </w:r>
      <w:r w:rsidR="0014454A" w:rsidRPr="001012B7">
        <w:rPr>
          <w:sz w:val="24"/>
          <w:szCs w:val="24"/>
          <w:lang w:val="en-GB"/>
        </w:rPr>
        <w:t xml:space="preserve">, </w:t>
      </w:r>
      <w:r w:rsidR="00522EDA" w:rsidRPr="001012B7">
        <w:rPr>
          <w:sz w:val="24"/>
          <w:szCs w:val="24"/>
          <w:lang w:val="en-GB"/>
        </w:rPr>
        <w:t>he</w:t>
      </w:r>
      <w:r w:rsidR="0014454A" w:rsidRPr="001012B7">
        <w:rPr>
          <w:sz w:val="24"/>
          <w:szCs w:val="24"/>
          <w:lang w:val="en-GB"/>
        </w:rPr>
        <w:t xml:space="preserve"> </w:t>
      </w:r>
      <w:r w:rsidR="004543BF" w:rsidRPr="001012B7">
        <w:rPr>
          <w:sz w:val="24"/>
          <w:szCs w:val="24"/>
          <w:lang w:val="en-GB"/>
        </w:rPr>
        <w:t xml:space="preserve">definitely </w:t>
      </w:r>
      <w:r w:rsidR="0014454A" w:rsidRPr="001012B7">
        <w:rPr>
          <w:sz w:val="24"/>
          <w:szCs w:val="24"/>
          <w:lang w:val="en-GB"/>
        </w:rPr>
        <w:t>was</w:t>
      </w:r>
      <w:r w:rsidR="00522EDA" w:rsidRPr="001012B7">
        <w:rPr>
          <w:sz w:val="24"/>
          <w:szCs w:val="24"/>
          <w:lang w:val="en-GB"/>
        </w:rPr>
        <w:t xml:space="preserve"> </w:t>
      </w:r>
      <w:r w:rsidR="004543BF" w:rsidRPr="001012B7">
        <w:rPr>
          <w:sz w:val="24"/>
          <w:szCs w:val="24"/>
          <w:lang w:val="en-GB"/>
        </w:rPr>
        <w:t>by 1-10 CE when he became</w:t>
      </w:r>
      <w:r w:rsidR="0014454A" w:rsidRPr="001012B7">
        <w:rPr>
          <w:sz w:val="24"/>
          <w:szCs w:val="24"/>
          <w:lang w:val="en-GB"/>
        </w:rPr>
        <w:t xml:space="preserve"> Proconsul (Governor) of the province of Africa, for the </w:t>
      </w:r>
      <w:r w:rsidR="008D348E" w:rsidRPr="001012B7">
        <w:rPr>
          <w:sz w:val="24"/>
          <w:szCs w:val="24"/>
          <w:lang w:val="en-GB"/>
        </w:rPr>
        <w:t>religious o</w:t>
      </w:r>
      <w:r w:rsidR="0014454A" w:rsidRPr="001012B7">
        <w:rPr>
          <w:sz w:val="24"/>
          <w:szCs w:val="24"/>
          <w:lang w:val="en-GB"/>
        </w:rPr>
        <w:t>ffice is recorded on an inscription from Lep</w:t>
      </w:r>
      <w:r w:rsidR="001012B7" w:rsidRPr="001012B7">
        <w:rPr>
          <w:sz w:val="24"/>
          <w:szCs w:val="24"/>
          <w:lang w:val="en-GB"/>
        </w:rPr>
        <w:t>t</w:t>
      </w:r>
      <w:r w:rsidR="0014454A" w:rsidRPr="001012B7">
        <w:rPr>
          <w:sz w:val="24"/>
          <w:szCs w:val="24"/>
          <w:lang w:val="en-GB"/>
        </w:rPr>
        <w:t>is Magna (</w:t>
      </w:r>
      <w:hyperlink r:id="rId13" w:history="1">
        <w:r w:rsidR="0014454A" w:rsidRPr="001012B7">
          <w:rPr>
            <w:rStyle w:val="Hyperlink"/>
            <w:sz w:val="24"/>
            <w:szCs w:val="24"/>
            <w:lang w:val="en-GB"/>
          </w:rPr>
          <w:t>IRT 521</w:t>
        </w:r>
      </w:hyperlink>
      <w:r w:rsidR="0014454A" w:rsidRPr="001012B7">
        <w:rPr>
          <w:sz w:val="24"/>
          <w:szCs w:val="24"/>
          <w:lang w:val="en-GB"/>
        </w:rPr>
        <w:t xml:space="preserve">). </w:t>
      </w:r>
      <w:r w:rsidR="00F835B5" w:rsidRPr="001012B7">
        <w:rPr>
          <w:sz w:val="24"/>
          <w:szCs w:val="24"/>
          <w:lang w:val="en-GB"/>
        </w:rPr>
        <w:t>I</w:t>
      </w:r>
      <w:r w:rsidR="0014454A" w:rsidRPr="001012B7">
        <w:rPr>
          <w:sz w:val="24"/>
          <w:szCs w:val="24"/>
          <w:lang w:val="en-GB"/>
        </w:rPr>
        <w:t xml:space="preserve">n 15 </w:t>
      </w:r>
      <w:r w:rsidR="00D04033" w:rsidRPr="001012B7">
        <w:rPr>
          <w:sz w:val="24"/>
          <w:szCs w:val="24"/>
          <w:lang w:val="en-GB"/>
        </w:rPr>
        <w:t>CE</w:t>
      </w:r>
      <w:r w:rsidR="00E27938">
        <w:rPr>
          <w:sz w:val="24"/>
          <w:szCs w:val="24"/>
          <w:lang w:val="en-GB"/>
        </w:rPr>
        <w:t xml:space="preserve"> </w:t>
      </w:r>
      <w:r w:rsidR="0014454A" w:rsidRPr="001012B7">
        <w:rPr>
          <w:sz w:val="24"/>
          <w:szCs w:val="24"/>
          <w:lang w:val="en-GB"/>
        </w:rPr>
        <w:t xml:space="preserve">Caninius </w:t>
      </w:r>
      <w:r w:rsidR="00F835B5" w:rsidRPr="001012B7">
        <w:rPr>
          <w:sz w:val="24"/>
          <w:szCs w:val="24"/>
          <w:lang w:val="en-GB"/>
        </w:rPr>
        <w:t>is also</w:t>
      </w:r>
      <w:r w:rsidR="006F1E3C" w:rsidRPr="001012B7">
        <w:rPr>
          <w:sz w:val="24"/>
          <w:szCs w:val="24"/>
          <w:lang w:val="en-GB"/>
        </w:rPr>
        <w:t xml:space="preserve"> made</w:t>
      </w:r>
      <w:r w:rsidR="0014454A" w:rsidRPr="001012B7">
        <w:rPr>
          <w:sz w:val="24"/>
          <w:szCs w:val="24"/>
          <w:lang w:val="en-GB"/>
        </w:rPr>
        <w:t xml:space="preserve"> </w:t>
      </w:r>
      <w:bookmarkStart w:id="1" w:name="_Hlk22628940"/>
      <w:r w:rsidR="0014454A" w:rsidRPr="001012B7">
        <w:rPr>
          <w:sz w:val="24"/>
          <w:szCs w:val="24"/>
          <w:lang w:val="en-GB"/>
        </w:rPr>
        <w:t xml:space="preserve">one of the five </w:t>
      </w:r>
      <w:r w:rsidR="0014454A" w:rsidRPr="001012B7">
        <w:rPr>
          <w:i/>
          <w:iCs/>
          <w:sz w:val="24"/>
          <w:szCs w:val="24"/>
          <w:lang w:val="en-GB"/>
        </w:rPr>
        <w:t>curatores riparum et alvei</w:t>
      </w:r>
      <w:bookmarkEnd w:id="1"/>
      <w:r w:rsidR="0014454A" w:rsidRPr="001012B7">
        <w:rPr>
          <w:i/>
          <w:iCs/>
          <w:sz w:val="24"/>
          <w:szCs w:val="24"/>
          <w:lang w:val="en-GB"/>
        </w:rPr>
        <w:t xml:space="preserve"> Tiber</w:t>
      </w:r>
      <w:r w:rsidR="0014454A" w:rsidRPr="001012B7">
        <w:rPr>
          <w:sz w:val="24"/>
          <w:szCs w:val="24"/>
          <w:lang w:val="en-GB"/>
        </w:rPr>
        <w:t xml:space="preserve"> (curators of the banks and channel of the Tiber river). Interestingly, </w:t>
      </w:r>
      <w:r w:rsidR="008472C1" w:rsidRPr="001012B7">
        <w:rPr>
          <w:sz w:val="24"/>
          <w:szCs w:val="24"/>
          <w:lang w:val="en-GB"/>
        </w:rPr>
        <w:t xml:space="preserve">the </w:t>
      </w:r>
      <w:r w:rsidR="007F1BC2" w:rsidRPr="001012B7">
        <w:rPr>
          <w:sz w:val="24"/>
          <w:szCs w:val="24"/>
          <w:lang w:val="en-GB"/>
        </w:rPr>
        <w:t>engineer</w:t>
      </w:r>
      <w:r w:rsidR="008472C1" w:rsidRPr="001012B7">
        <w:rPr>
          <w:sz w:val="24"/>
          <w:szCs w:val="24"/>
          <w:lang w:val="en-GB"/>
        </w:rPr>
        <w:t xml:space="preserve"> </w:t>
      </w:r>
      <w:r w:rsidR="0014454A" w:rsidRPr="001012B7">
        <w:rPr>
          <w:sz w:val="24"/>
          <w:szCs w:val="24"/>
          <w:lang w:val="en-GB"/>
        </w:rPr>
        <w:t xml:space="preserve">Frontius </w:t>
      </w:r>
      <w:r w:rsidR="0032687D" w:rsidRPr="001012B7">
        <w:rPr>
          <w:sz w:val="24"/>
          <w:szCs w:val="24"/>
          <w:lang w:val="en-GB"/>
        </w:rPr>
        <w:t>records</w:t>
      </w:r>
      <w:r w:rsidR="0014454A" w:rsidRPr="001012B7">
        <w:rPr>
          <w:sz w:val="24"/>
          <w:szCs w:val="24"/>
          <w:lang w:val="en-GB"/>
        </w:rPr>
        <w:t xml:space="preserve"> another </w:t>
      </w:r>
      <w:r w:rsidR="00A722C4" w:rsidRPr="001012B7">
        <w:rPr>
          <w:i/>
          <w:iCs/>
          <w:sz w:val="24"/>
          <w:szCs w:val="24"/>
          <w:lang w:val="en-GB"/>
        </w:rPr>
        <w:t>quindecemvir</w:t>
      </w:r>
      <w:r w:rsidR="0014454A" w:rsidRPr="001012B7">
        <w:rPr>
          <w:sz w:val="24"/>
          <w:szCs w:val="24"/>
          <w:lang w:val="en-GB"/>
        </w:rPr>
        <w:t xml:space="preserve">, Aulus Didius Gallus, </w:t>
      </w:r>
      <w:r w:rsidR="0032687D" w:rsidRPr="001012B7">
        <w:rPr>
          <w:sz w:val="24"/>
          <w:szCs w:val="24"/>
          <w:lang w:val="en-GB"/>
        </w:rPr>
        <w:t>serving</w:t>
      </w:r>
      <w:r w:rsidR="0014454A" w:rsidRPr="001012B7">
        <w:rPr>
          <w:sz w:val="24"/>
          <w:szCs w:val="24"/>
          <w:lang w:val="en-GB"/>
        </w:rPr>
        <w:t xml:space="preserve"> in a similar body</w:t>
      </w:r>
      <w:r w:rsidR="008472C1" w:rsidRPr="001012B7">
        <w:rPr>
          <w:sz w:val="24"/>
          <w:szCs w:val="24"/>
          <w:lang w:val="en-GB"/>
        </w:rPr>
        <w:t xml:space="preserve"> </w:t>
      </w:r>
      <w:r w:rsidR="0014454A" w:rsidRPr="001012B7">
        <w:rPr>
          <w:sz w:val="24"/>
          <w:szCs w:val="24"/>
          <w:lang w:val="en-GB"/>
        </w:rPr>
        <w:t xml:space="preserve">in the 40s </w:t>
      </w:r>
      <w:r w:rsidR="00D04033" w:rsidRPr="001012B7">
        <w:rPr>
          <w:sz w:val="24"/>
          <w:szCs w:val="24"/>
          <w:lang w:val="en-GB"/>
        </w:rPr>
        <w:t>CE</w:t>
      </w:r>
      <w:r w:rsidR="008472C1" w:rsidRPr="001012B7">
        <w:rPr>
          <w:sz w:val="24"/>
          <w:szCs w:val="24"/>
          <w:lang w:val="en-GB"/>
        </w:rPr>
        <w:t xml:space="preserve"> (</w:t>
      </w:r>
      <w:hyperlink r:id="rId14" w:history="1">
        <w:r w:rsidR="008472C1" w:rsidRPr="001012B7">
          <w:rPr>
            <w:rStyle w:val="Hyperlink"/>
            <w:sz w:val="24"/>
            <w:szCs w:val="24"/>
            <w:lang w:val="en-GB"/>
          </w:rPr>
          <w:t>Front. Aq. 2.102</w:t>
        </w:r>
      </w:hyperlink>
      <w:r w:rsidR="008472C1" w:rsidRPr="001012B7">
        <w:rPr>
          <w:sz w:val="24"/>
          <w:szCs w:val="24"/>
          <w:lang w:val="en-GB"/>
        </w:rPr>
        <w:t>)</w:t>
      </w:r>
      <w:r w:rsidR="0014454A" w:rsidRPr="001012B7">
        <w:rPr>
          <w:sz w:val="24"/>
          <w:szCs w:val="24"/>
          <w:lang w:val="en-GB"/>
        </w:rPr>
        <w:t xml:space="preserve">. Instead of looking after the Tiber, Didius was a </w:t>
      </w:r>
      <w:r w:rsidR="0014454A" w:rsidRPr="001012B7">
        <w:rPr>
          <w:i/>
          <w:iCs/>
          <w:sz w:val="24"/>
          <w:szCs w:val="24"/>
          <w:lang w:val="en-GB"/>
        </w:rPr>
        <w:t>curatores aquarum</w:t>
      </w:r>
      <w:r w:rsidR="0014454A" w:rsidRPr="001012B7">
        <w:rPr>
          <w:sz w:val="24"/>
          <w:szCs w:val="24"/>
          <w:lang w:val="en-GB"/>
        </w:rPr>
        <w:t>, or ‘curator of the aqueducts’</w:t>
      </w:r>
      <w:r w:rsidR="001012B7">
        <w:rPr>
          <w:sz w:val="24"/>
          <w:szCs w:val="24"/>
          <w:lang w:val="en-GB"/>
        </w:rPr>
        <w:t xml:space="preserve">, </w:t>
      </w:r>
      <w:r w:rsidR="0014454A" w:rsidRPr="001012B7">
        <w:rPr>
          <w:sz w:val="24"/>
          <w:szCs w:val="24"/>
          <w:lang w:val="en-GB"/>
        </w:rPr>
        <w:t>thus overs</w:t>
      </w:r>
      <w:r w:rsidR="001012B7">
        <w:rPr>
          <w:sz w:val="24"/>
          <w:szCs w:val="24"/>
          <w:lang w:val="en-GB"/>
        </w:rPr>
        <w:t xml:space="preserve">eeing </w:t>
      </w:r>
      <w:r w:rsidR="0014454A" w:rsidRPr="001012B7">
        <w:rPr>
          <w:sz w:val="24"/>
          <w:szCs w:val="24"/>
          <w:lang w:val="en-GB"/>
        </w:rPr>
        <w:t xml:space="preserve">the maintenance of the Rome’s ever important water sources. </w:t>
      </w:r>
    </w:p>
    <w:p w14:paraId="5D03E9FB" w14:textId="3A744195" w:rsidR="0014454A" w:rsidRDefault="00757B8B" w:rsidP="0014454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</w:t>
      </w:r>
      <w:r w:rsidR="0016361E">
        <w:rPr>
          <w:sz w:val="24"/>
          <w:szCs w:val="24"/>
          <w:lang w:val="en-GB"/>
        </w:rPr>
        <w:t xml:space="preserve"> </w:t>
      </w:r>
      <w:r w:rsidR="0027688E">
        <w:rPr>
          <w:sz w:val="24"/>
          <w:szCs w:val="24"/>
          <w:lang w:val="en-GB"/>
        </w:rPr>
        <w:t xml:space="preserve">today in modern Australia </w:t>
      </w:r>
      <w:r w:rsidR="0016361E">
        <w:rPr>
          <w:sz w:val="24"/>
          <w:szCs w:val="24"/>
          <w:lang w:val="en-GB"/>
        </w:rPr>
        <w:t xml:space="preserve">we </w:t>
      </w:r>
      <w:r w:rsidR="0027688E">
        <w:rPr>
          <w:sz w:val="24"/>
          <w:szCs w:val="24"/>
          <w:lang w:val="en-GB"/>
        </w:rPr>
        <w:t xml:space="preserve">would have an issue with </w:t>
      </w:r>
      <w:r w:rsidR="00AA4EFC">
        <w:rPr>
          <w:sz w:val="24"/>
          <w:szCs w:val="24"/>
          <w:lang w:val="en-GB"/>
        </w:rPr>
        <w:t>a federal</w:t>
      </w:r>
      <w:r w:rsidR="0027688E">
        <w:rPr>
          <w:sz w:val="24"/>
          <w:szCs w:val="24"/>
          <w:lang w:val="en-GB"/>
        </w:rPr>
        <w:t xml:space="preserve"> minister concurrently being an active general, state premier, and religious </w:t>
      </w:r>
      <w:r w:rsidR="001873D5">
        <w:rPr>
          <w:sz w:val="24"/>
          <w:szCs w:val="24"/>
          <w:lang w:val="en-GB"/>
        </w:rPr>
        <w:t>leader</w:t>
      </w:r>
      <w:r w:rsidR="0027688E">
        <w:rPr>
          <w:sz w:val="24"/>
          <w:szCs w:val="24"/>
          <w:lang w:val="en-GB"/>
        </w:rPr>
        <w:t xml:space="preserve">, the Romans evidently </w:t>
      </w:r>
      <w:r w:rsidR="00E70760">
        <w:rPr>
          <w:sz w:val="24"/>
          <w:szCs w:val="24"/>
          <w:lang w:val="en-GB"/>
        </w:rPr>
        <w:t>would</w:t>
      </w:r>
      <w:r w:rsidR="0027688E">
        <w:rPr>
          <w:sz w:val="24"/>
          <w:szCs w:val="24"/>
          <w:lang w:val="en-GB"/>
        </w:rPr>
        <w:t xml:space="preserve"> not</w:t>
      </w:r>
      <w:r w:rsidR="000D0879">
        <w:rPr>
          <w:sz w:val="24"/>
          <w:szCs w:val="24"/>
          <w:lang w:val="en-GB"/>
        </w:rPr>
        <w:t>.</w:t>
      </w:r>
    </w:p>
    <w:p w14:paraId="74EF8495" w14:textId="0466CF94" w:rsidR="00B3535E" w:rsidRDefault="00CC75A5" w:rsidP="0065063B">
      <w:pPr>
        <w:pStyle w:val="Heading2"/>
        <w:rPr>
          <w:lang w:val="en-GB"/>
        </w:rPr>
      </w:pPr>
      <w:r>
        <w:rPr>
          <w:lang w:val="en-GB"/>
        </w:rPr>
        <w:t>Role</w:t>
      </w:r>
      <w:r w:rsidR="00DA7E42">
        <w:rPr>
          <w:lang w:val="en-GB"/>
        </w:rPr>
        <w:t>s</w:t>
      </w:r>
      <w:r>
        <w:rPr>
          <w:lang w:val="en-GB"/>
        </w:rPr>
        <w:t xml:space="preserve"> of the </w:t>
      </w:r>
      <w:r w:rsidR="00AA440F">
        <w:rPr>
          <w:lang w:val="en-GB"/>
        </w:rPr>
        <w:t>Quindecemviri</w:t>
      </w:r>
      <w:r>
        <w:rPr>
          <w:lang w:val="en-GB"/>
        </w:rPr>
        <w:t xml:space="preserve"> under the Julio-Claudians</w:t>
      </w:r>
    </w:p>
    <w:p w14:paraId="0437AA89" w14:textId="1F471341" w:rsidR="003F17A8" w:rsidRDefault="007A4A7D" w:rsidP="00B827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 we know who they </w:t>
      </w:r>
      <w:r w:rsidR="00EC1273">
        <w:rPr>
          <w:sz w:val="24"/>
          <w:szCs w:val="24"/>
          <w:lang w:val="en-GB"/>
        </w:rPr>
        <w:t>were</w:t>
      </w:r>
      <w:r>
        <w:rPr>
          <w:sz w:val="24"/>
          <w:szCs w:val="24"/>
          <w:lang w:val="en-GB"/>
        </w:rPr>
        <w:t xml:space="preserve">, </w:t>
      </w:r>
      <w:r w:rsidR="004D39A1">
        <w:rPr>
          <w:sz w:val="24"/>
          <w:szCs w:val="24"/>
          <w:lang w:val="en-GB"/>
        </w:rPr>
        <w:t>it</w:t>
      </w:r>
      <w:r w:rsidR="00945902">
        <w:rPr>
          <w:sz w:val="24"/>
          <w:szCs w:val="24"/>
          <w:lang w:val="en-GB"/>
        </w:rPr>
        <w:t xml:space="preserve"> is</w:t>
      </w:r>
      <w:r>
        <w:rPr>
          <w:sz w:val="24"/>
          <w:szCs w:val="24"/>
          <w:lang w:val="en-GB"/>
        </w:rPr>
        <w:t xml:space="preserve"> time to explore what they actually did. </w:t>
      </w:r>
      <w:r w:rsidR="00EC1273">
        <w:rPr>
          <w:sz w:val="24"/>
          <w:szCs w:val="24"/>
          <w:lang w:val="en-GB"/>
        </w:rPr>
        <w:t xml:space="preserve">As mentioned, the primary role of the </w:t>
      </w:r>
      <w:r w:rsidR="00A722C4" w:rsidRPr="00A722C4">
        <w:rPr>
          <w:i/>
          <w:iCs/>
          <w:sz w:val="24"/>
          <w:szCs w:val="24"/>
          <w:lang w:val="en-GB"/>
        </w:rPr>
        <w:t>q</w:t>
      </w:r>
      <w:r w:rsidR="00EC1273" w:rsidRPr="00A722C4">
        <w:rPr>
          <w:i/>
          <w:iCs/>
          <w:sz w:val="24"/>
          <w:szCs w:val="24"/>
          <w:lang w:val="en-GB"/>
        </w:rPr>
        <w:t>uindecemviri</w:t>
      </w:r>
      <w:r w:rsidR="00EC1273">
        <w:rPr>
          <w:sz w:val="24"/>
          <w:szCs w:val="24"/>
          <w:lang w:val="en-GB"/>
        </w:rPr>
        <w:t xml:space="preserve"> was to care for and interpret the </w:t>
      </w:r>
      <w:r w:rsidR="00D775FB">
        <w:rPr>
          <w:sz w:val="24"/>
          <w:szCs w:val="24"/>
          <w:lang w:val="en-GB"/>
        </w:rPr>
        <w:t>S</w:t>
      </w:r>
      <w:r w:rsidR="00EC1273">
        <w:rPr>
          <w:sz w:val="24"/>
          <w:szCs w:val="24"/>
          <w:lang w:val="en-GB"/>
        </w:rPr>
        <w:t xml:space="preserve">ibylline books, and the Julio-Claudian </w:t>
      </w:r>
      <w:r w:rsidR="00A722C4" w:rsidRPr="00A722C4">
        <w:rPr>
          <w:i/>
          <w:iCs/>
          <w:sz w:val="24"/>
          <w:szCs w:val="24"/>
          <w:lang w:val="en-GB"/>
        </w:rPr>
        <w:t>q</w:t>
      </w:r>
      <w:r w:rsidR="00EC1273" w:rsidRPr="00A722C4">
        <w:rPr>
          <w:i/>
          <w:iCs/>
          <w:sz w:val="24"/>
          <w:szCs w:val="24"/>
          <w:lang w:val="en-GB"/>
        </w:rPr>
        <w:t>uindecemviri</w:t>
      </w:r>
      <w:r w:rsidR="00EC1273">
        <w:rPr>
          <w:sz w:val="24"/>
          <w:szCs w:val="24"/>
          <w:lang w:val="en-GB"/>
        </w:rPr>
        <w:t xml:space="preserve"> were no different.</w:t>
      </w:r>
      <w:r w:rsidR="00210261">
        <w:rPr>
          <w:sz w:val="24"/>
          <w:szCs w:val="24"/>
          <w:lang w:val="en-GB"/>
        </w:rPr>
        <w:t xml:space="preserve"> </w:t>
      </w:r>
      <w:r w:rsidR="00D37205">
        <w:rPr>
          <w:sz w:val="24"/>
          <w:szCs w:val="24"/>
          <w:lang w:val="en-GB"/>
        </w:rPr>
        <w:t xml:space="preserve">As mentioned, </w:t>
      </w:r>
      <w:r w:rsidR="00D37205" w:rsidRPr="00D37205">
        <w:rPr>
          <w:sz w:val="24"/>
          <w:szCs w:val="24"/>
          <w:lang w:val="en-GB"/>
        </w:rPr>
        <w:t>Gaius Asinius Gallus</w:t>
      </w:r>
      <w:r w:rsidR="00D37205">
        <w:rPr>
          <w:sz w:val="24"/>
          <w:szCs w:val="24"/>
          <w:lang w:val="en-GB"/>
        </w:rPr>
        <w:t xml:space="preserve"> proposed to consult the </w:t>
      </w:r>
      <w:r w:rsidR="00D775FB">
        <w:rPr>
          <w:sz w:val="24"/>
          <w:szCs w:val="24"/>
          <w:lang w:val="en-GB"/>
        </w:rPr>
        <w:t>S</w:t>
      </w:r>
      <w:r w:rsidR="00D37205">
        <w:rPr>
          <w:sz w:val="24"/>
          <w:szCs w:val="24"/>
          <w:lang w:val="en-GB"/>
        </w:rPr>
        <w:t>ibylline books</w:t>
      </w:r>
      <w:r w:rsidR="00EB55C7">
        <w:rPr>
          <w:sz w:val="24"/>
          <w:szCs w:val="24"/>
          <w:lang w:val="en-GB"/>
        </w:rPr>
        <w:t xml:space="preserve"> </w:t>
      </w:r>
      <w:r w:rsidR="00CE1B58">
        <w:rPr>
          <w:sz w:val="24"/>
          <w:szCs w:val="24"/>
          <w:lang w:val="en-GB"/>
        </w:rPr>
        <w:t>during the reign of</w:t>
      </w:r>
      <w:r w:rsidR="00EB55C7">
        <w:rPr>
          <w:sz w:val="24"/>
          <w:szCs w:val="24"/>
          <w:lang w:val="en-GB"/>
        </w:rPr>
        <w:t xml:space="preserve"> Tiberius, </w:t>
      </w:r>
      <w:r w:rsidR="003F17A8" w:rsidRPr="003F17A8">
        <w:rPr>
          <w:sz w:val="24"/>
          <w:szCs w:val="24"/>
          <w:lang w:val="en-GB"/>
        </w:rPr>
        <w:t xml:space="preserve">and was rejected by </w:t>
      </w:r>
      <w:r w:rsidR="00D925F6">
        <w:rPr>
          <w:sz w:val="24"/>
          <w:szCs w:val="24"/>
          <w:lang w:val="en-GB"/>
        </w:rPr>
        <w:t xml:space="preserve">the </w:t>
      </w:r>
      <w:r w:rsidR="00EB55C7">
        <w:rPr>
          <w:sz w:val="24"/>
          <w:szCs w:val="24"/>
          <w:lang w:val="en-GB"/>
        </w:rPr>
        <w:t>Emperor</w:t>
      </w:r>
      <w:r w:rsidR="003F17A8">
        <w:rPr>
          <w:sz w:val="24"/>
          <w:szCs w:val="24"/>
          <w:lang w:val="en-GB"/>
        </w:rPr>
        <w:t xml:space="preserve"> (</w:t>
      </w:r>
      <w:hyperlink r:id="rId15" w:anchor="note13" w:history="1">
        <w:r w:rsidR="003F17A8" w:rsidRPr="00EB55C7">
          <w:rPr>
            <w:rStyle w:val="Hyperlink"/>
            <w:sz w:val="24"/>
            <w:szCs w:val="24"/>
            <w:lang w:val="en-GB"/>
          </w:rPr>
          <w:t>Tac. Ann. 1.76</w:t>
        </w:r>
      </w:hyperlink>
      <w:r w:rsidR="003F17A8">
        <w:rPr>
          <w:sz w:val="24"/>
          <w:szCs w:val="24"/>
          <w:lang w:val="en-GB"/>
        </w:rPr>
        <w:t>)</w:t>
      </w:r>
      <w:r w:rsidR="00D37205" w:rsidRPr="003F17A8">
        <w:rPr>
          <w:sz w:val="24"/>
          <w:szCs w:val="24"/>
          <w:lang w:val="en-GB"/>
        </w:rPr>
        <w:t xml:space="preserve">. What </w:t>
      </w:r>
      <w:r w:rsidR="00D37205">
        <w:rPr>
          <w:sz w:val="24"/>
          <w:szCs w:val="24"/>
          <w:lang w:val="en-GB"/>
        </w:rPr>
        <w:t xml:space="preserve">is important to note is that </w:t>
      </w:r>
      <w:r w:rsidR="003022F8">
        <w:rPr>
          <w:sz w:val="24"/>
          <w:szCs w:val="24"/>
          <w:lang w:val="en-GB"/>
        </w:rPr>
        <w:t xml:space="preserve">this proposition was made in the senate, and to the emperor Tiberius, indicating that </w:t>
      </w:r>
      <w:r w:rsidR="00700AA7">
        <w:rPr>
          <w:sz w:val="24"/>
          <w:szCs w:val="24"/>
          <w:lang w:val="en-GB"/>
        </w:rPr>
        <w:t xml:space="preserve">that this may have been required of the Julio-Claudian </w:t>
      </w:r>
      <w:r w:rsidR="00A722C4">
        <w:rPr>
          <w:i/>
          <w:iCs/>
          <w:sz w:val="24"/>
          <w:szCs w:val="24"/>
          <w:lang w:val="en-GB"/>
        </w:rPr>
        <w:t>q</w:t>
      </w:r>
      <w:r w:rsidR="00A722C4" w:rsidRPr="00A722C4">
        <w:rPr>
          <w:i/>
          <w:iCs/>
          <w:sz w:val="24"/>
          <w:szCs w:val="24"/>
          <w:lang w:val="en-GB"/>
        </w:rPr>
        <w:t>uindecemviri</w:t>
      </w:r>
      <w:r w:rsidR="007C38A7">
        <w:rPr>
          <w:sz w:val="24"/>
          <w:szCs w:val="24"/>
          <w:lang w:val="en-GB"/>
        </w:rPr>
        <w:t xml:space="preserve">. </w:t>
      </w:r>
      <w:r w:rsidR="00F35AB4">
        <w:rPr>
          <w:sz w:val="24"/>
          <w:szCs w:val="24"/>
          <w:lang w:val="en-GB"/>
        </w:rPr>
        <w:t xml:space="preserve">A certain </w:t>
      </w:r>
      <w:r w:rsidR="00221928">
        <w:rPr>
          <w:sz w:val="24"/>
          <w:szCs w:val="24"/>
          <w:lang w:val="en-GB"/>
        </w:rPr>
        <w:t xml:space="preserve">Lucius Caninus Galllus is </w:t>
      </w:r>
      <w:r w:rsidR="00700AA7">
        <w:rPr>
          <w:sz w:val="24"/>
          <w:szCs w:val="24"/>
          <w:lang w:val="en-GB"/>
        </w:rPr>
        <w:t>indeed</w:t>
      </w:r>
      <w:r w:rsidR="00221928">
        <w:rPr>
          <w:sz w:val="24"/>
          <w:szCs w:val="24"/>
          <w:lang w:val="en-GB"/>
        </w:rPr>
        <w:t xml:space="preserve"> recorded to have </w:t>
      </w:r>
      <w:r w:rsidR="00A245D0">
        <w:rPr>
          <w:sz w:val="24"/>
          <w:szCs w:val="24"/>
          <w:lang w:val="en-GB"/>
        </w:rPr>
        <w:t xml:space="preserve">made a proposition to edit </w:t>
      </w:r>
      <w:r w:rsidR="0046775E">
        <w:rPr>
          <w:sz w:val="24"/>
          <w:szCs w:val="24"/>
          <w:lang w:val="en-GB"/>
        </w:rPr>
        <w:t xml:space="preserve">the Sibylline </w:t>
      </w:r>
      <w:r w:rsidR="00210261">
        <w:rPr>
          <w:sz w:val="24"/>
          <w:szCs w:val="24"/>
          <w:lang w:val="en-GB"/>
        </w:rPr>
        <w:t>books to the senate</w:t>
      </w:r>
      <w:r w:rsidR="00A245D0">
        <w:rPr>
          <w:sz w:val="24"/>
          <w:szCs w:val="24"/>
          <w:lang w:val="en-GB"/>
        </w:rPr>
        <w:t xml:space="preserve"> and Tiberius</w:t>
      </w:r>
      <w:r w:rsidR="00210261">
        <w:rPr>
          <w:sz w:val="24"/>
          <w:szCs w:val="24"/>
          <w:lang w:val="en-GB"/>
        </w:rPr>
        <w:t xml:space="preserve">, and on this occasion the </w:t>
      </w:r>
      <w:r w:rsidR="00A722C4">
        <w:rPr>
          <w:i/>
          <w:iCs/>
          <w:sz w:val="24"/>
          <w:szCs w:val="24"/>
          <w:lang w:val="en-GB"/>
        </w:rPr>
        <w:t>q</w:t>
      </w:r>
      <w:r w:rsidR="00A722C4" w:rsidRPr="00A722C4">
        <w:rPr>
          <w:i/>
          <w:iCs/>
          <w:sz w:val="24"/>
          <w:szCs w:val="24"/>
          <w:lang w:val="en-GB"/>
        </w:rPr>
        <w:t>uindecemvir</w:t>
      </w:r>
      <w:r w:rsidR="00210261">
        <w:rPr>
          <w:sz w:val="24"/>
          <w:szCs w:val="24"/>
          <w:lang w:val="en-GB"/>
        </w:rPr>
        <w:t xml:space="preserve"> was more successful, being told to </w:t>
      </w:r>
      <w:r w:rsidR="00C1336A">
        <w:rPr>
          <w:sz w:val="24"/>
          <w:szCs w:val="24"/>
          <w:lang w:val="en-GB"/>
        </w:rPr>
        <w:t>discuss</w:t>
      </w:r>
      <w:r w:rsidR="00210261">
        <w:rPr>
          <w:sz w:val="24"/>
          <w:szCs w:val="24"/>
          <w:lang w:val="en-GB"/>
        </w:rPr>
        <w:t xml:space="preserve"> the matter </w:t>
      </w:r>
      <w:r w:rsidR="00C1336A">
        <w:rPr>
          <w:sz w:val="24"/>
          <w:szCs w:val="24"/>
          <w:lang w:val="en-GB"/>
        </w:rPr>
        <w:t>with</w:t>
      </w:r>
      <w:r w:rsidR="00210261">
        <w:rPr>
          <w:sz w:val="24"/>
          <w:szCs w:val="24"/>
          <w:lang w:val="en-GB"/>
        </w:rPr>
        <w:t xml:space="preserve"> </w:t>
      </w:r>
      <w:r w:rsidR="00C1336A">
        <w:rPr>
          <w:sz w:val="24"/>
          <w:szCs w:val="24"/>
          <w:lang w:val="en-GB"/>
        </w:rPr>
        <w:t>his</w:t>
      </w:r>
      <w:r w:rsidR="00210261">
        <w:rPr>
          <w:sz w:val="24"/>
          <w:szCs w:val="24"/>
          <w:lang w:val="en-GB"/>
        </w:rPr>
        <w:t xml:space="preserve"> fellow </w:t>
      </w:r>
      <w:r w:rsidR="00A722C4">
        <w:rPr>
          <w:i/>
          <w:iCs/>
          <w:sz w:val="24"/>
          <w:szCs w:val="24"/>
          <w:lang w:val="en-GB"/>
        </w:rPr>
        <w:t>q</w:t>
      </w:r>
      <w:r w:rsidR="00A722C4" w:rsidRPr="00A722C4">
        <w:rPr>
          <w:i/>
          <w:iCs/>
          <w:sz w:val="24"/>
          <w:szCs w:val="24"/>
          <w:lang w:val="en-GB"/>
        </w:rPr>
        <w:t>uindecemviri</w:t>
      </w:r>
      <w:r w:rsidR="00210261">
        <w:rPr>
          <w:sz w:val="24"/>
          <w:szCs w:val="24"/>
          <w:lang w:val="en-GB"/>
        </w:rPr>
        <w:t xml:space="preserve"> (</w:t>
      </w:r>
      <w:hyperlink r:id="rId16" w:history="1">
        <w:r w:rsidR="00210261" w:rsidRPr="000D3B69">
          <w:rPr>
            <w:rStyle w:val="Hyperlink"/>
            <w:sz w:val="24"/>
            <w:szCs w:val="24"/>
            <w:lang w:val="en-GB"/>
          </w:rPr>
          <w:t>Tac. Ann. 6.12</w:t>
        </w:r>
      </w:hyperlink>
      <w:r w:rsidR="00210261">
        <w:rPr>
          <w:sz w:val="24"/>
          <w:szCs w:val="24"/>
          <w:lang w:val="en-GB"/>
        </w:rPr>
        <w:t>).</w:t>
      </w:r>
    </w:p>
    <w:p w14:paraId="50F11C9D" w14:textId="47A90855" w:rsidR="00B26134" w:rsidRDefault="00EC1273" w:rsidP="00B8272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addition to this primary function, the priesthood also had two other more general roles</w:t>
      </w:r>
      <w:r w:rsidR="00773B73">
        <w:rPr>
          <w:sz w:val="24"/>
          <w:szCs w:val="24"/>
          <w:lang w:val="en-GB"/>
        </w:rPr>
        <w:t xml:space="preserve">: to organise certain games and festivals, and to conduct or oversee public sacrifices. </w:t>
      </w:r>
      <w:r w:rsidR="00193DBD">
        <w:rPr>
          <w:sz w:val="24"/>
          <w:szCs w:val="24"/>
          <w:lang w:val="en-GB"/>
        </w:rPr>
        <w:t>Typically,</w:t>
      </w:r>
      <w:r w:rsidR="00011DE9">
        <w:rPr>
          <w:sz w:val="24"/>
          <w:szCs w:val="24"/>
          <w:lang w:val="en-GB"/>
        </w:rPr>
        <w:t xml:space="preserve"> these happened in unison. </w:t>
      </w:r>
      <w:r w:rsidR="00B52DBF">
        <w:rPr>
          <w:noProof/>
          <w:sz w:val="24"/>
          <w:szCs w:val="24"/>
          <w:lang w:val="en-GB"/>
        </w:rPr>
        <w:t>As</w:t>
      </w:r>
      <w:r w:rsidR="00380C7D">
        <w:rPr>
          <w:sz w:val="24"/>
          <w:szCs w:val="24"/>
          <w:lang w:val="en-GB"/>
        </w:rPr>
        <w:t xml:space="preserve"> </w:t>
      </w:r>
      <w:r w:rsidR="00193DBD">
        <w:rPr>
          <w:sz w:val="24"/>
          <w:szCs w:val="24"/>
          <w:lang w:val="en-GB"/>
        </w:rPr>
        <w:t>previously</w:t>
      </w:r>
      <w:r w:rsidR="00380C7D">
        <w:rPr>
          <w:sz w:val="24"/>
          <w:szCs w:val="24"/>
          <w:lang w:val="en-GB"/>
        </w:rPr>
        <w:t xml:space="preserve"> noted</w:t>
      </w:r>
      <w:r w:rsidR="00193DBD">
        <w:rPr>
          <w:sz w:val="24"/>
          <w:szCs w:val="24"/>
          <w:lang w:val="en-GB"/>
        </w:rPr>
        <w:t>,</w:t>
      </w:r>
      <w:r w:rsidR="00380C7D">
        <w:rPr>
          <w:sz w:val="24"/>
          <w:szCs w:val="24"/>
          <w:lang w:val="en-GB"/>
        </w:rPr>
        <w:t xml:space="preserve"> t</w:t>
      </w:r>
      <w:r w:rsidR="000F1C55">
        <w:rPr>
          <w:sz w:val="24"/>
          <w:szCs w:val="24"/>
          <w:lang w:val="en-GB"/>
        </w:rPr>
        <w:t>h</w:t>
      </w:r>
      <w:r w:rsidR="0005736A">
        <w:rPr>
          <w:sz w:val="24"/>
          <w:szCs w:val="24"/>
          <w:lang w:val="en-GB"/>
        </w:rPr>
        <w:t>e</w:t>
      </w:r>
      <w:r w:rsidR="000F1C55">
        <w:rPr>
          <w:sz w:val="24"/>
          <w:szCs w:val="24"/>
          <w:lang w:val="en-GB"/>
        </w:rPr>
        <w:t xml:space="preserve"> </w:t>
      </w:r>
      <w:r w:rsidR="00A722C4" w:rsidRPr="00A722C4">
        <w:rPr>
          <w:i/>
          <w:iCs/>
          <w:sz w:val="24"/>
          <w:szCs w:val="24"/>
          <w:lang w:val="en-GB"/>
        </w:rPr>
        <w:t>q</w:t>
      </w:r>
      <w:r w:rsidR="000F1C55" w:rsidRPr="00A722C4">
        <w:rPr>
          <w:i/>
          <w:iCs/>
          <w:sz w:val="24"/>
          <w:szCs w:val="24"/>
          <w:lang w:val="en-GB"/>
        </w:rPr>
        <w:t>uindecemviri</w:t>
      </w:r>
      <w:r w:rsidR="000F1C55">
        <w:rPr>
          <w:sz w:val="24"/>
          <w:szCs w:val="24"/>
          <w:lang w:val="en-GB"/>
        </w:rPr>
        <w:t xml:space="preserve"> of 17 BCE oversaw the </w:t>
      </w:r>
      <w:r w:rsidR="000F1C55">
        <w:rPr>
          <w:i/>
          <w:iCs/>
          <w:sz w:val="24"/>
          <w:szCs w:val="24"/>
          <w:lang w:val="en-GB"/>
        </w:rPr>
        <w:t>ludi saeculares</w:t>
      </w:r>
      <w:r w:rsidR="000F1C55">
        <w:rPr>
          <w:sz w:val="24"/>
          <w:szCs w:val="24"/>
          <w:lang w:val="en-GB"/>
        </w:rPr>
        <w:t xml:space="preserve"> and conducted a number of sacrifices during the event.</w:t>
      </w:r>
      <w:r w:rsidR="00B52DBF">
        <w:rPr>
          <w:sz w:val="24"/>
          <w:szCs w:val="24"/>
          <w:lang w:val="en-GB"/>
        </w:rPr>
        <w:t xml:space="preserve"> An inscription </w:t>
      </w:r>
      <w:r w:rsidR="00F3033C">
        <w:rPr>
          <w:sz w:val="24"/>
          <w:szCs w:val="24"/>
          <w:lang w:val="en-GB"/>
        </w:rPr>
        <w:t>from</w:t>
      </w:r>
      <w:r w:rsidR="00B52DBF">
        <w:rPr>
          <w:sz w:val="24"/>
          <w:szCs w:val="24"/>
          <w:lang w:val="en-GB"/>
        </w:rPr>
        <w:t xml:space="preserve"> Campania (</w:t>
      </w:r>
      <w:r w:rsidR="00F3033C">
        <w:rPr>
          <w:sz w:val="24"/>
          <w:szCs w:val="24"/>
          <w:lang w:val="en-GB"/>
        </w:rPr>
        <w:t>Italy</w:t>
      </w:r>
      <w:r w:rsidR="00B52DBF">
        <w:rPr>
          <w:sz w:val="24"/>
          <w:szCs w:val="24"/>
          <w:lang w:val="en-GB"/>
        </w:rPr>
        <w:t xml:space="preserve">) referred to as </w:t>
      </w:r>
      <w:r w:rsidR="00B26134">
        <w:rPr>
          <w:sz w:val="24"/>
          <w:szCs w:val="24"/>
          <w:lang w:val="en-GB"/>
        </w:rPr>
        <w:t xml:space="preserve">the </w:t>
      </w:r>
      <w:r w:rsidR="00B52DBF" w:rsidRPr="00B52DBF">
        <w:rPr>
          <w:i/>
          <w:iCs/>
          <w:sz w:val="24"/>
          <w:szCs w:val="24"/>
          <w:lang w:val="en-GB"/>
        </w:rPr>
        <w:t>Fasti Praenestini</w:t>
      </w:r>
      <w:r w:rsidR="00B52DBF">
        <w:rPr>
          <w:sz w:val="24"/>
          <w:szCs w:val="24"/>
          <w:lang w:val="en-GB"/>
        </w:rPr>
        <w:t xml:space="preserve"> (</w:t>
      </w:r>
      <w:r w:rsidR="007258B8" w:rsidRPr="007258B8">
        <w:rPr>
          <w:sz w:val="24"/>
          <w:szCs w:val="24"/>
          <w:lang w:val="en-GB"/>
        </w:rPr>
        <w:t xml:space="preserve">fig. </w:t>
      </w:r>
      <w:r w:rsidR="000C4152">
        <w:rPr>
          <w:sz w:val="24"/>
          <w:szCs w:val="24"/>
          <w:lang w:val="en-GB"/>
        </w:rPr>
        <w:t>5</w:t>
      </w:r>
      <w:r w:rsidR="00B52DBF">
        <w:rPr>
          <w:sz w:val="24"/>
          <w:szCs w:val="24"/>
          <w:lang w:val="en-GB"/>
        </w:rPr>
        <w:t xml:space="preserve">) </w:t>
      </w:r>
      <w:r w:rsidR="00661A56">
        <w:rPr>
          <w:sz w:val="24"/>
          <w:szCs w:val="24"/>
          <w:lang w:val="en-GB"/>
        </w:rPr>
        <w:t xml:space="preserve">also </w:t>
      </w:r>
      <w:r w:rsidR="00ED6AAC">
        <w:rPr>
          <w:sz w:val="24"/>
          <w:szCs w:val="24"/>
          <w:lang w:val="en-GB"/>
        </w:rPr>
        <w:t>records</w:t>
      </w:r>
      <w:r w:rsidR="00B52DBF">
        <w:rPr>
          <w:sz w:val="24"/>
          <w:szCs w:val="24"/>
          <w:lang w:val="en-GB"/>
        </w:rPr>
        <w:t xml:space="preserve"> that</w:t>
      </w:r>
      <w:r w:rsidR="0003357B">
        <w:rPr>
          <w:sz w:val="24"/>
          <w:szCs w:val="24"/>
          <w:lang w:val="en-GB"/>
        </w:rPr>
        <w:t>,</w:t>
      </w:r>
      <w:r w:rsidR="00B52DBF">
        <w:rPr>
          <w:sz w:val="24"/>
          <w:szCs w:val="24"/>
          <w:lang w:val="en-GB"/>
        </w:rPr>
        <w:t xml:space="preserve"> </w:t>
      </w:r>
      <w:r w:rsidR="0003357B">
        <w:rPr>
          <w:sz w:val="24"/>
          <w:szCs w:val="24"/>
          <w:lang w:val="en-GB"/>
        </w:rPr>
        <w:t>after Augustus’ calendar reform</w:t>
      </w:r>
      <w:r w:rsidR="00D37C66">
        <w:rPr>
          <w:sz w:val="24"/>
          <w:szCs w:val="24"/>
          <w:lang w:val="en-GB"/>
        </w:rPr>
        <w:t>s of</w:t>
      </w:r>
      <w:r w:rsidR="0003357B">
        <w:rPr>
          <w:sz w:val="24"/>
          <w:szCs w:val="24"/>
          <w:lang w:val="en-GB"/>
        </w:rPr>
        <w:t xml:space="preserve"> 8 CE, </w:t>
      </w:r>
      <w:r w:rsidR="00B52DBF">
        <w:rPr>
          <w:sz w:val="24"/>
          <w:szCs w:val="24"/>
          <w:lang w:val="en-GB"/>
        </w:rPr>
        <w:t xml:space="preserve">the </w:t>
      </w:r>
      <w:r w:rsidR="00B52DBF" w:rsidRPr="00A722C4">
        <w:rPr>
          <w:i/>
          <w:iCs/>
          <w:sz w:val="24"/>
          <w:szCs w:val="24"/>
          <w:lang w:val="en-GB"/>
        </w:rPr>
        <w:t>quindecemviri</w:t>
      </w:r>
      <w:r w:rsidR="00B52DBF">
        <w:rPr>
          <w:sz w:val="24"/>
          <w:szCs w:val="24"/>
          <w:lang w:val="en-GB"/>
        </w:rPr>
        <w:t xml:space="preserve"> </w:t>
      </w:r>
      <w:r w:rsidR="00B26134">
        <w:rPr>
          <w:sz w:val="24"/>
          <w:szCs w:val="24"/>
          <w:lang w:val="en-GB"/>
        </w:rPr>
        <w:t>and</w:t>
      </w:r>
      <w:r w:rsidR="00B52DBF">
        <w:rPr>
          <w:sz w:val="24"/>
          <w:szCs w:val="24"/>
          <w:lang w:val="en-GB"/>
        </w:rPr>
        <w:t xml:space="preserve"> the </w:t>
      </w:r>
      <w:r w:rsidR="00ED6AAC">
        <w:rPr>
          <w:sz w:val="24"/>
          <w:szCs w:val="24"/>
          <w:lang w:val="en-GB"/>
        </w:rPr>
        <w:t>other</w:t>
      </w:r>
      <w:r w:rsidR="00B52DBF">
        <w:rPr>
          <w:sz w:val="24"/>
          <w:szCs w:val="24"/>
          <w:lang w:val="en-GB"/>
        </w:rPr>
        <w:t xml:space="preserve"> great </w:t>
      </w:r>
      <w:r w:rsidR="00B52DBF">
        <w:rPr>
          <w:sz w:val="24"/>
          <w:szCs w:val="24"/>
          <w:lang w:val="en-GB"/>
        </w:rPr>
        <w:lastRenderedPageBreak/>
        <w:t>priestly colleges “</w:t>
      </w:r>
      <w:r w:rsidR="00D37C66">
        <w:rPr>
          <w:sz w:val="24"/>
          <w:szCs w:val="24"/>
          <w:lang w:val="en-GB"/>
        </w:rPr>
        <w:t>[annually]</w:t>
      </w:r>
      <w:r w:rsidR="00D37C66" w:rsidRPr="00B52DBF">
        <w:rPr>
          <w:sz w:val="24"/>
          <w:szCs w:val="24"/>
          <w:lang w:val="en-GB"/>
        </w:rPr>
        <w:t xml:space="preserve"> </w:t>
      </w:r>
      <w:r w:rsidR="00B52DBF" w:rsidRPr="00B52DBF">
        <w:rPr>
          <w:sz w:val="24"/>
          <w:szCs w:val="24"/>
          <w:lang w:val="en-GB"/>
        </w:rPr>
        <w:t>sacrificed victims to the godhead of Augustus at the altar</w:t>
      </w:r>
      <w:r w:rsidR="00B52DBF">
        <w:rPr>
          <w:sz w:val="24"/>
          <w:szCs w:val="24"/>
          <w:lang w:val="en-GB"/>
        </w:rPr>
        <w:t>”</w:t>
      </w:r>
      <w:r w:rsidR="00D37C66">
        <w:rPr>
          <w:sz w:val="24"/>
          <w:szCs w:val="24"/>
          <w:lang w:val="en-GB"/>
        </w:rPr>
        <w:t xml:space="preserve"> on the 17</w:t>
      </w:r>
      <w:r w:rsidR="00D37C66" w:rsidRPr="00B52DBF">
        <w:rPr>
          <w:sz w:val="24"/>
          <w:szCs w:val="24"/>
          <w:vertAlign w:val="superscript"/>
          <w:lang w:val="en-GB"/>
        </w:rPr>
        <w:t>th</w:t>
      </w:r>
      <w:r w:rsidR="00D37C66">
        <w:rPr>
          <w:sz w:val="24"/>
          <w:szCs w:val="24"/>
          <w:lang w:val="en-GB"/>
        </w:rPr>
        <w:t xml:space="preserve"> of January. </w:t>
      </w:r>
    </w:p>
    <w:p w14:paraId="77288075" w14:textId="138E67CE" w:rsidR="004749E9" w:rsidRPr="00210261" w:rsidRDefault="000A3ED9" w:rsidP="00B8272D">
      <w:pPr>
        <w:rPr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The</w:t>
      </w:r>
      <w:r w:rsidR="000F1C55">
        <w:rPr>
          <w:rFonts w:cs="Times New Roman"/>
          <w:sz w:val="24"/>
          <w:szCs w:val="24"/>
        </w:rPr>
        <w:t xml:space="preserve"> </w:t>
      </w:r>
      <w:r w:rsidR="00A722C4" w:rsidRPr="00A722C4">
        <w:rPr>
          <w:rFonts w:cs="Times New Roman"/>
          <w:i/>
          <w:iCs/>
          <w:sz w:val="24"/>
          <w:szCs w:val="24"/>
        </w:rPr>
        <w:t>q</w:t>
      </w:r>
      <w:r w:rsidR="000F1C55" w:rsidRPr="00A722C4">
        <w:rPr>
          <w:rFonts w:cs="Times New Roman"/>
          <w:i/>
          <w:iCs/>
          <w:sz w:val="24"/>
          <w:szCs w:val="24"/>
        </w:rPr>
        <w:t>uindecemviri</w:t>
      </w:r>
      <w:r w:rsidR="000F1C5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may also have conducted</w:t>
      </w:r>
      <w:r w:rsidR="000F1C55">
        <w:rPr>
          <w:rFonts w:cs="Times New Roman"/>
          <w:sz w:val="24"/>
          <w:szCs w:val="24"/>
        </w:rPr>
        <w:t xml:space="preserve"> sacrifices outside of </w:t>
      </w:r>
      <w:r w:rsidR="009A4DC9">
        <w:rPr>
          <w:rFonts w:cs="Times New Roman"/>
          <w:sz w:val="24"/>
          <w:szCs w:val="24"/>
        </w:rPr>
        <w:t xml:space="preserve">festival </w:t>
      </w:r>
      <w:r w:rsidR="000F1C55">
        <w:rPr>
          <w:rFonts w:cs="Times New Roman"/>
          <w:sz w:val="24"/>
          <w:szCs w:val="24"/>
        </w:rPr>
        <w:t>context</w:t>
      </w:r>
      <w:r w:rsidR="009A4DC9">
        <w:rPr>
          <w:rFonts w:cs="Times New Roman"/>
          <w:sz w:val="24"/>
          <w:szCs w:val="24"/>
        </w:rPr>
        <w:t>s</w:t>
      </w:r>
      <w:r w:rsidR="000F1C55">
        <w:rPr>
          <w:rFonts w:cs="Times New Roman"/>
          <w:sz w:val="24"/>
          <w:szCs w:val="24"/>
        </w:rPr>
        <w:t xml:space="preserve">. Dio Cassius records the </w:t>
      </w:r>
      <w:r w:rsidR="00A722C4">
        <w:rPr>
          <w:rFonts w:cs="Times New Roman"/>
          <w:i/>
          <w:iCs/>
          <w:sz w:val="24"/>
          <w:szCs w:val="24"/>
        </w:rPr>
        <w:t>quindecemvir</w:t>
      </w:r>
      <w:r w:rsidR="000F1C55">
        <w:rPr>
          <w:rFonts w:cs="Times New Roman"/>
          <w:i/>
          <w:iCs/>
          <w:sz w:val="24"/>
          <w:szCs w:val="24"/>
        </w:rPr>
        <w:t xml:space="preserve"> </w:t>
      </w:r>
      <w:r w:rsidR="000F1C55" w:rsidRPr="000F1C55">
        <w:rPr>
          <w:sz w:val="24"/>
          <w:szCs w:val="24"/>
          <w:lang w:val="en-GB"/>
        </w:rPr>
        <w:t>Potitus</w:t>
      </w:r>
      <w:r w:rsidR="000F1C55" w:rsidRPr="00910ACF">
        <w:rPr>
          <w:sz w:val="24"/>
          <w:szCs w:val="24"/>
          <w:lang w:val="en-GB"/>
        </w:rPr>
        <w:t xml:space="preserve"> Valerius Messalla</w:t>
      </w:r>
      <w:r w:rsidR="006E1996">
        <w:rPr>
          <w:sz w:val="24"/>
          <w:szCs w:val="24"/>
          <w:lang w:val="en-GB"/>
        </w:rPr>
        <w:t xml:space="preserve"> conduct</w:t>
      </w:r>
      <w:r>
        <w:rPr>
          <w:sz w:val="24"/>
          <w:szCs w:val="24"/>
          <w:lang w:val="en-GB"/>
        </w:rPr>
        <w:t>ing</w:t>
      </w:r>
      <w:r w:rsidR="006E1996">
        <w:rPr>
          <w:sz w:val="24"/>
          <w:szCs w:val="24"/>
          <w:lang w:val="en-GB"/>
        </w:rPr>
        <w:t xml:space="preserve"> a public sacrifice in Rome to celebrate Augustus’ triumphal return </w:t>
      </w:r>
      <w:r w:rsidR="005546D0">
        <w:rPr>
          <w:sz w:val="24"/>
          <w:szCs w:val="24"/>
          <w:lang w:val="en-GB"/>
        </w:rPr>
        <w:t xml:space="preserve">from Pharsalus </w:t>
      </w:r>
      <w:r w:rsidR="006E1996">
        <w:rPr>
          <w:sz w:val="24"/>
          <w:szCs w:val="24"/>
          <w:lang w:val="en-GB"/>
        </w:rPr>
        <w:t xml:space="preserve">in </w:t>
      </w:r>
      <w:r w:rsidR="005546D0" w:rsidRPr="00D37C66">
        <w:rPr>
          <w:sz w:val="24"/>
          <w:szCs w:val="24"/>
          <w:lang w:val="en-GB"/>
        </w:rPr>
        <w:t>29 BCE</w:t>
      </w:r>
      <w:r w:rsidR="00FD250B" w:rsidRPr="00D37C66">
        <w:rPr>
          <w:sz w:val="24"/>
          <w:szCs w:val="24"/>
          <w:lang w:val="en-GB"/>
        </w:rPr>
        <w:t xml:space="preserve"> </w:t>
      </w:r>
      <w:r w:rsidR="00FD250B" w:rsidRPr="00FD250B">
        <w:rPr>
          <w:sz w:val="24"/>
          <w:szCs w:val="24"/>
          <w:lang w:val="en-GB"/>
        </w:rPr>
        <w:t>(</w:t>
      </w:r>
      <w:hyperlink r:id="rId17" w:history="1">
        <w:r w:rsidR="00FD250B" w:rsidRPr="00D37C66">
          <w:rPr>
            <w:rStyle w:val="Hyperlink"/>
            <w:sz w:val="24"/>
            <w:szCs w:val="24"/>
            <w:lang w:val="en-GB"/>
          </w:rPr>
          <w:t>Dio 51.21</w:t>
        </w:r>
      </w:hyperlink>
      <w:r w:rsidR="00FD250B" w:rsidRPr="00FD250B">
        <w:rPr>
          <w:sz w:val="24"/>
          <w:szCs w:val="24"/>
          <w:lang w:val="en-GB"/>
        </w:rPr>
        <w:t>)</w:t>
      </w:r>
      <w:r w:rsidR="006E1996" w:rsidRPr="00FD250B">
        <w:rPr>
          <w:sz w:val="24"/>
          <w:szCs w:val="24"/>
          <w:lang w:val="en-GB"/>
        </w:rPr>
        <w:t>.</w:t>
      </w:r>
      <w:r w:rsidR="002806BB" w:rsidRPr="00FD250B">
        <w:rPr>
          <w:sz w:val="24"/>
          <w:szCs w:val="24"/>
          <w:lang w:val="en-GB"/>
        </w:rPr>
        <w:t xml:space="preserve"> </w:t>
      </w:r>
      <w:r w:rsidR="002806BB">
        <w:rPr>
          <w:sz w:val="24"/>
          <w:szCs w:val="24"/>
          <w:lang w:val="en-GB"/>
        </w:rPr>
        <w:t xml:space="preserve">However, Valerius was also </w:t>
      </w:r>
      <w:r w:rsidR="00C5154E">
        <w:rPr>
          <w:sz w:val="24"/>
          <w:szCs w:val="24"/>
          <w:lang w:val="en-GB"/>
        </w:rPr>
        <w:t>a consul suffect</w:t>
      </w:r>
      <w:r w:rsidR="002806BB">
        <w:rPr>
          <w:sz w:val="24"/>
          <w:szCs w:val="24"/>
          <w:lang w:val="en-GB"/>
        </w:rPr>
        <w:t xml:space="preserve"> </w:t>
      </w:r>
      <w:r w:rsidR="00D37C66">
        <w:rPr>
          <w:sz w:val="24"/>
          <w:szCs w:val="24"/>
          <w:lang w:val="en-GB"/>
        </w:rPr>
        <w:t>in</w:t>
      </w:r>
      <w:r w:rsidR="002806BB">
        <w:rPr>
          <w:sz w:val="24"/>
          <w:szCs w:val="24"/>
          <w:lang w:val="en-GB"/>
        </w:rPr>
        <w:t xml:space="preserve"> this year, and it is difficult to discern in what capacity he is conducting this sacrifice. A similar issue is seen with the evidence from Lep</w:t>
      </w:r>
      <w:r w:rsidR="00B65D82">
        <w:rPr>
          <w:sz w:val="24"/>
          <w:szCs w:val="24"/>
          <w:lang w:val="en-GB"/>
        </w:rPr>
        <w:t>t</w:t>
      </w:r>
      <w:r w:rsidR="002806BB">
        <w:rPr>
          <w:sz w:val="24"/>
          <w:szCs w:val="24"/>
          <w:lang w:val="en-GB"/>
        </w:rPr>
        <w:t>is Magna</w:t>
      </w:r>
      <w:r w:rsidR="008841DE">
        <w:rPr>
          <w:sz w:val="24"/>
          <w:szCs w:val="24"/>
          <w:lang w:val="en-GB"/>
        </w:rPr>
        <w:t xml:space="preserve"> </w:t>
      </w:r>
      <w:r w:rsidR="002806BB">
        <w:rPr>
          <w:sz w:val="24"/>
          <w:szCs w:val="24"/>
          <w:lang w:val="en-GB"/>
        </w:rPr>
        <w:t>(</w:t>
      </w:r>
      <w:r w:rsidR="00EF6738">
        <w:rPr>
          <w:sz w:val="24"/>
          <w:szCs w:val="24"/>
          <w:lang w:val="en-GB"/>
        </w:rPr>
        <w:t xml:space="preserve">fig. </w:t>
      </w:r>
      <w:r w:rsidR="000C4152">
        <w:rPr>
          <w:sz w:val="24"/>
          <w:szCs w:val="24"/>
          <w:lang w:val="en-GB"/>
        </w:rPr>
        <w:t>6</w:t>
      </w:r>
      <w:r w:rsidR="002806BB">
        <w:rPr>
          <w:sz w:val="24"/>
          <w:szCs w:val="24"/>
          <w:lang w:val="en-GB"/>
        </w:rPr>
        <w:t>)</w:t>
      </w:r>
      <w:r w:rsidR="00FD250B">
        <w:rPr>
          <w:sz w:val="24"/>
          <w:szCs w:val="24"/>
          <w:lang w:val="en-GB"/>
        </w:rPr>
        <w:t xml:space="preserve"> in relation to building dedications</w:t>
      </w:r>
      <w:r w:rsidR="00892A58">
        <w:rPr>
          <w:sz w:val="24"/>
          <w:szCs w:val="24"/>
          <w:lang w:val="en-GB"/>
        </w:rPr>
        <w:t xml:space="preserve"> (</w:t>
      </w:r>
      <w:r w:rsidR="00FD250B">
        <w:rPr>
          <w:sz w:val="24"/>
          <w:szCs w:val="24"/>
          <w:lang w:val="en-GB"/>
        </w:rPr>
        <w:t>a ritual which typically involved a sacrifice</w:t>
      </w:r>
      <w:r w:rsidR="006C28DC">
        <w:rPr>
          <w:sz w:val="24"/>
          <w:szCs w:val="24"/>
          <w:lang w:val="en-GB"/>
        </w:rPr>
        <w:t>)</w:t>
      </w:r>
      <w:r w:rsidR="00FD250B">
        <w:rPr>
          <w:sz w:val="24"/>
          <w:szCs w:val="24"/>
          <w:lang w:val="en-GB"/>
        </w:rPr>
        <w:t>.</w:t>
      </w:r>
      <w:r w:rsidR="00272196">
        <w:rPr>
          <w:sz w:val="24"/>
          <w:szCs w:val="24"/>
          <w:lang w:val="en-GB"/>
        </w:rPr>
        <w:t xml:space="preserve"> Epigraph</w:t>
      </w:r>
      <w:r w:rsidR="00131488">
        <w:rPr>
          <w:sz w:val="24"/>
          <w:szCs w:val="24"/>
          <w:lang w:val="en-GB"/>
        </w:rPr>
        <w:t xml:space="preserve">ic evidence attests to a </w:t>
      </w:r>
      <w:r w:rsidR="00272196">
        <w:rPr>
          <w:sz w:val="24"/>
          <w:szCs w:val="24"/>
          <w:lang w:val="en-GB"/>
        </w:rPr>
        <w:t>certain Quintus Marcius Barea</w:t>
      </w:r>
      <w:r w:rsidR="00131488">
        <w:rPr>
          <w:sz w:val="24"/>
          <w:szCs w:val="24"/>
          <w:lang w:val="en-GB"/>
        </w:rPr>
        <w:t xml:space="preserve"> </w:t>
      </w:r>
      <w:r w:rsidR="00FF088E">
        <w:rPr>
          <w:sz w:val="24"/>
          <w:szCs w:val="24"/>
          <w:lang w:val="en-GB"/>
        </w:rPr>
        <w:t>overseeing</w:t>
      </w:r>
      <w:r w:rsidR="00131488">
        <w:rPr>
          <w:sz w:val="24"/>
          <w:szCs w:val="24"/>
          <w:lang w:val="en-GB"/>
        </w:rPr>
        <w:t xml:space="preserve"> </w:t>
      </w:r>
      <w:r w:rsidR="00FF088E">
        <w:rPr>
          <w:sz w:val="24"/>
          <w:szCs w:val="24"/>
          <w:lang w:val="en-GB"/>
        </w:rPr>
        <w:t>two dedicatory sacrifices between 41-43 CE in Lep</w:t>
      </w:r>
      <w:r w:rsidR="00B65D82">
        <w:rPr>
          <w:sz w:val="24"/>
          <w:szCs w:val="24"/>
          <w:lang w:val="en-GB"/>
        </w:rPr>
        <w:t>t</w:t>
      </w:r>
      <w:r w:rsidR="00FF088E">
        <w:rPr>
          <w:sz w:val="24"/>
          <w:szCs w:val="24"/>
          <w:lang w:val="en-GB"/>
        </w:rPr>
        <w:t>is Magna (</w:t>
      </w:r>
      <w:hyperlink r:id="rId18" w:history="1">
        <w:r w:rsidR="00FF088E" w:rsidRPr="00EF6738">
          <w:rPr>
            <w:rStyle w:val="Hyperlink"/>
            <w:sz w:val="24"/>
            <w:szCs w:val="24"/>
            <w:lang w:val="en-GB"/>
          </w:rPr>
          <w:t>IRT 273</w:t>
        </w:r>
      </w:hyperlink>
      <w:r w:rsidR="00FF088E" w:rsidRPr="00B65D82">
        <w:rPr>
          <w:sz w:val="24"/>
          <w:szCs w:val="24"/>
          <w:lang w:val="en-GB"/>
        </w:rPr>
        <w:t xml:space="preserve">; </w:t>
      </w:r>
      <w:hyperlink r:id="rId19" w:history="1">
        <w:r w:rsidR="00FF088E" w:rsidRPr="00B65D82">
          <w:rPr>
            <w:rStyle w:val="Hyperlink"/>
            <w:sz w:val="24"/>
            <w:szCs w:val="24"/>
            <w:lang w:val="en-GB"/>
          </w:rPr>
          <w:t>CIL 08 6987</w:t>
        </w:r>
      </w:hyperlink>
      <w:r w:rsidR="00AB0686">
        <w:rPr>
          <w:sz w:val="24"/>
          <w:szCs w:val="24"/>
          <w:lang w:val="en-GB"/>
        </w:rPr>
        <w:t xml:space="preserve">), </w:t>
      </w:r>
      <w:r w:rsidR="000C195F">
        <w:rPr>
          <w:sz w:val="24"/>
          <w:szCs w:val="24"/>
          <w:lang w:val="en-GB"/>
        </w:rPr>
        <w:t>but</w:t>
      </w:r>
      <w:bookmarkStart w:id="2" w:name="_GoBack"/>
      <w:bookmarkEnd w:id="2"/>
      <w:r w:rsidR="00FF088E">
        <w:rPr>
          <w:sz w:val="24"/>
          <w:szCs w:val="24"/>
          <w:lang w:val="en-GB"/>
        </w:rPr>
        <w:t xml:space="preserve"> Marcius was also governor of Africa during this time, so we are left with the same issue. </w:t>
      </w:r>
      <w:r w:rsidR="00164C7A">
        <w:rPr>
          <w:sz w:val="24"/>
          <w:szCs w:val="24"/>
          <w:lang w:val="en-GB"/>
        </w:rPr>
        <w:t xml:space="preserve">Nonetheless, </w:t>
      </w:r>
      <w:r w:rsidR="00342647">
        <w:rPr>
          <w:sz w:val="24"/>
          <w:szCs w:val="24"/>
          <w:lang w:val="en-GB"/>
        </w:rPr>
        <w:t>this could</w:t>
      </w:r>
      <w:r w:rsidR="00C57DA2">
        <w:rPr>
          <w:sz w:val="24"/>
          <w:szCs w:val="24"/>
          <w:lang w:val="en-GB"/>
        </w:rPr>
        <w:t xml:space="preserve"> </w:t>
      </w:r>
      <w:r w:rsidR="00342647">
        <w:rPr>
          <w:sz w:val="24"/>
          <w:szCs w:val="24"/>
          <w:lang w:val="en-GB"/>
        </w:rPr>
        <w:t xml:space="preserve">be evidence of the </w:t>
      </w:r>
      <w:r w:rsidR="00FF088E" w:rsidRPr="00C57DA2">
        <w:rPr>
          <w:i/>
          <w:iCs/>
          <w:sz w:val="24"/>
          <w:szCs w:val="24"/>
          <w:lang w:val="en-GB"/>
        </w:rPr>
        <w:t>quindecemviri</w:t>
      </w:r>
      <w:r w:rsidR="00FF088E">
        <w:rPr>
          <w:sz w:val="24"/>
          <w:szCs w:val="24"/>
          <w:lang w:val="en-GB"/>
        </w:rPr>
        <w:t xml:space="preserve"> exercis</w:t>
      </w:r>
      <w:r w:rsidR="00342647">
        <w:rPr>
          <w:sz w:val="24"/>
          <w:szCs w:val="24"/>
          <w:lang w:val="en-GB"/>
        </w:rPr>
        <w:t>ing</w:t>
      </w:r>
      <w:r w:rsidR="00FF088E">
        <w:rPr>
          <w:sz w:val="24"/>
          <w:szCs w:val="24"/>
          <w:lang w:val="en-GB"/>
        </w:rPr>
        <w:t xml:space="preserve"> their powers overseas.  </w:t>
      </w:r>
    </w:p>
    <w:p w14:paraId="0C6169D3" w14:textId="5DC6C845" w:rsidR="00E34088" w:rsidRPr="00FB3653" w:rsidRDefault="00B143C7" w:rsidP="00FB3653">
      <w:pPr>
        <w:pStyle w:val="Heading2"/>
        <w:rPr>
          <w:lang w:val="en-GB"/>
        </w:rPr>
      </w:pPr>
      <w:r>
        <w:rPr>
          <w:lang w:val="en-GB"/>
        </w:rPr>
        <w:t>Conclusions</w:t>
      </w:r>
    </w:p>
    <w:p w14:paraId="65D283A3" w14:textId="0C090021" w:rsidR="00B3535E" w:rsidRDefault="001805E9" w:rsidP="00B353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Pr="00A557AD">
        <w:rPr>
          <w:i/>
          <w:iCs/>
          <w:sz w:val="24"/>
          <w:szCs w:val="24"/>
          <w:lang w:val="en-GB"/>
        </w:rPr>
        <w:t>quindecemviri sacris faciundis</w:t>
      </w:r>
      <w:r>
        <w:rPr>
          <w:sz w:val="24"/>
          <w:szCs w:val="24"/>
          <w:lang w:val="en-GB"/>
        </w:rPr>
        <w:t xml:space="preserve"> was evidently an important priesthood in Julio-Claudian Rome, </w:t>
      </w:r>
      <w:r w:rsidR="001F2B1C">
        <w:rPr>
          <w:sz w:val="24"/>
          <w:szCs w:val="24"/>
          <w:lang w:val="en-GB"/>
        </w:rPr>
        <w:t>compris</w:t>
      </w:r>
      <w:r w:rsidR="00D775FB">
        <w:rPr>
          <w:sz w:val="24"/>
          <w:szCs w:val="24"/>
          <w:lang w:val="en-GB"/>
        </w:rPr>
        <w:t>ing</w:t>
      </w:r>
      <w:r w:rsidR="001F2B1C">
        <w:rPr>
          <w:sz w:val="24"/>
          <w:szCs w:val="24"/>
          <w:lang w:val="en-GB"/>
        </w:rPr>
        <w:t xml:space="preserve"> of numerous illustrious individuals</w:t>
      </w:r>
      <w:r w:rsidR="00D775FB">
        <w:rPr>
          <w:sz w:val="24"/>
          <w:szCs w:val="24"/>
          <w:lang w:val="en-GB"/>
        </w:rPr>
        <w:t xml:space="preserve"> who</w:t>
      </w:r>
      <w:r w:rsidR="00A557AD">
        <w:rPr>
          <w:sz w:val="24"/>
          <w:szCs w:val="24"/>
          <w:lang w:val="en-GB"/>
        </w:rPr>
        <w:t xml:space="preserve"> often held a number of important positions concurrently with their priesthood, </w:t>
      </w:r>
      <w:r w:rsidR="00D775FB">
        <w:rPr>
          <w:sz w:val="24"/>
          <w:szCs w:val="24"/>
          <w:lang w:val="en-GB"/>
        </w:rPr>
        <w:t>or prior to</w:t>
      </w:r>
      <w:r w:rsidR="00A557AD">
        <w:rPr>
          <w:sz w:val="24"/>
          <w:szCs w:val="24"/>
          <w:lang w:val="en-GB"/>
        </w:rPr>
        <w:t xml:space="preserve"> their admission. </w:t>
      </w:r>
      <w:r w:rsidR="006C5B27">
        <w:rPr>
          <w:sz w:val="24"/>
          <w:szCs w:val="24"/>
          <w:lang w:val="en-GB"/>
        </w:rPr>
        <w:t>Moreover</w:t>
      </w:r>
      <w:r w:rsidR="00A557AD">
        <w:rPr>
          <w:sz w:val="24"/>
          <w:szCs w:val="24"/>
          <w:lang w:val="en-GB"/>
        </w:rPr>
        <w:t xml:space="preserve">, </w:t>
      </w:r>
      <w:r w:rsidR="00D775FB">
        <w:rPr>
          <w:sz w:val="24"/>
          <w:szCs w:val="24"/>
          <w:lang w:val="en-GB"/>
        </w:rPr>
        <w:t>the</w:t>
      </w:r>
      <w:r w:rsidR="005111B8">
        <w:rPr>
          <w:sz w:val="24"/>
          <w:szCs w:val="24"/>
          <w:lang w:val="en-GB"/>
        </w:rPr>
        <w:t xml:space="preserve"> prolifi</w:t>
      </w:r>
      <w:r w:rsidR="00D775FB">
        <w:rPr>
          <w:sz w:val="24"/>
          <w:szCs w:val="24"/>
          <w:lang w:val="en-GB"/>
        </w:rPr>
        <w:t>c nature of their</w:t>
      </w:r>
      <w:r w:rsidR="005111B8">
        <w:rPr>
          <w:sz w:val="24"/>
          <w:szCs w:val="24"/>
          <w:lang w:val="en-GB"/>
        </w:rPr>
        <w:t xml:space="preserve"> careers </w:t>
      </w:r>
      <w:r w:rsidR="00A557AD">
        <w:rPr>
          <w:sz w:val="24"/>
          <w:szCs w:val="24"/>
          <w:lang w:val="en-GB"/>
        </w:rPr>
        <w:t>l</w:t>
      </w:r>
      <w:r w:rsidR="005111B8">
        <w:rPr>
          <w:sz w:val="24"/>
          <w:szCs w:val="24"/>
          <w:lang w:val="en-GB"/>
        </w:rPr>
        <w:t>ead</w:t>
      </w:r>
      <w:r w:rsidR="00D775FB">
        <w:rPr>
          <w:sz w:val="24"/>
          <w:szCs w:val="24"/>
          <w:lang w:val="en-GB"/>
        </w:rPr>
        <w:t>s</w:t>
      </w:r>
      <w:r w:rsidR="005111B8">
        <w:rPr>
          <w:sz w:val="24"/>
          <w:szCs w:val="24"/>
          <w:lang w:val="en-GB"/>
        </w:rPr>
        <w:t xml:space="preserve"> to issues of ambiguity within the evidence</w:t>
      </w:r>
      <w:r w:rsidR="00A557AD">
        <w:rPr>
          <w:sz w:val="24"/>
          <w:szCs w:val="24"/>
          <w:lang w:val="en-GB"/>
        </w:rPr>
        <w:t xml:space="preserve"> concerning the priesthood</w:t>
      </w:r>
      <w:r w:rsidR="006C5B27">
        <w:rPr>
          <w:sz w:val="24"/>
          <w:szCs w:val="24"/>
          <w:lang w:val="en-GB"/>
        </w:rPr>
        <w:t>’</w:t>
      </w:r>
      <w:r w:rsidR="00A557AD">
        <w:rPr>
          <w:sz w:val="24"/>
          <w:szCs w:val="24"/>
          <w:lang w:val="en-GB"/>
        </w:rPr>
        <w:t xml:space="preserve">s roles. Roles which, in summary, were to care for and interpret the </w:t>
      </w:r>
      <w:r w:rsidR="00D775FB">
        <w:rPr>
          <w:sz w:val="24"/>
          <w:szCs w:val="24"/>
          <w:lang w:val="en-GB"/>
        </w:rPr>
        <w:t>S</w:t>
      </w:r>
      <w:r w:rsidR="00A557AD">
        <w:rPr>
          <w:sz w:val="24"/>
          <w:szCs w:val="24"/>
          <w:lang w:val="en-GB"/>
        </w:rPr>
        <w:t xml:space="preserve">ibylline books, and </w:t>
      </w:r>
      <w:r w:rsidR="00CE2395">
        <w:rPr>
          <w:sz w:val="24"/>
          <w:szCs w:val="24"/>
          <w:lang w:val="en-GB"/>
        </w:rPr>
        <w:t xml:space="preserve">to </w:t>
      </w:r>
      <w:r w:rsidR="00A557AD">
        <w:rPr>
          <w:sz w:val="24"/>
          <w:szCs w:val="24"/>
          <w:lang w:val="en-GB"/>
        </w:rPr>
        <w:t>organise, conduct</w:t>
      </w:r>
      <w:r w:rsidR="00CE2395">
        <w:rPr>
          <w:sz w:val="24"/>
          <w:szCs w:val="24"/>
          <w:lang w:val="en-GB"/>
        </w:rPr>
        <w:t xml:space="preserve">, </w:t>
      </w:r>
      <w:r w:rsidR="00A557AD">
        <w:rPr>
          <w:sz w:val="24"/>
          <w:szCs w:val="24"/>
          <w:lang w:val="en-GB"/>
        </w:rPr>
        <w:t xml:space="preserve">and </w:t>
      </w:r>
      <w:r w:rsidR="00C52BC2">
        <w:rPr>
          <w:sz w:val="24"/>
          <w:szCs w:val="24"/>
          <w:lang w:val="en-GB"/>
        </w:rPr>
        <w:t>oversee</w:t>
      </w:r>
      <w:r w:rsidR="00A557AD">
        <w:rPr>
          <w:sz w:val="24"/>
          <w:szCs w:val="24"/>
          <w:lang w:val="en-GB"/>
        </w:rPr>
        <w:t xml:space="preserve"> religious events and public sacrifices.</w:t>
      </w:r>
      <w:r w:rsidR="008E547A">
        <w:rPr>
          <w:sz w:val="24"/>
          <w:szCs w:val="24"/>
          <w:lang w:val="en-GB"/>
        </w:rPr>
        <w:t xml:space="preserve"> </w:t>
      </w:r>
    </w:p>
    <w:sectPr w:rsidR="00B3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B43CE"/>
    <w:multiLevelType w:val="hybridMultilevel"/>
    <w:tmpl w:val="2452B328"/>
    <w:lvl w:ilvl="0" w:tplc="F9C0E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5E"/>
    <w:rsid w:val="00001777"/>
    <w:rsid w:val="00002DC9"/>
    <w:rsid w:val="00003BD8"/>
    <w:rsid w:val="000050B5"/>
    <w:rsid w:val="00011DE9"/>
    <w:rsid w:val="0001327F"/>
    <w:rsid w:val="0002533A"/>
    <w:rsid w:val="0003357B"/>
    <w:rsid w:val="000349AE"/>
    <w:rsid w:val="0005073F"/>
    <w:rsid w:val="0005736A"/>
    <w:rsid w:val="000617C6"/>
    <w:rsid w:val="00066332"/>
    <w:rsid w:val="00067BE7"/>
    <w:rsid w:val="0007303D"/>
    <w:rsid w:val="000770FA"/>
    <w:rsid w:val="00077ADE"/>
    <w:rsid w:val="00080FC1"/>
    <w:rsid w:val="000822F6"/>
    <w:rsid w:val="00085CD8"/>
    <w:rsid w:val="000868FB"/>
    <w:rsid w:val="00091EA0"/>
    <w:rsid w:val="00092363"/>
    <w:rsid w:val="000950A1"/>
    <w:rsid w:val="000A2BCD"/>
    <w:rsid w:val="000A3ED9"/>
    <w:rsid w:val="000A7875"/>
    <w:rsid w:val="000A79EF"/>
    <w:rsid w:val="000B7898"/>
    <w:rsid w:val="000C0724"/>
    <w:rsid w:val="000C195F"/>
    <w:rsid w:val="000C257B"/>
    <w:rsid w:val="000C4152"/>
    <w:rsid w:val="000C6FB1"/>
    <w:rsid w:val="000C7957"/>
    <w:rsid w:val="000D0879"/>
    <w:rsid w:val="000D3A48"/>
    <w:rsid w:val="000D3B69"/>
    <w:rsid w:val="000E4C73"/>
    <w:rsid w:val="000E5DA1"/>
    <w:rsid w:val="000F1C55"/>
    <w:rsid w:val="000F307E"/>
    <w:rsid w:val="000F7586"/>
    <w:rsid w:val="001012B7"/>
    <w:rsid w:val="00102315"/>
    <w:rsid w:val="001150F2"/>
    <w:rsid w:val="001156B3"/>
    <w:rsid w:val="00117197"/>
    <w:rsid w:val="00120E50"/>
    <w:rsid w:val="00131488"/>
    <w:rsid w:val="0014454A"/>
    <w:rsid w:val="00161E72"/>
    <w:rsid w:val="0016361E"/>
    <w:rsid w:val="00164C7A"/>
    <w:rsid w:val="00165808"/>
    <w:rsid w:val="00173817"/>
    <w:rsid w:val="001771B0"/>
    <w:rsid w:val="001805E9"/>
    <w:rsid w:val="00181004"/>
    <w:rsid w:val="0018324D"/>
    <w:rsid w:val="001873D5"/>
    <w:rsid w:val="00193DBD"/>
    <w:rsid w:val="00195C3F"/>
    <w:rsid w:val="001A0E6D"/>
    <w:rsid w:val="001A2C6C"/>
    <w:rsid w:val="001A2EF4"/>
    <w:rsid w:val="001A5874"/>
    <w:rsid w:val="001B47DA"/>
    <w:rsid w:val="001B6BE0"/>
    <w:rsid w:val="001E195B"/>
    <w:rsid w:val="001E4EA8"/>
    <w:rsid w:val="001F2B1C"/>
    <w:rsid w:val="001F2EB2"/>
    <w:rsid w:val="001F3B8E"/>
    <w:rsid w:val="001F504E"/>
    <w:rsid w:val="00210261"/>
    <w:rsid w:val="002110EE"/>
    <w:rsid w:val="00212788"/>
    <w:rsid w:val="00221928"/>
    <w:rsid w:val="00234053"/>
    <w:rsid w:val="00234474"/>
    <w:rsid w:val="002403A2"/>
    <w:rsid w:val="00240599"/>
    <w:rsid w:val="00255792"/>
    <w:rsid w:val="0025746D"/>
    <w:rsid w:val="002639CC"/>
    <w:rsid w:val="00264DD5"/>
    <w:rsid w:val="002650CF"/>
    <w:rsid w:val="00271905"/>
    <w:rsid w:val="00272196"/>
    <w:rsid w:val="00275536"/>
    <w:rsid w:val="0027688E"/>
    <w:rsid w:val="00277B2F"/>
    <w:rsid w:val="002806BB"/>
    <w:rsid w:val="002912AC"/>
    <w:rsid w:val="002921B8"/>
    <w:rsid w:val="002B0668"/>
    <w:rsid w:val="002B2F1F"/>
    <w:rsid w:val="002C1FF8"/>
    <w:rsid w:val="002D45F8"/>
    <w:rsid w:val="002E53FB"/>
    <w:rsid w:val="002F14B9"/>
    <w:rsid w:val="002F4621"/>
    <w:rsid w:val="0030106E"/>
    <w:rsid w:val="003022F8"/>
    <w:rsid w:val="0030749D"/>
    <w:rsid w:val="0031062F"/>
    <w:rsid w:val="00314105"/>
    <w:rsid w:val="003220B9"/>
    <w:rsid w:val="0032687D"/>
    <w:rsid w:val="00342647"/>
    <w:rsid w:val="003427A8"/>
    <w:rsid w:val="00343F71"/>
    <w:rsid w:val="003463D1"/>
    <w:rsid w:val="00352B4E"/>
    <w:rsid w:val="00357E9A"/>
    <w:rsid w:val="00357FE8"/>
    <w:rsid w:val="00363CF7"/>
    <w:rsid w:val="00364272"/>
    <w:rsid w:val="003655C9"/>
    <w:rsid w:val="00373BB8"/>
    <w:rsid w:val="00380C7D"/>
    <w:rsid w:val="003825BF"/>
    <w:rsid w:val="00382A63"/>
    <w:rsid w:val="00390FC5"/>
    <w:rsid w:val="00391386"/>
    <w:rsid w:val="00392462"/>
    <w:rsid w:val="00395D33"/>
    <w:rsid w:val="003A03DC"/>
    <w:rsid w:val="003A1AF6"/>
    <w:rsid w:val="003A4908"/>
    <w:rsid w:val="003B0356"/>
    <w:rsid w:val="003B5A82"/>
    <w:rsid w:val="003C3754"/>
    <w:rsid w:val="003C3AD6"/>
    <w:rsid w:val="003D51BA"/>
    <w:rsid w:val="003E07CE"/>
    <w:rsid w:val="003F17A8"/>
    <w:rsid w:val="003F1E8F"/>
    <w:rsid w:val="00402FD4"/>
    <w:rsid w:val="00404F4B"/>
    <w:rsid w:val="00426CFE"/>
    <w:rsid w:val="00431C4B"/>
    <w:rsid w:val="004404F5"/>
    <w:rsid w:val="00444DED"/>
    <w:rsid w:val="00453D70"/>
    <w:rsid w:val="004543BF"/>
    <w:rsid w:val="004566AA"/>
    <w:rsid w:val="0046775E"/>
    <w:rsid w:val="004749E9"/>
    <w:rsid w:val="00482334"/>
    <w:rsid w:val="0048592D"/>
    <w:rsid w:val="004A2F84"/>
    <w:rsid w:val="004A41C4"/>
    <w:rsid w:val="004D1521"/>
    <w:rsid w:val="004D3681"/>
    <w:rsid w:val="004D39A1"/>
    <w:rsid w:val="004D4A80"/>
    <w:rsid w:val="004E295F"/>
    <w:rsid w:val="004F12B6"/>
    <w:rsid w:val="004F7213"/>
    <w:rsid w:val="005111B8"/>
    <w:rsid w:val="00512217"/>
    <w:rsid w:val="00521509"/>
    <w:rsid w:val="00522EDA"/>
    <w:rsid w:val="00545104"/>
    <w:rsid w:val="00547E62"/>
    <w:rsid w:val="005546D0"/>
    <w:rsid w:val="005556ED"/>
    <w:rsid w:val="00561365"/>
    <w:rsid w:val="005716A5"/>
    <w:rsid w:val="00574469"/>
    <w:rsid w:val="0058139B"/>
    <w:rsid w:val="00590EB1"/>
    <w:rsid w:val="00597CE7"/>
    <w:rsid w:val="005A1060"/>
    <w:rsid w:val="005A3039"/>
    <w:rsid w:val="005A3A8A"/>
    <w:rsid w:val="005B5F0F"/>
    <w:rsid w:val="005B6B79"/>
    <w:rsid w:val="005B73D5"/>
    <w:rsid w:val="005C6C82"/>
    <w:rsid w:val="005D177C"/>
    <w:rsid w:val="005E374A"/>
    <w:rsid w:val="005E4A7A"/>
    <w:rsid w:val="005F1207"/>
    <w:rsid w:val="005F4E9C"/>
    <w:rsid w:val="005F633D"/>
    <w:rsid w:val="005F643E"/>
    <w:rsid w:val="00603E52"/>
    <w:rsid w:val="00613831"/>
    <w:rsid w:val="00630F38"/>
    <w:rsid w:val="0063280E"/>
    <w:rsid w:val="006428C5"/>
    <w:rsid w:val="0065063B"/>
    <w:rsid w:val="00650FFF"/>
    <w:rsid w:val="00661A56"/>
    <w:rsid w:val="00677512"/>
    <w:rsid w:val="00682E93"/>
    <w:rsid w:val="00693C4F"/>
    <w:rsid w:val="006A4EC4"/>
    <w:rsid w:val="006B41FD"/>
    <w:rsid w:val="006C28DC"/>
    <w:rsid w:val="006C5B27"/>
    <w:rsid w:val="006D12AC"/>
    <w:rsid w:val="006E1996"/>
    <w:rsid w:val="006F1E3C"/>
    <w:rsid w:val="006F35AA"/>
    <w:rsid w:val="00700AA7"/>
    <w:rsid w:val="00700D08"/>
    <w:rsid w:val="00717620"/>
    <w:rsid w:val="0072111C"/>
    <w:rsid w:val="00722BFD"/>
    <w:rsid w:val="007258B8"/>
    <w:rsid w:val="00731DAF"/>
    <w:rsid w:val="0074042F"/>
    <w:rsid w:val="00757B8B"/>
    <w:rsid w:val="007605BA"/>
    <w:rsid w:val="00773B73"/>
    <w:rsid w:val="00780FCC"/>
    <w:rsid w:val="007873CA"/>
    <w:rsid w:val="007A1060"/>
    <w:rsid w:val="007A4A7D"/>
    <w:rsid w:val="007A6764"/>
    <w:rsid w:val="007B76C7"/>
    <w:rsid w:val="007C125A"/>
    <w:rsid w:val="007C38A7"/>
    <w:rsid w:val="007C7E9F"/>
    <w:rsid w:val="007D5121"/>
    <w:rsid w:val="007E1800"/>
    <w:rsid w:val="007F1BC2"/>
    <w:rsid w:val="007F3D21"/>
    <w:rsid w:val="00803849"/>
    <w:rsid w:val="00804485"/>
    <w:rsid w:val="00806CEC"/>
    <w:rsid w:val="00807C2C"/>
    <w:rsid w:val="0082477A"/>
    <w:rsid w:val="008337DB"/>
    <w:rsid w:val="00835E99"/>
    <w:rsid w:val="008373FB"/>
    <w:rsid w:val="008472C1"/>
    <w:rsid w:val="00852EAC"/>
    <w:rsid w:val="00860819"/>
    <w:rsid w:val="00860856"/>
    <w:rsid w:val="00860927"/>
    <w:rsid w:val="00862235"/>
    <w:rsid w:val="00873BF1"/>
    <w:rsid w:val="0087598A"/>
    <w:rsid w:val="0088076F"/>
    <w:rsid w:val="008841DE"/>
    <w:rsid w:val="008909D0"/>
    <w:rsid w:val="00891114"/>
    <w:rsid w:val="00891D81"/>
    <w:rsid w:val="00891FE3"/>
    <w:rsid w:val="00892A58"/>
    <w:rsid w:val="00895509"/>
    <w:rsid w:val="008B3F33"/>
    <w:rsid w:val="008C20DE"/>
    <w:rsid w:val="008C2281"/>
    <w:rsid w:val="008C2A7E"/>
    <w:rsid w:val="008D0DAC"/>
    <w:rsid w:val="008D29CA"/>
    <w:rsid w:val="008D348E"/>
    <w:rsid w:val="008E547A"/>
    <w:rsid w:val="008F1290"/>
    <w:rsid w:val="008F3F72"/>
    <w:rsid w:val="0090076F"/>
    <w:rsid w:val="009071F0"/>
    <w:rsid w:val="00910449"/>
    <w:rsid w:val="00910ACF"/>
    <w:rsid w:val="009117C3"/>
    <w:rsid w:val="00915802"/>
    <w:rsid w:val="00935D2F"/>
    <w:rsid w:val="009366CC"/>
    <w:rsid w:val="00941146"/>
    <w:rsid w:val="009447F4"/>
    <w:rsid w:val="00945902"/>
    <w:rsid w:val="009543D5"/>
    <w:rsid w:val="00971EAC"/>
    <w:rsid w:val="00973865"/>
    <w:rsid w:val="00974F1C"/>
    <w:rsid w:val="00975BD5"/>
    <w:rsid w:val="00980D28"/>
    <w:rsid w:val="00983AB0"/>
    <w:rsid w:val="00991160"/>
    <w:rsid w:val="0099148C"/>
    <w:rsid w:val="009923CC"/>
    <w:rsid w:val="009961BA"/>
    <w:rsid w:val="009A4DC9"/>
    <w:rsid w:val="009A64E5"/>
    <w:rsid w:val="009B2DD5"/>
    <w:rsid w:val="009C451C"/>
    <w:rsid w:val="009D10D8"/>
    <w:rsid w:val="00A0173E"/>
    <w:rsid w:val="00A02492"/>
    <w:rsid w:val="00A07D7F"/>
    <w:rsid w:val="00A103C3"/>
    <w:rsid w:val="00A14ED7"/>
    <w:rsid w:val="00A245D0"/>
    <w:rsid w:val="00A358CD"/>
    <w:rsid w:val="00A37327"/>
    <w:rsid w:val="00A41600"/>
    <w:rsid w:val="00A44B14"/>
    <w:rsid w:val="00A557AD"/>
    <w:rsid w:val="00A70057"/>
    <w:rsid w:val="00A71DDF"/>
    <w:rsid w:val="00A721FE"/>
    <w:rsid w:val="00A722C4"/>
    <w:rsid w:val="00A736D2"/>
    <w:rsid w:val="00A7374C"/>
    <w:rsid w:val="00A81B04"/>
    <w:rsid w:val="00A8365D"/>
    <w:rsid w:val="00A85E9C"/>
    <w:rsid w:val="00A90F98"/>
    <w:rsid w:val="00A9740E"/>
    <w:rsid w:val="00AA0B0F"/>
    <w:rsid w:val="00AA440F"/>
    <w:rsid w:val="00AA4CED"/>
    <w:rsid w:val="00AA4EFC"/>
    <w:rsid w:val="00AA6D11"/>
    <w:rsid w:val="00AB0686"/>
    <w:rsid w:val="00AB1196"/>
    <w:rsid w:val="00AB30B7"/>
    <w:rsid w:val="00AB73A7"/>
    <w:rsid w:val="00AB7DF9"/>
    <w:rsid w:val="00AC4096"/>
    <w:rsid w:val="00AD2CEA"/>
    <w:rsid w:val="00AE1E74"/>
    <w:rsid w:val="00AE4177"/>
    <w:rsid w:val="00AE54FE"/>
    <w:rsid w:val="00B143C7"/>
    <w:rsid w:val="00B16D31"/>
    <w:rsid w:val="00B17E54"/>
    <w:rsid w:val="00B23AFE"/>
    <w:rsid w:val="00B26134"/>
    <w:rsid w:val="00B32C74"/>
    <w:rsid w:val="00B331FB"/>
    <w:rsid w:val="00B346AC"/>
    <w:rsid w:val="00B3523B"/>
    <w:rsid w:val="00B3535E"/>
    <w:rsid w:val="00B44920"/>
    <w:rsid w:val="00B456BB"/>
    <w:rsid w:val="00B47729"/>
    <w:rsid w:val="00B52DBF"/>
    <w:rsid w:val="00B545F8"/>
    <w:rsid w:val="00B57268"/>
    <w:rsid w:val="00B65D82"/>
    <w:rsid w:val="00B8272D"/>
    <w:rsid w:val="00B83CD8"/>
    <w:rsid w:val="00B938BF"/>
    <w:rsid w:val="00B94B35"/>
    <w:rsid w:val="00BB1215"/>
    <w:rsid w:val="00BB7ED0"/>
    <w:rsid w:val="00BD6576"/>
    <w:rsid w:val="00BD719C"/>
    <w:rsid w:val="00BE2105"/>
    <w:rsid w:val="00BF1E11"/>
    <w:rsid w:val="00C03D6D"/>
    <w:rsid w:val="00C04ABB"/>
    <w:rsid w:val="00C0641A"/>
    <w:rsid w:val="00C06CF5"/>
    <w:rsid w:val="00C113FD"/>
    <w:rsid w:val="00C1336A"/>
    <w:rsid w:val="00C1537B"/>
    <w:rsid w:val="00C15DA5"/>
    <w:rsid w:val="00C2469B"/>
    <w:rsid w:val="00C31C16"/>
    <w:rsid w:val="00C321D6"/>
    <w:rsid w:val="00C43C35"/>
    <w:rsid w:val="00C44482"/>
    <w:rsid w:val="00C5154E"/>
    <w:rsid w:val="00C52BC2"/>
    <w:rsid w:val="00C547F6"/>
    <w:rsid w:val="00C578CA"/>
    <w:rsid w:val="00C57DA2"/>
    <w:rsid w:val="00C74C68"/>
    <w:rsid w:val="00C76339"/>
    <w:rsid w:val="00C8066F"/>
    <w:rsid w:val="00C86297"/>
    <w:rsid w:val="00CB2A6B"/>
    <w:rsid w:val="00CC40A7"/>
    <w:rsid w:val="00CC75A5"/>
    <w:rsid w:val="00CD680C"/>
    <w:rsid w:val="00CE0889"/>
    <w:rsid w:val="00CE1B58"/>
    <w:rsid w:val="00CE2395"/>
    <w:rsid w:val="00CE4132"/>
    <w:rsid w:val="00CF1190"/>
    <w:rsid w:val="00CF4B9D"/>
    <w:rsid w:val="00D0278B"/>
    <w:rsid w:val="00D04033"/>
    <w:rsid w:val="00D04355"/>
    <w:rsid w:val="00D075D9"/>
    <w:rsid w:val="00D10C5E"/>
    <w:rsid w:val="00D21489"/>
    <w:rsid w:val="00D335B8"/>
    <w:rsid w:val="00D37205"/>
    <w:rsid w:val="00D37C66"/>
    <w:rsid w:val="00D42972"/>
    <w:rsid w:val="00D450E8"/>
    <w:rsid w:val="00D46EB1"/>
    <w:rsid w:val="00D52969"/>
    <w:rsid w:val="00D775FB"/>
    <w:rsid w:val="00D84EFE"/>
    <w:rsid w:val="00D925F6"/>
    <w:rsid w:val="00D959C1"/>
    <w:rsid w:val="00DA3895"/>
    <w:rsid w:val="00DA7E42"/>
    <w:rsid w:val="00DC7CA8"/>
    <w:rsid w:val="00DD042F"/>
    <w:rsid w:val="00DD1C2A"/>
    <w:rsid w:val="00DD5174"/>
    <w:rsid w:val="00DE0181"/>
    <w:rsid w:val="00DE15C2"/>
    <w:rsid w:val="00E21B90"/>
    <w:rsid w:val="00E27938"/>
    <w:rsid w:val="00E34088"/>
    <w:rsid w:val="00E3686F"/>
    <w:rsid w:val="00E44E64"/>
    <w:rsid w:val="00E45D50"/>
    <w:rsid w:val="00E50462"/>
    <w:rsid w:val="00E51168"/>
    <w:rsid w:val="00E51416"/>
    <w:rsid w:val="00E529E7"/>
    <w:rsid w:val="00E70760"/>
    <w:rsid w:val="00E761DA"/>
    <w:rsid w:val="00E8409F"/>
    <w:rsid w:val="00E928A9"/>
    <w:rsid w:val="00E97A40"/>
    <w:rsid w:val="00EA25C0"/>
    <w:rsid w:val="00EA3D3B"/>
    <w:rsid w:val="00EB037A"/>
    <w:rsid w:val="00EB55C7"/>
    <w:rsid w:val="00EC1273"/>
    <w:rsid w:val="00EC7082"/>
    <w:rsid w:val="00EC77F6"/>
    <w:rsid w:val="00ED6AAC"/>
    <w:rsid w:val="00EE4DE5"/>
    <w:rsid w:val="00EF0D7B"/>
    <w:rsid w:val="00EF6738"/>
    <w:rsid w:val="00EF75DA"/>
    <w:rsid w:val="00F024AF"/>
    <w:rsid w:val="00F053F8"/>
    <w:rsid w:val="00F13281"/>
    <w:rsid w:val="00F158A5"/>
    <w:rsid w:val="00F2238A"/>
    <w:rsid w:val="00F3033C"/>
    <w:rsid w:val="00F35AB4"/>
    <w:rsid w:val="00F539CD"/>
    <w:rsid w:val="00F566CC"/>
    <w:rsid w:val="00F64647"/>
    <w:rsid w:val="00F6595F"/>
    <w:rsid w:val="00F72D24"/>
    <w:rsid w:val="00F835B5"/>
    <w:rsid w:val="00F84915"/>
    <w:rsid w:val="00FA4163"/>
    <w:rsid w:val="00FA5D5D"/>
    <w:rsid w:val="00FB0A02"/>
    <w:rsid w:val="00FB3653"/>
    <w:rsid w:val="00FC6347"/>
    <w:rsid w:val="00FD10E7"/>
    <w:rsid w:val="00FD2438"/>
    <w:rsid w:val="00FD250B"/>
    <w:rsid w:val="00FD3FF0"/>
    <w:rsid w:val="00FE0E8F"/>
    <w:rsid w:val="00FF088E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B0B35"/>
  <w15:chartTrackingRefBased/>
  <w15:docId w15:val="{9F4C0EBF-19F7-421A-AC05-5974171B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4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0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5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5063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0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D042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B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elope.uchicago.edu/Thayer/E/Roman/Texts/Cassius_Dio/51*.html" TargetMode="External"/><Relationship Id="rId13" Type="http://schemas.openxmlformats.org/officeDocument/2006/relationships/hyperlink" Target="http://db.edcs.eu/epigr/epi_ergebnis.php" TargetMode="External"/><Relationship Id="rId18" Type="http://schemas.openxmlformats.org/officeDocument/2006/relationships/hyperlink" Target="https://edh-www.adw.uni-heidelberg.de/edh/inschrift/HD02109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stor.org/stable/292139" TargetMode="External"/><Relationship Id="rId12" Type="http://schemas.openxmlformats.org/officeDocument/2006/relationships/hyperlink" Target="http://numismatics.org/ocre/results?q=issuer_facet%3A%22L.+Caninius+Gallus%22" TargetMode="External"/><Relationship Id="rId17" Type="http://schemas.openxmlformats.org/officeDocument/2006/relationships/hyperlink" Target="http://penelope.uchicago.edu/Thayer/E/Roman/Texts/Cassius_Dio/51*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enelope.uchicago.edu/Thayer/E/Roman/Texts/Tacitus/Annals/6A*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enelope.uchicago.edu/Thayer/E/Roman/Texts/Suetonius/12Caesars/Julius*.html" TargetMode="External"/><Relationship Id="rId11" Type="http://schemas.openxmlformats.org/officeDocument/2006/relationships/hyperlink" Target="http://penelope.uchicago.edu/Thayer/E/Roman/Texts/Tacitus/Annals/1E*.html" TargetMode="External"/><Relationship Id="rId5" Type="http://schemas.openxmlformats.org/officeDocument/2006/relationships/hyperlink" Target="http://penelope.uchicago.edu/Thayer/E/Roman/Texts/Dionysius_of_Halicarnassus/4C*.html" TargetMode="External"/><Relationship Id="rId15" Type="http://schemas.openxmlformats.org/officeDocument/2006/relationships/hyperlink" Target="http://penelope.uchicago.edu/Thayer/E/Roman/Texts/Tacitus/Annals/1E*.html" TargetMode="External"/><Relationship Id="rId10" Type="http://schemas.openxmlformats.org/officeDocument/2006/relationships/hyperlink" Target="https://en.wikisource.org/wiki/Moral_letters_to_Lucilius/Letter_83" TargetMode="External"/><Relationship Id="rId19" Type="http://schemas.openxmlformats.org/officeDocument/2006/relationships/hyperlink" Target="https://edh-www.adw.uni-heidelberg.de/edh/inschrift/HD030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ers.mq.edu.au/en/projects/the-interpreters-of-the-sibyl-the-xvviri-and-the-city-of-rome" TargetMode="External"/><Relationship Id="rId14" Type="http://schemas.openxmlformats.org/officeDocument/2006/relationships/hyperlink" Target="http://penelope.uchicago.edu/Thayer/E/Roman/Texts/Frontinus/De_Aquis/text*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Coopey</dc:creator>
  <cp:keywords/>
  <dc:description/>
  <cp:lastModifiedBy>Ewan Coopey</cp:lastModifiedBy>
  <cp:revision>26</cp:revision>
  <dcterms:created xsi:type="dcterms:W3CDTF">2019-11-18T03:33:00Z</dcterms:created>
  <dcterms:modified xsi:type="dcterms:W3CDTF">2019-11-18T05:17:00Z</dcterms:modified>
</cp:coreProperties>
</file>