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8AD32" w14:textId="434FC938" w:rsidR="006C7DAC" w:rsidRDefault="006C7DAC" w:rsidP="00F26647">
      <w:pPr>
        <w:jc w:val="right"/>
      </w:pPr>
      <w:r>
        <w:rPr>
          <w:rFonts w:hint="eastAsia"/>
        </w:rPr>
        <w:t>컴퓨터공학과 20211507 김동건</w:t>
      </w:r>
    </w:p>
    <w:p w14:paraId="22D7A1DC" w14:textId="00D3AB4A" w:rsidR="006C7DAC" w:rsidRPr="006A5AB5" w:rsidRDefault="00AB16CA" w:rsidP="006C7DAC">
      <w:pPr>
        <w:rPr>
          <w:rFonts w:hint="eastAsia"/>
          <w:sz w:val="28"/>
          <w:szCs w:val="28"/>
        </w:rPr>
      </w:pPr>
      <w:r>
        <w:rPr>
          <w:sz w:val="28"/>
          <w:szCs w:val="28"/>
        </w:rPr>
        <w:t xml:space="preserve">LCG, MT </w:t>
      </w:r>
      <w:r>
        <w:rPr>
          <w:rFonts w:hint="eastAsia"/>
          <w:sz w:val="28"/>
          <w:szCs w:val="28"/>
        </w:rPr>
        <w:t>이외의 난수 생성 방식에 관하여 3가지 이상 열거하고 설명하시오.</w:t>
      </w:r>
    </w:p>
    <w:p w14:paraId="01949DF3" w14:textId="4D71A386" w:rsidR="00AB16CA" w:rsidRDefault="00C620FE" w:rsidP="009D1283">
      <w:pPr>
        <w:rPr>
          <w:rFonts w:hint="eastAsia"/>
          <w:sz w:val="20"/>
          <w:szCs w:val="20"/>
        </w:rPr>
      </w:pPr>
      <w:r>
        <w:rPr>
          <w:rFonts w:hint="eastAsia"/>
          <w:sz w:val="20"/>
          <w:szCs w:val="20"/>
        </w:rPr>
        <w:t xml:space="preserve"> </w:t>
      </w:r>
      <w:r w:rsidR="00804A02">
        <w:rPr>
          <w:rFonts w:hint="eastAsia"/>
          <w:sz w:val="20"/>
          <w:szCs w:val="20"/>
        </w:rPr>
        <w:t xml:space="preserve">첫 번째 방식으로는 </w:t>
      </w:r>
      <w:r w:rsidR="008F10D9">
        <w:rPr>
          <w:rFonts w:hint="eastAsia"/>
          <w:sz w:val="20"/>
          <w:szCs w:val="20"/>
        </w:rPr>
        <w:t xml:space="preserve">폰 노이만이 제시한 </w:t>
      </w:r>
      <w:r w:rsidR="00804A02">
        <w:rPr>
          <w:rFonts w:hint="eastAsia"/>
          <w:sz w:val="20"/>
          <w:szCs w:val="20"/>
        </w:rPr>
        <w:t xml:space="preserve">중앙제곱법이 있다. </w:t>
      </w:r>
      <w:r w:rsidR="008F10D9">
        <w:rPr>
          <w:rFonts w:hint="eastAsia"/>
          <w:sz w:val="20"/>
          <w:szCs w:val="20"/>
        </w:rPr>
        <w:t xml:space="preserve">중앙제곱법은 구현이 굉장히 쉽다는 특징이 있다. 먼저, 임의의 </w:t>
      </w:r>
      <w:r w:rsidR="008F10D9">
        <w:rPr>
          <w:sz w:val="20"/>
          <w:szCs w:val="20"/>
        </w:rPr>
        <w:t>seed</w:t>
      </w:r>
      <w:r w:rsidR="008F10D9">
        <w:rPr>
          <w:rFonts w:hint="eastAsia"/>
          <w:sz w:val="20"/>
          <w:szCs w:val="20"/>
        </w:rPr>
        <w:t xml:space="preserve">를 정하고 이를 제곱한다. 제곱한 결과의 중앙 부분을 새 난수로 사용한다. 예를들어 기존 시드값이 7432라면 7432를 제곱한 55234624의 중앙인 2346이 새로운 시드가 된다. 그 다음은 2346을 제곱한 5507716의 중앙인 0771이 새로운 시드가 된다. 중앙제곱법은 이러한 방식으로 난수를 생성한다. 중앙제곱법은 위 설명에서 보면 알겠지만, 구현이 매우 간단하다는 특징이 있다. 다만, 현대에는 잘 쓰이지 않는데, 주기가 짧다는 특징이 있기 때문이다. </w:t>
      </w:r>
      <w:r w:rsidR="000223E5">
        <w:rPr>
          <w:rFonts w:hint="eastAsia"/>
          <w:sz w:val="20"/>
          <w:szCs w:val="20"/>
        </w:rPr>
        <w:t>그럼에도 불구하고 중앙제곱법을 이용하면</w:t>
      </w:r>
      <w:r w:rsidR="008F10D9">
        <w:rPr>
          <w:rFonts w:hint="eastAsia"/>
          <w:sz w:val="20"/>
          <w:szCs w:val="20"/>
        </w:rPr>
        <w:t xml:space="preserve"> 굉장히 빠른 속도로 난수를 </w:t>
      </w:r>
      <w:r w:rsidR="003A5DF2">
        <w:rPr>
          <w:rFonts w:hint="eastAsia"/>
          <w:sz w:val="20"/>
          <w:szCs w:val="20"/>
        </w:rPr>
        <w:t xml:space="preserve">생성할 수 있고, </w:t>
      </w:r>
      <w:r w:rsidR="000223E5">
        <w:rPr>
          <w:rFonts w:hint="eastAsia"/>
          <w:sz w:val="20"/>
          <w:szCs w:val="20"/>
        </w:rPr>
        <w:t xml:space="preserve">구현이 매우 </w:t>
      </w:r>
      <w:r w:rsidR="003A5DF2">
        <w:rPr>
          <w:rFonts w:hint="eastAsia"/>
          <w:sz w:val="20"/>
          <w:szCs w:val="20"/>
        </w:rPr>
        <w:t xml:space="preserve">간단하다는 장점이 있기 때문에 고품질의 난수가 필요하지 않다면 </w:t>
      </w:r>
      <w:r w:rsidR="000223E5">
        <w:rPr>
          <w:rFonts w:hint="eastAsia"/>
          <w:sz w:val="20"/>
          <w:szCs w:val="20"/>
        </w:rPr>
        <w:t>사용을 고려해볼 수 있다.</w:t>
      </w:r>
    </w:p>
    <w:p w14:paraId="577ADC7E" w14:textId="520DC07B" w:rsidR="003A5DF2" w:rsidRPr="000223E5" w:rsidRDefault="00C620FE" w:rsidP="009D1283">
      <w:pPr>
        <w:rPr>
          <w:rFonts w:hint="eastAsia"/>
          <w:sz w:val="20"/>
          <w:szCs w:val="20"/>
        </w:rPr>
      </w:pPr>
      <w:r>
        <w:rPr>
          <w:rFonts w:hint="eastAsia"/>
          <w:sz w:val="20"/>
          <w:szCs w:val="20"/>
        </w:rPr>
        <w:t xml:space="preserve"> </w:t>
      </w:r>
      <w:r w:rsidR="003A5DF2">
        <w:rPr>
          <w:rFonts w:hint="eastAsia"/>
          <w:sz w:val="20"/>
          <w:szCs w:val="20"/>
        </w:rPr>
        <w:t xml:space="preserve">두 번째 방식으로는 </w:t>
      </w:r>
      <w:r w:rsidR="003A5DF2">
        <w:rPr>
          <w:sz w:val="20"/>
          <w:szCs w:val="20"/>
        </w:rPr>
        <w:t>XOR</w:t>
      </w:r>
      <w:r w:rsidR="003A5DF2">
        <w:rPr>
          <w:rFonts w:hint="eastAsia"/>
          <w:sz w:val="20"/>
          <w:szCs w:val="20"/>
        </w:rPr>
        <w:t xml:space="preserve">시프트 방식이 있다. 이는 비트연산 중 </w:t>
      </w:r>
      <w:r w:rsidR="003A5DF2">
        <w:rPr>
          <w:sz w:val="20"/>
          <w:szCs w:val="20"/>
        </w:rPr>
        <w:t>XOR</w:t>
      </w:r>
      <w:r w:rsidR="003A5DF2">
        <w:rPr>
          <w:rFonts w:hint="eastAsia"/>
          <w:sz w:val="20"/>
          <w:szCs w:val="20"/>
        </w:rPr>
        <w:t xml:space="preserve">연산과 비트시프트 연산을 사용하는 난수 생성 방식이다. 가장 기본적인 형태의 </w:t>
      </w:r>
      <w:r w:rsidR="003A5DF2">
        <w:rPr>
          <w:sz w:val="20"/>
          <w:szCs w:val="20"/>
        </w:rPr>
        <w:t>XOR</w:t>
      </w:r>
      <w:r w:rsidR="003A5DF2">
        <w:rPr>
          <w:rFonts w:hint="eastAsia"/>
          <w:sz w:val="20"/>
          <w:szCs w:val="20"/>
        </w:rPr>
        <w:t xml:space="preserve">시프트 방식은 다음과 같이 진행된다. </w:t>
      </w:r>
      <w:r w:rsidR="003A5DF2">
        <w:rPr>
          <w:sz w:val="20"/>
          <w:szCs w:val="20"/>
        </w:rPr>
        <w:t>seed, a, b, c</w:t>
      </w:r>
      <w:r w:rsidR="003A5DF2">
        <w:rPr>
          <w:rFonts w:hint="eastAsia"/>
          <w:sz w:val="20"/>
          <w:szCs w:val="20"/>
        </w:rPr>
        <w:t xml:space="preserve">가 있다면 먼저, </w:t>
      </w:r>
      <w:r w:rsidR="003A5DF2">
        <w:rPr>
          <w:sz w:val="20"/>
          <w:szCs w:val="20"/>
        </w:rPr>
        <w:t>seed</w:t>
      </w:r>
      <w:r w:rsidR="003A5DF2">
        <w:rPr>
          <w:rFonts w:hint="eastAsia"/>
          <w:sz w:val="20"/>
          <w:szCs w:val="20"/>
        </w:rPr>
        <w:t xml:space="preserve">에 </w:t>
      </w:r>
      <w:r w:rsidR="003A5DF2">
        <w:rPr>
          <w:sz w:val="20"/>
          <w:szCs w:val="20"/>
        </w:rPr>
        <w:t>(seed &lt;&lt; a)</w:t>
      </w:r>
      <w:r w:rsidR="003A5DF2">
        <w:rPr>
          <w:rFonts w:hint="eastAsia"/>
          <w:sz w:val="20"/>
          <w:szCs w:val="20"/>
        </w:rPr>
        <w:t xml:space="preserve">를 </w:t>
      </w:r>
      <w:r w:rsidR="003A5DF2">
        <w:rPr>
          <w:sz w:val="20"/>
          <w:szCs w:val="20"/>
        </w:rPr>
        <w:t>XOR</w:t>
      </w:r>
      <w:r w:rsidR="003A5DF2">
        <w:rPr>
          <w:rFonts w:hint="eastAsia"/>
          <w:sz w:val="20"/>
          <w:szCs w:val="20"/>
        </w:rPr>
        <w:t xml:space="preserve">한다. 다음으로 </w:t>
      </w:r>
      <w:r w:rsidR="003A5DF2">
        <w:rPr>
          <w:sz w:val="20"/>
          <w:szCs w:val="20"/>
        </w:rPr>
        <w:t>seed</w:t>
      </w:r>
      <w:r w:rsidR="003A5DF2">
        <w:rPr>
          <w:rFonts w:hint="eastAsia"/>
          <w:sz w:val="20"/>
          <w:szCs w:val="20"/>
        </w:rPr>
        <w:t xml:space="preserve">에 </w:t>
      </w:r>
      <w:r w:rsidR="003A5DF2">
        <w:rPr>
          <w:sz w:val="20"/>
          <w:szCs w:val="20"/>
        </w:rPr>
        <w:t>(seed &gt;&gt; b)</w:t>
      </w:r>
      <w:r w:rsidR="003A5DF2">
        <w:rPr>
          <w:rFonts w:hint="eastAsia"/>
          <w:sz w:val="20"/>
          <w:szCs w:val="20"/>
        </w:rPr>
        <w:t xml:space="preserve">를 </w:t>
      </w:r>
      <w:r w:rsidR="003A5DF2">
        <w:rPr>
          <w:sz w:val="20"/>
          <w:szCs w:val="20"/>
        </w:rPr>
        <w:t>XOR</w:t>
      </w:r>
      <w:r w:rsidR="003A5DF2">
        <w:rPr>
          <w:rFonts w:hint="eastAsia"/>
          <w:sz w:val="20"/>
          <w:szCs w:val="20"/>
        </w:rPr>
        <w:t xml:space="preserve">한다. 마지막으로, </w:t>
      </w:r>
      <w:r w:rsidR="003A5DF2">
        <w:rPr>
          <w:sz w:val="20"/>
          <w:szCs w:val="20"/>
        </w:rPr>
        <w:t>seed</w:t>
      </w:r>
      <w:r w:rsidR="003A5DF2">
        <w:rPr>
          <w:rFonts w:hint="eastAsia"/>
          <w:sz w:val="20"/>
          <w:szCs w:val="20"/>
        </w:rPr>
        <w:t xml:space="preserve">에 </w:t>
      </w:r>
      <w:r w:rsidR="003A5DF2">
        <w:rPr>
          <w:sz w:val="20"/>
          <w:szCs w:val="20"/>
        </w:rPr>
        <w:t>(seed &lt;&lt; c)</w:t>
      </w:r>
      <w:r w:rsidR="003A5DF2">
        <w:rPr>
          <w:rFonts w:hint="eastAsia"/>
          <w:sz w:val="20"/>
          <w:szCs w:val="20"/>
        </w:rPr>
        <w:t xml:space="preserve">를 </w:t>
      </w:r>
      <w:r>
        <w:rPr>
          <w:sz w:val="20"/>
          <w:szCs w:val="20"/>
        </w:rPr>
        <w:t>XOR</w:t>
      </w:r>
      <w:r>
        <w:rPr>
          <w:rFonts w:hint="eastAsia"/>
          <w:sz w:val="20"/>
          <w:szCs w:val="20"/>
        </w:rPr>
        <w:t xml:space="preserve">한다. 과정을 보면 알겠지만 </w:t>
      </w:r>
      <w:r>
        <w:rPr>
          <w:sz w:val="20"/>
          <w:szCs w:val="20"/>
        </w:rPr>
        <w:t>a, b, c</w:t>
      </w:r>
      <w:r>
        <w:rPr>
          <w:rFonts w:hint="eastAsia"/>
          <w:sz w:val="20"/>
          <w:szCs w:val="20"/>
        </w:rPr>
        <w:t xml:space="preserve">의 값을 어떻게 정하느냐에 따라 난수 생성기의 특성이 정해지기 때문에 적절한 값을 잘 정해주어야 한다. </w:t>
      </w:r>
      <w:r>
        <w:rPr>
          <w:sz w:val="20"/>
          <w:szCs w:val="20"/>
        </w:rPr>
        <w:t>XOR</w:t>
      </w:r>
      <w:r>
        <w:rPr>
          <w:rFonts w:hint="eastAsia"/>
          <w:sz w:val="20"/>
          <w:szCs w:val="20"/>
        </w:rPr>
        <w:t xml:space="preserve">연산과 비트시프트 연산은 비트 연산이라 매우 빠르기 때문에 난수 생성이 매우 빠르다는 장점이 있다. 그러나 단순한 구조로 인해 상태 공간이 제한적이고, </w:t>
      </w:r>
      <w:r>
        <w:rPr>
          <w:sz w:val="20"/>
          <w:szCs w:val="20"/>
        </w:rPr>
        <w:t>a, b, c</w:t>
      </w:r>
      <w:r>
        <w:rPr>
          <w:rFonts w:hint="eastAsia"/>
          <w:sz w:val="20"/>
          <w:szCs w:val="20"/>
        </w:rPr>
        <w:t xml:space="preserve">값을 잘 정해주지 않는다면 주기가 길지 않은 경우가 있을 수 있다. 또, 난수 품질 테스트 중 통과하지 못하는 테스트들이 있다. 이러한 단점들을 보완한 </w:t>
      </w:r>
      <w:r>
        <w:rPr>
          <w:sz w:val="20"/>
          <w:szCs w:val="20"/>
        </w:rPr>
        <w:t>XOR Shift+, XOR WOW</w:t>
      </w:r>
      <w:r w:rsidR="000223E5">
        <w:rPr>
          <w:rFonts w:hint="eastAsia"/>
          <w:sz w:val="20"/>
          <w:szCs w:val="20"/>
        </w:rPr>
        <w:t xml:space="preserve"> 등의 </w:t>
      </w:r>
      <w:r w:rsidR="000223E5">
        <w:rPr>
          <w:sz w:val="20"/>
          <w:szCs w:val="20"/>
        </w:rPr>
        <w:t>XOR</w:t>
      </w:r>
      <w:r w:rsidR="000223E5">
        <w:rPr>
          <w:rFonts w:hint="eastAsia"/>
          <w:sz w:val="20"/>
          <w:szCs w:val="20"/>
        </w:rPr>
        <w:t>시프트 변종 난수 생성방식들이 나와있다.</w:t>
      </w:r>
    </w:p>
    <w:p w14:paraId="681C705E" w14:textId="23547A2D" w:rsidR="00C620FE" w:rsidRPr="00C75139" w:rsidRDefault="00C620FE" w:rsidP="009D1283">
      <w:pPr>
        <w:rPr>
          <w:rFonts w:hint="eastAsia"/>
          <w:sz w:val="20"/>
          <w:szCs w:val="20"/>
        </w:rPr>
      </w:pPr>
      <w:r>
        <w:rPr>
          <w:rFonts w:hint="eastAsia"/>
          <w:sz w:val="20"/>
          <w:szCs w:val="20"/>
        </w:rPr>
        <w:t xml:space="preserve"> 세 번째 방식으로는 </w:t>
      </w:r>
      <w:r w:rsidR="000223E5">
        <w:rPr>
          <w:sz w:val="20"/>
          <w:szCs w:val="20"/>
        </w:rPr>
        <w:t>TRNG</w:t>
      </w:r>
      <w:r w:rsidR="000223E5">
        <w:rPr>
          <w:rFonts w:hint="eastAsia"/>
          <w:sz w:val="20"/>
          <w:szCs w:val="20"/>
        </w:rPr>
        <w:t xml:space="preserve">가 있다. 이는 </w:t>
      </w:r>
      <w:r w:rsidR="000223E5">
        <w:rPr>
          <w:sz w:val="20"/>
          <w:szCs w:val="20"/>
        </w:rPr>
        <w:t>True Random Number Generator</w:t>
      </w:r>
      <w:r w:rsidR="000223E5">
        <w:rPr>
          <w:rFonts w:hint="eastAsia"/>
          <w:sz w:val="20"/>
          <w:szCs w:val="20"/>
        </w:rPr>
        <w:t xml:space="preserve">의 약자이다. 이는 예측이 거의 불가능하고, 난수들이 편항되지 않는 특징이 있다. 이러한 특징을 가질 수 있는 이유는 </w:t>
      </w:r>
      <w:r w:rsidR="000223E5">
        <w:rPr>
          <w:rFonts w:hint="eastAsia"/>
          <w:sz w:val="20"/>
          <w:szCs w:val="20"/>
        </w:rPr>
        <w:t>통계적으로 무작위 시그널을 만들어 내는 물리적 현상에서</w:t>
      </w:r>
      <w:r w:rsidR="000223E5">
        <w:rPr>
          <w:rFonts w:hint="eastAsia"/>
          <w:sz w:val="20"/>
          <w:szCs w:val="20"/>
        </w:rPr>
        <w:t xml:space="preserve"> 엔트로피를 수집하여 난수를 생성하기 때문이다. 다른 난수 생성들은 이론적으로 완벽한 난수를 만들어 내지 않지만, </w:t>
      </w:r>
      <w:r w:rsidR="000223E5">
        <w:rPr>
          <w:sz w:val="20"/>
          <w:szCs w:val="20"/>
        </w:rPr>
        <w:t>TRNG</w:t>
      </w:r>
      <w:r w:rsidR="000223E5">
        <w:rPr>
          <w:rFonts w:hint="eastAsia"/>
          <w:sz w:val="20"/>
          <w:szCs w:val="20"/>
        </w:rPr>
        <w:t xml:space="preserve">는 물리적 현상을 통해 난수를 생성하기 때문에 이론적으로 예측할 수 없는 무작위한 난수를 만들어 낸다. </w:t>
      </w:r>
      <w:r w:rsidR="000223E5">
        <w:rPr>
          <w:rFonts w:hint="eastAsia"/>
          <w:sz w:val="20"/>
          <w:szCs w:val="20"/>
        </w:rPr>
        <w:t>잡음, 광자 간섭, 방사능 붕괴 등에서 수집하곤 한다.</w:t>
      </w:r>
      <w:r w:rsidR="000223E5">
        <w:rPr>
          <w:rFonts w:hint="eastAsia"/>
          <w:sz w:val="20"/>
          <w:szCs w:val="20"/>
        </w:rPr>
        <w:t xml:space="preserve"> 이 중 가장 일반적인 방식은 잡음 기반 방식이다. 잡음 기반 방식은 회로에서 발생하는 열의 잡음, 진폭 잡음 등 전자 장치들의 잡음을 통해 난수를 생성한다. 열의 잡음, 진폭 잡음 등은 불규칙성을 갖기 때문에 이를 이용</w:t>
      </w:r>
      <w:r w:rsidR="00C75139">
        <w:rPr>
          <w:rFonts w:hint="eastAsia"/>
          <w:sz w:val="20"/>
          <w:szCs w:val="20"/>
        </w:rPr>
        <w:t>하여 난수를 생성하는 것이다. 그렇지만, 속도가 느리다는 단점이 있다. 물리적 환경을 측정하여야 하기 때문에 많은 난수를 단기간에 생성하는 데에는 적절하지 못한 경우가 많다. 또한, 물리적 환경을 측정하기 위한 하드웨어가 필요하다는 단점이 있다. 또, 측정과 관련하여 환경과 품질 관리가 필요하다는 단점이 있다. 그럼에도 불구하고 생성하는 난수의 품질이 좋기 때문에 보안이 중요한 곳에서 많이 쓰이고 있다.</w:t>
      </w:r>
    </w:p>
    <w:sectPr w:rsidR="00C620FE" w:rsidRPr="00C751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E2657"/>
    <w:multiLevelType w:val="hybridMultilevel"/>
    <w:tmpl w:val="DB388FF2"/>
    <w:lvl w:ilvl="0" w:tplc="B17C67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B024F82"/>
    <w:multiLevelType w:val="hybridMultilevel"/>
    <w:tmpl w:val="440020A0"/>
    <w:lvl w:ilvl="0" w:tplc="0DD628F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B9C6610"/>
    <w:multiLevelType w:val="hybridMultilevel"/>
    <w:tmpl w:val="FC6A182A"/>
    <w:lvl w:ilvl="0" w:tplc="61C4326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79D0DC4"/>
    <w:multiLevelType w:val="hybridMultilevel"/>
    <w:tmpl w:val="C542F740"/>
    <w:lvl w:ilvl="0" w:tplc="3B8A930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3A0638F"/>
    <w:multiLevelType w:val="hybridMultilevel"/>
    <w:tmpl w:val="1ACA0E14"/>
    <w:lvl w:ilvl="0" w:tplc="ECF40B3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62121645">
    <w:abstractNumId w:val="0"/>
  </w:num>
  <w:num w:numId="2" w16cid:durableId="1851528090">
    <w:abstractNumId w:val="3"/>
  </w:num>
  <w:num w:numId="3" w16cid:durableId="316761647">
    <w:abstractNumId w:val="4"/>
  </w:num>
  <w:num w:numId="4" w16cid:durableId="492331878">
    <w:abstractNumId w:val="1"/>
  </w:num>
  <w:num w:numId="5" w16cid:durableId="918445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activeWritingStyle w:appName="MSWord" w:lang="en-US" w:vendorID="64" w:dllVersion="0"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AC"/>
    <w:rsid w:val="000223E5"/>
    <w:rsid w:val="000530ED"/>
    <w:rsid w:val="000A3240"/>
    <w:rsid w:val="000B2A4C"/>
    <w:rsid w:val="000E3AC6"/>
    <w:rsid w:val="00143CF1"/>
    <w:rsid w:val="001B749B"/>
    <w:rsid w:val="001F3686"/>
    <w:rsid w:val="0024095A"/>
    <w:rsid w:val="002834F5"/>
    <w:rsid w:val="002847C0"/>
    <w:rsid w:val="002A49AE"/>
    <w:rsid w:val="002A5468"/>
    <w:rsid w:val="002F1566"/>
    <w:rsid w:val="00321FEA"/>
    <w:rsid w:val="00372663"/>
    <w:rsid w:val="003A5DF2"/>
    <w:rsid w:val="0040105B"/>
    <w:rsid w:val="004515B1"/>
    <w:rsid w:val="00454AF6"/>
    <w:rsid w:val="0057504F"/>
    <w:rsid w:val="00592A22"/>
    <w:rsid w:val="005C2AAF"/>
    <w:rsid w:val="005F1874"/>
    <w:rsid w:val="00627145"/>
    <w:rsid w:val="00646DDB"/>
    <w:rsid w:val="006661F5"/>
    <w:rsid w:val="00685783"/>
    <w:rsid w:val="006861BE"/>
    <w:rsid w:val="006A5AB5"/>
    <w:rsid w:val="006C7DAC"/>
    <w:rsid w:val="006E44BF"/>
    <w:rsid w:val="0078347B"/>
    <w:rsid w:val="007A6504"/>
    <w:rsid w:val="007D3311"/>
    <w:rsid w:val="007E0E23"/>
    <w:rsid w:val="00804A02"/>
    <w:rsid w:val="008361DE"/>
    <w:rsid w:val="008A3B91"/>
    <w:rsid w:val="008B02D8"/>
    <w:rsid w:val="008F10D9"/>
    <w:rsid w:val="00900C4F"/>
    <w:rsid w:val="00905219"/>
    <w:rsid w:val="00924CDB"/>
    <w:rsid w:val="009407CF"/>
    <w:rsid w:val="0095664C"/>
    <w:rsid w:val="0099504E"/>
    <w:rsid w:val="009A6753"/>
    <w:rsid w:val="009D0763"/>
    <w:rsid w:val="009D1283"/>
    <w:rsid w:val="00A64A21"/>
    <w:rsid w:val="00A67476"/>
    <w:rsid w:val="00A81CF0"/>
    <w:rsid w:val="00A8624E"/>
    <w:rsid w:val="00AB16CA"/>
    <w:rsid w:val="00AB204B"/>
    <w:rsid w:val="00B316ED"/>
    <w:rsid w:val="00B84814"/>
    <w:rsid w:val="00C620FE"/>
    <w:rsid w:val="00C75139"/>
    <w:rsid w:val="00CA2B39"/>
    <w:rsid w:val="00CC1C46"/>
    <w:rsid w:val="00D07862"/>
    <w:rsid w:val="00D27269"/>
    <w:rsid w:val="00D44184"/>
    <w:rsid w:val="00DC178F"/>
    <w:rsid w:val="00DD0382"/>
    <w:rsid w:val="00DD17A1"/>
    <w:rsid w:val="00E951AB"/>
    <w:rsid w:val="00EA178C"/>
    <w:rsid w:val="00F06109"/>
    <w:rsid w:val="00F26647"/>
    <w:rsid w:val="00FC12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98B8"/>
  <w15:chartTrackingRefBased/>
  <w15:docId w15:val="{8F591C15-1EFC-8C4D-A604-2732EDEF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C7DA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C7DA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C7DA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C7DA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C7DA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C7DA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C7DA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C7DA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C7DA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C7DA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C7DA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C7DA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C7DA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C7DA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C7DA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C7DA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C7DA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C7DA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C7DA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C7DA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C7D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C7DA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C7DAC"/>
    <w:pPr>
      <w:spacing w:before="160"/>
      <w:jc w:val="center"/>
    </w:pPr>
    <w:rPr>
      <w:i/>
      <w:iCs/>
      <w:color w:val="404040" w:themeColor="text1" w:themeTint="BF"/>
    </w:rPr>
  </w:style>
  <w:style w:type="character" w:customStyle="1" w:styleId="Char1">
    <w:name w:val="인용 Char"/>
    <w:basedOn w:val="a0"/>
    <w:link w:val="a5"/>
    <w:uiPriority w:val="29"/>
    <w:rsid w:val="006C7DAC"/>
    <w:rPr>
      <w:i/>
      <w:iCs/>
      <w:color w:val="404040" w:themeColor="text1" w:themeTint="BF"/>
    </w:rPr>
  </w:style>
  <w:style w:type="paragraph" w:styleId="a6">
    <w:name w:val="List Paragraph"/>
    <w:basedOn w:val="a"/>
    <w:uiPriority w:val="34"/>
    <w:qFormat/>
    <w:rsid w:val="006C7DAC"/>
    <w:pPr>
      <w:ind w:left="720"/>
      <w:contextualSpacing/>
    </w:pPr>
  </w:style>
  <w:style w:type="character" w:styleId="a7">
    <w:name w:val="Intense Emphasis"/>
    <w:basedOn w:val="a0"/>
    <w:uiPriority w:val="21"/>
    <w:qFormat/>
    <w:rsid w:val="006C7DAC"/>
    <w:rPr>
      <w:i/>
      <w:iCs/>
      <w:color w:val="0F4761" w:themeColor="accent1" w:themeShade="BF"/>
    </w:rPr>
  </w:style>
  <w:style w:type="paragraph" w:styleId="a8">
    <w:name w:val="Intense Quote"/>
    <w:basedOn w:val="a"/>
    <w:next w:val="a"/>
    <w:link w:val="Char2"/>
    <w:uiPriority w:val="30"/>
    <w:qFormat/>
    <w:rsid w:val="006C7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C7DAC"/>
    <w:rPr>
      <w:i/>
      <w:iCs/>
      <w:color w:val="0F4761" w:themeColor="accent1" w:themeShade="BF"/>
    </w:rPr>
  </w:style>
  <w:style w:type="character" w:styleId="a9">
    <w:name w:val="Intense Reference"/>
    <w:basedOn w:val="a0"/>
    <w:uiPriority w:val="32"/>
    <w:qFormat/>
    <w:rsid w:val="006C7DAC"/>
    <w:rPr>
      <w:b/>
      <w:bCs/>
      <w:smallCaps/>
      <w:color w:val="0F4761" w:themeColor="accent1" w:themeShade="BF"/>
      <w:spacing w:val="5"/>
    </w:rPr>
  </w:style>
  <w:style w:type="character" w:styleId="aa">
    <w:name w:val="Placeholder Text"/>
    <w:basedOn w:val="a0"/>
    <w:uiPriority w:val="99"/>
    <w:semiHidden/>
    <w:rsid w:val="00CA2B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CBBF-A740-884D-96BC-743BC278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251</Words>
  <Characters>1435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김동건</dc:creator>
  <cp:keywords/>
  <dc:description/>
  <cp:lastModifiedBy>김동건</cp:lastModifiedBy>
  <cp:revision>18</cp:revision>
  <dcterms:created xsi:type="dcterms:W3CDTF">2024-09-11T14:24:00Z</dcterms:created>
  <dcterms:modified xsi:type="dcterms:W3CDTF">2024-11-01T02:29:00Z</dcterms:modified>
</cp:coreProperties>
</file>