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BFC" w:rsidRPr="00841EDA" w:rsidRDefault="00B20D97" w:rsidP="00B20D97">
      <w:pPr>
        <w:spacing w:line="276" w:lineRule="auto"/>
        <w:rPr>
          <w:b/>
          <w:lang w:val="en-US"/>
        </w:rPr>
      </w:pPr>
      <w:r w:rsidRPr="00841EDA">
        <w:rPr>
          <w:b/>
          <w:lang w:val="en-US"/>
        </w:rPr>
        <w:t xml:space="preserve">1. </w:t>
      </w:r>
      <w:r w:rsidR="00A71BFC" w:rsidRPr="00841EDA">
        <w:rPr>
          <w:b/>
          <w:lang w:val="en-US"/>
        </w:rPr>
        <w:t xml:space="preserve">Abdominal wall </w:t>
      </w:r>
      <w:r w:rsidR="00860867" w:rsidRPr="00860867">
        <w:rPr>
          <w:b/>
        </w:rPr>
        <w:t>&amp;</w:t>
      </w:r>
      <w:r w:rsidR="00860867">
        <w:rPr>
          <w:b/>
        </w:rPr>
        <w:t xml:space="preserve"> </w:t>
      </w:r>
      <w:r w:rsidR="00841EDA">
        <w:rPr>
          <w:b/>
          <w:lang w:val="en-US"/>
        </w:rPr>
        <w:t>peritoneum</w:t>
      </w:r>
    </w:p>
    <w:p w:rsidR="00A71BFC" w:rsidRPr="00841EDA" w:rsidRDefault="00A71BFC" w:rsidP="00A71BFC">
      <w:pPr>
        <w:pStyle w:val="Akapitzlist"/>
        <w:numPr>
          <w:ilvl w:val="0"/>
          <w:numId w:val="9"/>
        </w:numPr>
        <w:spacing w:line="276" w:lineRule="auto"/>
        <w:rPr>
          <w:lang w:val="en-US"/>
        </w:rPr>
      </w:pPr>
      <w:r w:rsidRPr="00841EDA">
        <w:rPr>
          <w:lang w:val="en-US"/>
        </w:rPr>
        <w:t>a</w:t>
      </w:r>
      <w:r w:rsidR="00B20D97" w:rsidRPr="00841EDA">
        <w:rPr>
          <w:lang w:val="en-US"/>
        </w:rPr>
        <w:t>nterior, later</w:t>
      </w:r>
      <w:r w:rsidRPr="00841EDA">
        <w:rPr>
          <w:lang w:val="en-US"/>
        </w:rPr>
        <w:t>al and posterior abdominal wall,</w:t>
      </w:r>
      <w:r w:rsidR="00B20D97" w:rsidRPr="00841EDA">
        <w:rPr>
          <w:lang w:val="en-US"/>
        </w:rPr>
        <w:t xml:space="preserve"> </w:t>
      </w:r>
      <w:r w:rsidRPr="00841EDA">
        <w:rPr>
          <w:lang w:val="en-US"/>
        </w:rPr>
        <w:t>d</w:t>
      </w:r>
      <w:r w:rsidR="00B20D97" w:rsidRPr="00841EDA">
        <w:rPr>
          <w:lang w:val="en-US"/>
        </w:rPr>
        <w:t>iaphragm</w:t>
      </w:r>
    </w:p>
    <w:p w:rsidR="00B20D97" w:rsidRPr="00841EDA" w:rsidRDefault="00841EDA" w:rsidP="00A71BFC">
      <w:pPr>
        <w:pStyle w:val="Akapitzlist"/>
        <w:numPr>
          <w:ilvl w:val="0"/>
          <w:numId w:val="9"/>
        </w:numPr>
        <w:spacing w:line="276" w:lineRule="auto"/>
        <w:rPr>
          <w:lang w:val="en-US"/>
        </w:rPr>
      </w:pPr>
      <w:r w:rsidRPr="00841EDA">
        <w:rPr>
          <w:lang w:val="en-US"/>
        </w:rPr>
        <w:t>umbilical region, d</w:t>
      </w:r>
      <w:r w:rsidR="00B20D97" w:rsidRPr="00841EDA">
        <w:rPr>
          <w:lang w:val="en-US"/>
        </w:rPr>
        <w:t>evelopment of inguinal canal</w:t>
      </w:r>
    </w:p>
    <w:p w:rsidR="00860867" w:rsidRPr="00841EDA" w:rsidRDefault="00860867" w:rsidP="00860867">
      <w:pPr>
        <w:pStyle w:val="Akapitzlist"/>
        <w:numPr>
          <w:ilvl w:val="0"/>
          <w:numId w:val="9"/>
        </w:numPr>
        <w:spacing w:line="276" w:lineRule="auto"/>
        <w:rPr>
          <w:lang w:val="en-US"/>
        </w:rPr>
      </w:pPr>
      <w:r w:rsidRPr="00841EDA">
        <w:rPr>
          <w:lang w:val="en-US"/>
        </w:rPr>
        <w:t>blood and nerve supply of abdominal wall</w:t>
      </w:r>
    </w:p>
    <w:p w:rsidR="00860867" w:rsidRPr="00841EDA" w:rsidRDefault="00860867" w:rsidP="00860867">
      <w:pPr>
        <w:pStyle w:val="Akapitzlist"/>
        <w:numPr>
          <w:ilvl w:val="0"/>
          <w:numId w:val="9"/>
        </w:numPr>
        <w:spacing w:line="276" w:lineRule="auto"/>
        <w:rPr>
          <w:lang w:val="en-US"/>
        </w:rPr>
      </w:pPr>
      <w:r w:rsidRPr="00841EDA">
        <w:rPr>
          <w:lang w:val="en-US"/>
        </w:rPr>
        <w:t>somatic and visceral abdominal pain</w:t>
      </w:r>
    </w:p>
    <w:p w:rsidR="00841EDA" w:rsidRPr="00841EDA" w:rsidRDefault="00841EDA" w:rsidP="00841EDA">
      <w:pPr>
        <w:pStyle w:val="Akapitzlist"/>
        <w:numPr>
          <w:ilvl w:val="0"/>
          <w:numId w:val="9"/>
        </w:numPr>
        <w:spacing w:line="276" w:lineRule="auto"/>
        <w:rPr>
          <w:lang w:val="en-US"/>
        </w:rPr>
      </w:pPr>
      <w:r w:rsidRPr="00841EDA">
        <w:rPr>
          <w:lang w:val="en-US"/>
        </w:rPr>
        <w:t>i</w:t>
      </w:r>
      <w:r w:rsidR="003B6566">
        <w:rPr>
          <w:lang w:val="en-US"/>
        </w:rPr>
        <w:t>ncisions of</w:t>
      </w:r>
      <w:r w:rsidR="00860867">
        <w:rPr>
          <w:lang w:val="en-US"/>
        </w:rPr>
        <w:t xml:space="preserve"> abdominal wall</w:t>
      </w:r>
      <w:r w:rsidR="00B20D97" w:rsidRPr="00841EDA">
        <w:rPr>
          <w:lang w:val="en-US"/>
        </w:rPr>
        <w:t xml:space="preserve"> </w:t>
      </w:r>
    </w:p>
    <w:p w:rsidR="00841EDA" w:rsidRPr="00841EDA" w:rsidRDefault="00841EDA" w:rsidP="00841EDA">
      <w:pPr>
        <w:pStyle w:val="Tekstpodstawowy2"/>
        <w:numPr>
          <w:ilvl w:val="0"/>
          <w:numId w:val="11"/>
        </w:numPr>
        <w:spacing w:line="276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841EDA">
        <w:rPr>
          <w:rFonts w:ascii="Times New Roman" w:hAnsi="Times New Roman" w:cs="Times New Roman"/>
          <w:b w:val="0"/>
          <w:sz w:val="24"/>
          <w:szCs w:val="24"/>
        </w:rPr>
        <w:t>peritoneal cavity (lesser sack, greater sack,</w:t>
      </w:r>
      <w:r w:rsidRPr="00841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EDA">
        <w:rPr>
          <w:rFonts w:ascii="Times New Roman" w:hAnsi="Times New Roman" w:cs="Times New Roman"/>
          <w:b w:val="0"/>
          <w:sz w:val="24"/>
          <w:szCs w:val="24"/>
        </w:rPr>
        <w:t>epiploic</w:t>
      </w:r>
      <w:proofErr w:type="spellEnd"/>
      <w:r w:rsidRPr="00841EDA">
        <w:rPr>
          <w:rFonts w:ascii="Times New Roman" w:hAnsi="Times New Roman" w:cs="Times New Roman"/>
          <w:b w:val="0"/>
          <w:sz w:val="24"/>
          <w:szCs w:val="24"/>
        </w:rPr>
        <w:t xml:space="preserve"> foramen)</w:t>
      </w:r>
    </w:p>
    <w:p w:rsidR="00841EDA" w:rsidRDefault="00841EDA" w:rsidP="00841EDA">
      <w:pPr>
        <w:pStyle w:val="Tekstpodstawowy2"/>
        <w:numPr>
          <w:ilvl w:val="0"/>
          <w:numId w:val="9"/>
        </w:numPr>
        <w:spacing w:line="276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841EDA">
        <w:rPr>
          <w:rFonts w:ascii="Times New Roman" w:hAnsi="Times New Roman" w:cs="Times New Roman"/>
          <w:b w:val="0"/>
          <w:sz w:val="24"/>
          <w:szCs w:val="24"/>
        </w:rPr>
        <w:t>extra- (retro-, sub-, pre-) and</w:t>
      </w:r>
      <w:r w:rsidRPr="00841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EDA">
        <w:rPr>
          <w:rFonts w:ascii="Times New Roman" w:hAnsi="Times New Roman" w:cs="Times New Roman"/>
          <w:b w:val="0"/>
          <w:sz w:val="24"/>
          <w:szCs w:val="24"/>
        </w:rPr>
        <w:t>intraperitoneal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space</w:t>
      </w:r>
      <w:r w:rsidRPr="00841ED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841EDA" w:rsidRPr="00841EDA" w:rsidRDefault="00841EDA" w:rsidP="00841EDA">
      <w:pPr>
        <w:pStyle w:val="Tekstpodstawowy2"/>
        <w:numPr>
          <w:ilvl w:val="0"/>
          <w:numId w:val="9"/>
        </w:numPr>
        <w:spacing w:line="276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841EDA">
        <w:rPr>
          <w:rFonts w:ascii="Times New Roman" w:hAnsi="Times New Roman" w:cs="Times New Roman"/>
          <w:b w:val="0"/>
          <w:sz w:val="24"/>
          <w:szCs w:val="24"/>
        </w:rPr>
        <w:t xml:space="preserve">peritoneal folds, </w:t>
      </w:r>
      <w:proofErr w:type="spellStart"/>
      <w:r w:rsidRPr="00841EDA">
        <w:rPr>
          <w:rFonts w:ascii="Times New Roman" w:hAnsi="Times New Roman" w:cs="Times New Roman"/>
          <w:b w:val="0"/>
          <w:sz w:val="24"/>
          <w:szCs w:val="24"/>
        </w:rPr>
        <w:t>omenta</w:t>
      </w:r>
      <w:proofErr w:type="spellEnd"/>
      <w:r w:rsidRPr="00841EDA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841EDA">
        <w:rPr>
          <w:rFonts w:ascii="Times New Roman" w:hAnsi="Times New Roman" w:cs="Times New Roman"/>
          <w:b w:val="0"/>
          <w:sz w:val="24"/>
          <w:szCs w:val="24"/>
        </w:rPr>
        <w:t>fossae</w:t>
      </w:r>
      <w:proofErr w:type="spellEnd"/>
      <w:r w:rsidRPr="00841EDA">
        <w:rPr>
          <w:rFonts w:ascii="Times New Roman" w:hAnsi="Times New Roman" w:cs="Times New Roman"/>
          <w:b w:val="0"/>
          <w:sz w:val="24"/>
          <w:szCs w:val="24"/>
        </w:rPr>
        <w:t>, recesses and gutters</w:t>
      </w:r>
    </w:p>
    <w:p w:rsidR="00B20D97" w:rsidRPr="00841EDA" w:rsidRDefault="00B20D97" w:rsidP="00B20D97">
      <w:pPr>
        <w:spacing w:line="276" w:lineRule="auto"/>
        <w:rPr>
          <w:lang w:val="en-US"/>
        </w:rPr>
      </w:pPr>
    </w:p>
    <w:p w:rsidR="00B20D97" w:rsidRPr="00841EDA" w:rsidRDefault="00B20D97" w:rsidP="00B20D97">
      <w:pPr>
        <w:spacing w:line="276" w:lineRule="auto"/>
        <w:rPr>
          <w:b/>
          <w:lang w:val="en-US"/>
        </w:rPr>
      </w:pPr>
      <w:r w:rsidRPr="00841EDA">
        <w:rPr>
          <w:b/>
          <w:lang w:val="en-US"/>
        </w:rPr>
        <w:t xml:space="preserve">2. </w:t>
      </w:r>
      <w:proofErr w:type="spellStart"/>
      <w:r w:rsidR="008E7B1B">
        <w:rPr>
          <w:b/>
        </w:rPr>
        <w:t>G</w:t>
      </w:r>
      <w:r w:rsidR="00860867" w:rsidRPr="00860867">
        <w:rPr>
          <w:b/>
        </w:rPr>
        <w:t>astrointestinal</w:t>
      </w:r>
      <w:proofErr w:type="spellEnd"/>
      <w:r w:rsidR="00860867" w:rsidRPr="00860867">
        <w:rPr>
          <w:b/>
        </w:rPr>
        <w:t xml:space="preserve"> </w:t>
      </w:r>
      <w:proofErr w:type="spellStart"/>
      <w:r w:rsidR="00860867" w:rsidRPr="00860867">
        <w:rPr>
          <w:b/>
        </w:rPr>
        <w:t>tract</w:t>
      </w:r>
      <w:proofErr w:type="spellEnd"/>
      <w:r w:rsidR="008E7B1B" w:rsidRPr="008E7B1B">
        <w:rPr>
          <w:b/>
          <w:lang w:val="en-US"/>
        </w:rPr>
        <w:t xml:space="preserve"> </w:t>
      </w:r>
      <w:r w:rsidR="008E7B1B" w:rsidRPr="00860867">
        <w:rPr>
          <w:b/>
        </w:rPr>
        <w:t>&amp;</w:t>
      </w:r>
      <w:r w:rsidR="008E7B1B">
        <w:rPr>
          <w:b/>
        </w:rPr>
        <w:t xml:space="preserve"> </w:t>
      </w:r>
      <w:r w:rsidR="008E7B1B">
        <w:rPr>
          <w:b/>
          <w:lang w:val="en-US"/>
        </w:rPr>
        <w:t>h</w:t>
      </w:r>
      <w:r w:rsidR="008E7B1B" w:rsidRPr="00841EDA">
        <w:rPr>
          <w:b/>
          <w:lang w:val="en-US"/>
        </w:rPr>
        <w:t>ernias</w:t>
      </w:r>
      <w:r w:rsidR="008E7B1B">
        <w:rPr>
          <w:b/>
          <w:lang w:val="en-US"/>
        </w:rPr>
        <w:t xml:space="preserve"> </w:t>
      </w:r>
    </w:p>
    <w:p w:rsidR="008E7B1B" w:rsidRPr="00841EDA" w:rsidRDefault="008E7B1B" w:rsidP="008E7B1B">
      <w:pPr>
        <w:pStyle w:val="Tekstpodstawowy2"/>
        <w:numPr>
          <w:ilvl w:val="0"/>
          <w:numId w:val="10"/>
        </w:numPr>
        <w:spacing w:line="276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860867">
        <w:rPr>
          <w:rFonts w:ascii="Times New Roman" w:hAnsi="Times New Roman" w:cs="Times New Roman"/>
          <w:b w:val="0"/>
          <w:sz w:val="24"/>
          <w:szCs w:val="24"/>
        </w:rPr>
        <w:t>gastrointestinal tract</w:t>
      </w:r>
      <w:r>
        <w:rPr>
          <w:rFonts w:ascii="Times New Roman" w:hAnsi="Times New Roman" w:cs="Times New Roman"/>
          <w:b w:val="0"/>
          <w:sz w:val="24"/>
          <w:szCs w:val="24"/>
        </w:rPr>
        <w:t>:</w:t>
      </w:r>
      <w:r w:rsidRPr="00841EDA">
        <w:rPr>
          <w:rFonts w:ascii="Times New Roman" w:hAnsi="Times New Roman" w:cs="Times New Roman"/>
          <w:b w:val="0"/>
          <w:sz w:val="24"/>
          <w:szCs w:val="24"/>
        </w:rPr>
        <w:t xml:space="preserve"> esophagus, stomach, small &amp; large intestine: structure, position, topography and relations, blood supply</w:t>
      </w:r>
    </w:p>
    <w:p w:rsidR="00B20D97" w:rsidRPr="00860867" w:rsidRDefault="00B20D97" w:rsidP="00841EDA">
      <w:pPr>
        <w:pStyle w:val="Akapitzlist"/>
        <w:numPr>
          <w:ilvl w:val="0"/>
          <w:numId w:val="10"/>
        </w:numPr>
        <w:spacing w:line="276" w:lineRule="auto"/>
        <w:rPr>
          <w:lang w:val="en-US"/>
        </w:rPr>
      </w:pPr>
      <w:r w:rsidRPr="00860867">
        <w:rPr>
          <w:lang w:val="en-US"/>
        </w:rPr>
        <w:t xml:space="preserve">hernias: indirect inguinal, direct inguinal, </w:t>
      </w:r>
      <w:proofErr w:type="spellStart"/>
      <w:r w:rsidR="008A5A43" w:rsidRPr="00860867">
        <w:rPr>
          <w:lang w:val="en-US"/>
        </w:rPr>
        <w:t>supravesical</w:t>
      </w:r>
      <w:proofErr w:type="spellEnd"/>
      <w:r w:rsidR="008A5A43">
        <w:rPr>
          <w:lang w:val="en-US"/>
        </w:rPr>
        <w:t xml:space="preserve">, </w:t>
      </w:r>
      <w:r w:rsidRPr="00860867">
        <w:rPr>
          <w:lang w:val="en-US"/>
        </w:rPr>
        <w:t xml:space="preserve">femoral, </w:t>
      </w:r>
      <w:r w:rsidR="00841EDA" w:rsidRPr="00860867">
        <w:rPr>
          <w:lang w:val="en-US"/>
        </w:rPr>
        <w:t xml:space="preserve">umbilical, </w:t>
      </w:r>
      <w:proofErr w:type="spellStart"/>
      <w:r w:rsidR="00841EDA" w:rsidRPr="00860867">
        <w:rPr>
          <w:lang w:val="en-US"/>
        </w:rPr>
        <w:t>Spigelian</w:t>
      </w:r>
      <w:proofErr w:type="spellEnd"/>
      <w:r w:rsidR="00841EDA" w:rsidRPr="00860867">
        <w:rPr>
          <w:lang w:val="en-US"/>
        </w:rPr>
        <w:t>,</w:t>
      </w:r>
      <w:r w:rsidRPr="00860867">
        <w:rPr>
          <w:lang w:val="en-US"/>
        </w:rPr>
        <w:t xml:space="preserve"> </w:t>
      </w:r>
      <w:r w:rsidR="00841EDA" w:rsidRPr="00860867">
        <w:rPr>
          <w:lang w:val="en-US"/>
        </w:rPr>
        <w:t>l</w:t>
      </w:r>
      <w:r w:rsidRPr="00860867">
        <w:rPr>
          <w:lang w:val="en-US"/>
        </w:rPr>
        <w:t>umbar</w:t>
      </w:r>
      <w:r w:rsidR="00841EDA" w:rsidRPr="00860867">
        <w:rPr>
          <w:lang w:val="en-US"/>
        </w:rPr>
        <w:t>, d</w:t>
      </w:r>
      <w:r w:rsidRPr="00860867">
        <w:rPr>
          <w:lang w:val="en-US"/>
        </w:rPr>
        <w:t>iaphragmatic</w:t>
      </w:r>
      <w:r w:rsidR="00841EDA" w:rsidRPr="00860867">
        <w:rPr>
          <w:lang w:val="en-US"/>
        </w:rPr>
        <w:t>,</w:t>
      </w:r>
      <w:r w:rsidRPr="00860867">
        <w:rPr>
          <w:lang w:val="en-US"/>
        </w:rPr>
        <w:t xml:space="preserve"> </w:t>
      </w:r>
      <w:proofErr w:type="spellStart"/>
      <w:r w:rsidR="00841EDA" w:rsidRPr="00860867">
        <w:rPr>
          <w:lang w:val="en-US"/>
        </w:rPr>
        <w:t>o</w:t>
      </w:r>
      <w:r w:rsidRPr="00860867">
        <w:rPr>
          <w:lang w:val="en-US"/>
        </w:rPr>
        <w:t>bturator</w:t>
      </w:r>
      <w:proofErr w:type="spellEnd"/>
      <w:r w:rsidRPr="00860867">
        <w:rPr>
          <w:lang w:val="en-US"/>
        </w:rPr>
        <w:t xml:space="preserve"> </w:t>
      </w:r>
    </w:p>
    <w:p w:rsidR="00B20D97" w:rsidRPr="00841EDA" w:rsidRDefault="00B20D97" w:rsidP="00B20D97">
      <w:pPr>
        <w:spacing w:line="276" w:lineRule="auto"/>
        <w:rPr>
          <w:lang w:val="en-US"/>
        </w:rPr>
      </w:pPr>
    </w:p>
    <w:p w:rsidR="00A71BFC" w:rsidRPr="00841EDA" w:rsidRDefault="00B20D97" w:rsidP="00860867">
      <w:pPr>
        <w:pStyle w:val="Tekstpodstawowy2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867">
        <w:rPr>
          <w:rFonts w:ascii="Times New Roman" w:hAnsi="Times New Roman" w:cs="Times New Roman"/>
          <w:sz w:val="24"/>
          <w:szCs w:val="24"/>
        </w:rPr>
        <w:t xml:space="preserve">3. </w:t>
      </w:r>
      <w:r w:rsidR="00CC2A27">
        <w:rPr>
          <w:rFonts w:ascii="Times New Roman" w:hAnsi="Times New Roman" w:cs="Times New Roman"/>
          <w:sz w:val="24"/>
          <w:szCs w:val="24"/>
        </w:rPr>
        <w:t>L</w:t>
      </w:r>
      <w:r w:rsidR="00CC2A27" w:rsidRPr="00841EDA">
        <w:rPr>
          <w:rFonts w:ascii="Times New Roman" w:hAnsi="Times New Roman" w:cs="Times New Roman"/>
          <w:sz w:val="24"/>
          <w:szCs w:val="24"/>
        </w:rPr>
        <w:t>iver</w:t>
      </w:r>
      <w:r w:rsidR="00CC2A27">
        <w:rPr>
          <w:rFonts w:ascii="Times New Roman" w:hAnsi="Times New Roman" w:cs="Times New Roman"/>
          <w:sz w:val="24"/>
          <w:szCs w:val="24"/>
        </w:rPr>
        <w:t>,</w:t>
      </w:r>
      <w:r w:rsidR="00CC2A27" w:rsidRPr="00841EDA">
        <w:rPr>
          <w:rFonts w:ascii="Times New Roman" w:hAnsi="Times New Roman" w:cs="Times New Roman"/>
          <w:sz w:val="24"/>
          <w:szCs w:val="24"/>
        </w:rPr>
        <w:t xml:space="preserve"> pancreas</w:t>
      </w:r>
      <w:r w:rsidR="00CC2A27">
        <w:rPr>
          <w:rFonts w:ascii="Times New Roman" w:hAnsi="Times New Roman" w:cs="Times New Roman"/>
          <w:sz w:val="24"/>
          <w:szCs w:val="24"/>
        </w:rPr>
        <w:t>,</w:t>
      </w:r>
      <w:r w:rsidR="00CC2A27" w:rsidRPr="00841EDA">
        <w:rPr>
          <w:rFonts w:ascii="Times New Roman" w:hAnsi="Times New Roman" w:cs="Times New Roman"/>
          <w:sz w:val="24"/>
          <w:szCs w:val="24"/>
        </w:rPr>
        <w:t xml:space="preserve"> and</w:t>
      </w:r>
      <w:r w:rsidR="00CC2A27">
        <w:rPr>
          <w:rFonts w:ascii="Times New Roman" w:hAnsi="Times New Roman" w:cs="Times New Roman"/>
          <w:sz w:val="24"/>
          <w:szCs w:val="24"/>
        </w:rPr>
        <w:t xml:space="preserve"> spleen. R</w:t>
      </w:r>
      <w:r w:rsidR="008E7B1B">
        <w:rPr>
          <w:rFonts w:ascii="Times New Roman" w:hAnsi="Times New Roman" w:cs="Times New Roman"/>
          <w:sz w:val="24"/>
          <w:szCs w:val="24"/>
        </w:rPr>
        <w:t>etroperitoneal space</w:t>
      </w:r>
    </w:p>
    <w:p w:rsidR="00A71BFC" w:rsidRPr="00841EDA" w:rsidRDefault="0068103C" w:rsidP="00A71BFC">
      <w:pPr>
        <w:pStyle w:val="Tekstpodstawowy2"/>
        <w:numPr>
          <w:ilvl w:val="0"/>
          <w:numId w:val="5"/>
        </w:numPr>
        <w:spacing w:line="276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l</w:t>
      </w:r>
      <w:r w:rsidR="00B20D97" w:rsidRPr="00841EDA">
        <w:rPr>
          <w:rFonts w:ascii="Times New Roman" w:hAnsi="Times New Roman" w:cs="Times New Roman"/>
          <w:b w:val="0"/>
          <w:sz w:val="24"/>
          <w:szCs w:val="24"/>
        </w:rPr>
        <w:t>iver:</w:t>
      </w:r>
      <w:r w:rsidR="00A71BFC" w:rsidRPr="00841ED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A71BFC" w:rsidRPr="00841EDA" w:rsidRDefault="00A71BFC" w:rsidP="00A71BFC">
      <w:pPr>
        <w:pStyle w:val="Tekstpodstawowy2"/>
        <w:spacing w:line="276" w:lineRule="auto"/>
        <w:ind w:left="708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841EDA">
        <w:rPr>
          <w:rFonts w:ascii="Times New Roman" w:hAnsi="Times New Roman" w:cs="Times New Roman"/>
          <w:b w:val="0"/>
          <w:sz w:val="24"/>
          <w:szCs w:val="24"/>
        </w:rPr>
        <w:t>a) t</w:t>
      </w:r>
      <w:r w:rsidR="00B20D97" w:rsidRPr="00841EDA">
        <w:rPr>
          <w:rFonts w:ascii="Times New Roman" w:hAnsi="Times New Roman" w:cs="Times New Roman"/>
          <w:b w:val="0"/>
          <w:sz w:val="24"/>
          <w:szCs w:val="24"/>
        </w:rPr>
        <w:t>opographic anatomy, lobes and segments</w:t>
      </w:r>
      <w:r w:rsidRPr="00841EDA">
        <w:rPr>
          <w:rFonts w:ascii="Times New Roman" w:hAnsi="Times New Roman" w:cs="Times New Roman"/>
          <w:b w:val="0"/>
          <w:sz w:val="24"/>
          <w:szCs w:val="24"/>
        </w:rPr>
        <w:t xml:space="preserve">; morphology of the liver; triangle of </w:t>
      </w:r>
      <w:proofErr w:type="spellStart"/>
      <w:r w:rsidRPr="00841EDA">
        <w:rPr>
          <w:rFonts w:ascii="Times New Roman" w:hAnsi="Times New Roman" w:cs="Times New Roman"/>
          <w:b w:val="0"/>
          <w:sz w:val="24"/>
          <w:szCs w:val="24"/>
        </w:rPr>
        <w:t>Calot</w:t>
      </w:r>
      <w:proofErr w:type="spellEnd"/>
      <w:r w:rsidRPr="00841EDA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841EDA">
        <w:rPr>
          <w:rFonts w:ascii="Times New Roman" w:hAnsi="Times New Roman" w:cs="Times New Roman"/>
          <w:b w:val="0"/>
          <w:sz w:val="24"/>
          <w:szCs w:val="24"/>
        </w:rPr>
        <w:t>hepatocystic</w:t>
      </w:r>
      <w:proofErr w:type="spellEnd"/>
      <w:r w:rsidRPr="00841EDA">
        <w:rPr>
          <w:rFonts w:ascii="Times New Roman" w:hAnsi="Times New Roman" w:cs="Times New Roman"/>
          <w:b w:val="0"/>
          <w:sz w:val="24"/>
          <w:szCs w:val="24"/>
        </w:rPr>
        <w:t xml:space="preserve"> triangle </w:t>
      </w:r>
    </w:p>
    <w:p w:rsidR="00A71BFC" w:rsidRPr="00841EDA" w:rsidRDefault="00A71BFC" w:rsidP="00A71BFC">
      <w:pPr>
        <w:pStyle w:val="Tekstpodstawowy2"/>
        <w:spacing w:line="276" w:lineRule="auto"/>
        <w:ind w:left="708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841EDA">
        <w:rPr>
          <w:rFonts w:ascii="Times New Roman" w:hAnsi="Times New Roman" w:cs="Times New Roman"/>
          <w:b w:val="0"/>
          <w:sz w:val="24"/>
          <w:szCs w:val="24"/>
        </w:rPr>
        <w:t>b) p</w:t>
      </w:r>
      <w:r w:rsidR="00B20D97" w:rsidRPr="00841EDA">
        <w:rPr>
          <w:rFonts w:ascii="Times New Roman" w:hAnsi="Times New Roman" w:cs="Times New Roman"/>
          <w:b w:val="0"/>
          <w:sz w:val="24"/>
          <w:szCs w:val="24"/>
        </w:rPr>
        <w:t xml:space="preserve">eritoneal reflections and ligaments, </w:t>
      </w:r>
      <w:proofErr w:type="spellStart"/>
      <w:r w:rsidR="00B20D97" w:rsidRPr="00841EDA">
        <w:rPr>
          <w:rFonts w:ascii="Times New Roman" w:hAnsi="Times New Roman" w:cs="Times New Roman"/>
          <w:b w:val="0"/>
          <w:sz w:val="24"/>
          <w:szCs w:val="24"/>
        </w:rPr>
        <w:t>perihepatic</w:t>
      </w:r>
      <w:proofErr w:type="spellEnd"/>
      <w:r w:rsidR="00B20D97" w:rsidRPr="00841EDA">
        <w:rPr>
          <w:rFonts w:ascii="Times New Roman" w:hAnsi="Times New Roman" w:cs="Times New Roman"/>
          <w:b w:val="0"/>
          <w:sz w:val="24"/>
          <w:szCs w:val="24"/>
        </w:rPr>
        <w:t xml:space="preserve"> spaces</w:t>
      </w:r>
      <w:r w:rsidRPr="00841ED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B20D97" w:rsidRPr="00841EDA" w:rsidRDefault="00A71BFC" w:rsidP="00A71BFC">
      <w:pPr>
        <w:pStyle w:val="Tekstpodstawowy2"/>
        <w:spacing w:line="276" w:lineRule="auto"/>
        <w:ind w:left="708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841EDA">
        <w:rPr>
          <w:rFonts w:ascii="Times New Roman" w:hAnsi="Times New Roman" w:cs="Times New Roman"/>
          <w:b w:val="0"/>
          <w:sz w:val="24"/>
          <w:szCs w:val="24"/>
        </w:rPr>
        <w:t xml:space="preserve">c) </w:t>
      </w:r>
      <w:proofErr w:type="spellStart"/>
      <w:r w:rsidRPr="00841EDA">
        <w:rPr>
          <w:rFonts w:ascii="Times New Roman" w:hAnsi="Times New Roman" w:cs="Times New Roman"/>
          <w:b w:val="0"/>
          <w:sz w:val="24"/>
          <w:szCs w:val="24"/>
        </w:rPr>
        <w:t>e</w:t>
      </w:r>
      <w:r w:rsidR="00B20D97" w:rsidRPr="00841EDA">
        <w:rPr>
          <w:rFonts w:ascii="Times New Roman" w:hAnsi="Times New Roman" w:cs="Times New Roman"/>
          <w:b w:val="0"/>
          <w:sz w:val="24"/>
          <w:szCs w:val="24"/>
        </w:rPr>
        <w:t>xtrahepatic</w:t>
      </w:r>
      <w:proofErr w:type="spellEnd"/>
      <w:r w:rsidR="00B20D97" w:rsidRPr="00841ED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B20D97" w:rsidRPr="00841EDA">
        <w:rPr>
          <w:rFonts w:ascii="Times New Roman" w:hAnsi="Times New Roman" w:cs="Times New Roman"/>
          <w:b w:val="0"/>
          <w:sz w:val="24"/>
          <w:szCs w:val="24"/>
        </w:rPr>
        <w:t>biliary</w:t>
      </w:r>
      <w:proofErr w:type="spellEnd"/>
      <w:r w:rsidR="00B20D97" w:rsidRPr="00841EDA">
        <w:rPr>
          <w:rFonts w:ascii="Times New Roman" w:hAnsi="Times New Roman" w:cs="Times New Roman"/>
          <w:b w:val="0"/>
          <w:sz w:val="24"/>
          <w:szCs w:val="24"/>
        </w:rPr>
        <w:t xml:space="preserve"> tract</w:t>
      </w:r>
      <w:r w:rsidRPr="00841EDA">
        <w:rPr>
          <w:rFonts w:ascii="Times New Roman" w:hAnsi="Times New Roman" w:cs="Times New Roman"/>
          <w:b w:val="0"/>
          <w:sz w:val="24"/>
          <w:szCs w:val="24"/>
        </w:rPr>
        <w:t>s</w:t>
      </w:r>
    </w:p>
    <w:p w:rsidR="00B20D97" w:rsidRPr="00841EDA" w:rsidRDefault="00A71BFC" w:rsidP="00A71BFC">
      <w:pPr>
        <w:pStyle w:val="Tekstpodstawowy2"/>
        <w:spacing w:line="276" w:lineRule="auto"/>
        <w:ind w:left="708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841EDA">
        <w:rPr>
          <w:rFonts w:ascii="Times New Roman" w:hAnsi="Times New Roman" w:cs="Times New Roman"/>
          <w:b w:val="0"/>
          <w:sz w:val="24"/>
          <w:szCs w:val="24"/>
        </w:rPr>
        <w:t>d) p</w:t>
      </w:r>
      <w:r w:rsidR="00B20D97" w:rsidRPr="00841EDA">
        <w:rPr>
          <w:rFonts w:ascii="Times New Roman" w:hAnsi="Times New Roman" w:cs="Times New Roman"/>
          <w:b w:val="0"/>
          <w:sz w:val="24"/>
          <w:szCs w:val="24"/>
        </w:rPr>
        <w:t xml:space="preserve">ortal system, portal hypertension </w:t>
      </w:r>
    </w:p>
    <w:p w:rsidR="00CC2A27" w:rsidRPr="00CC2A27" w:rsidRDefault="00CC2A27" w:rsidP="00CC2A27">
      <w:pPr>
        <w:pStyle w:val="Tekstpodstawowy2"/>
        <w:numPr>
          <w:ilvl w:val="0"/>
          <w:numId w:val="8"/>
        </w:numPr>
        <w:spacing w:line="276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841EDA">
        <w:rPr>
          <w:rFonts w:ascii="Times New Roman" w:hAnsi="Times New Roman" w:cs="Times New Roman"/>
          <w:b w:val="0"/>
          <w:sz w:val="24"/>
          <w:szCs w:val="24"/>
        </w:rPr>
        <w:t>ancreas: topography, pancreatic ducts</w:t>
      </w:r>
    </w:p>
    <w:p w:rsidR="00CC2A27" w:rsidRPr="00CC2A27" w:rsidRDefault="00CC2A27" w:rsidP="00CC2A27">
      <w:pPr>
        <w:pStyle w:val="Tekstpodstawowy2"/>
        <w:numPr>
          <w:ilvl w:val="0"/>
          <w:numId w:val="8"/>
        </w:numPr>
        <w:spacing w:line="276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841EDA">
        <w:rPr>
          <w:rFonts w:ascii="Times New Roman" w:hAnsi="Times New Roman" w:cs="Times New Roman"/>
          <w:b w:val="0"/>
          <w:sz w:val="24"/>
          <w:szCs w:val="24"/>
        </w:rPr>
        <w:t xml:space="preserve">pleen: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splenic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ligaments</w:t>
      </w:r>
    </w:p>
    <w:p w:rsidR="008E7B1B" w:rsidRPr="00841EDA" w:rsidRDefault="008E7B1B" w:rsidP="008E7B1B">
      <w:pPr>
        <w:pStyle w:val="Akapitzlist"/>
        <w:numPr>
          <w:ilvl w:val="0"/>
          <w:numId w:val="8"/>
        </w:numPr>
        <w:spacing w:line="276" w:lineRule="auto"/>
        <w:rPr>
          <w:lang w:val="en-US"/>
        </w:rPr>
      </w:pPr>
      <w:r w:rsidRPr="00841EDA">
        <w:rPr>
          <w:lang w:val="en-US"/>
        </w:rPr>
        <w:t xml:space="preserve">kidneys, </w:t>
      </w:r>
      <w:proofErr w:type="spellStart"/>
      <w:r w:rsidRPr="00841EDA">
        <w:rPr>
          <w:lang w:val="en-US"/>
        </w:rPr>
        <w:t>ureters</w:t>
      </w:r>
      <w:proofErr w:type="spellEnd"/>
      <w:r w:rsidRPr="00841EDA">
        <w:rPr>
          <w:lang w:val="en-US"/>
        </w:rPr>
        <w:t>, suprarenal glands</w:t>
      </w:r>
    </w:p>
    <w:p w:rsidR="00A71BFC" w:rsidRDefault="00A71BFC" w:rsidP="00A71BFC">
      <w:pPr>
        <w:pStyle w:val="Akapitzlist"/>
        <w:numPr>
          <w:ilvl w:val="0"/>
          <w:numId w:val="8"/>
        </w:numPr>
        <w:spacing w:line="276" w:lineRule="auto"/>
        <w:rPr>
          <w:lang w:val="en-US"/>
        </w:rPr>
      </w:pPr>
      <w:r w:rsidRPr="00841EDA">
        <w:rPr>
          <w:lang w:val="en-US"/>
        </w:rPr>
        <w:t>abdominal aorta &amp; inferior vena cava</w:t>
      </w:r>
    </w:p>
    <w:p w:rsidR="008E7B1B" w:rsidRDefault="008E7B1B" w:rsidP="00A71BFC">
      <w:pPr>
        <w:pStyle w:val="Akapitzlist"/>
        <w:numPr>
          <w:ilvl w:val="0"/>
          <w:numId w:val="8"/>
        </w:numPr>
        <w:spacing w:line="276" w:lineRule="auto"/>
        <w:rPr>
          <w:lang w:val="en-US"/>
        </w:rPr>
      </w:pPr>
      <w:r w:rsidRPr="00841EDA">
        <w:rPr>
          <w:lang w:val="en-US"/>
        </w:rPr>
        <w:t>autonomic system of abdomen</w:t>
      </w:r>
    </w:p>
    <w:p w:rsidR="008E7B1B" w:rsidRPr="00841EDA" w:rsidRDefault="008E7B1B" w:rsidP="00A71BFC">
      <w:pPr>
        <w:pStyle w:val="Akapitzlist"/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lymph drainage of abdomen</w:t>
      </w:r>
    </w:p>
    <w:p w:rsidR="00B20D97" w:rsidRPr="00841EDA" w:rsidRDefault="00B20D97" w:rsidP="00B20D97">
      <w:pPr>
        <w:spacing w:line="276" w:lineRule="auto"/>
        <w:rPr>
          <w:lang w:val="en-US"/>
        </w:rPr>
      </w:pPr>
    </w:p>
    <w:p w:rsidR="00A71BFC" w:rsidRPr="00841EDA" w:rsidRDefault="00860867" w:rsidP="00B20D97">
      <w:pPr>
        <w:spacing w:line="276" w:lineRule="auto"/>
        <w:rPr>
          <w:b/>
          <w:lang w:val="en-US"/>
        </w:rPr>
      </w:pPr>
      <w:r w:rsidRPr="00860867">
        <w:rPr>
          <w:b/>
        </w:rPr>
        <w:t>4.</w:t>
      </w:r>
      <w:r w:rsidRPr="00841EDA">
        <w:t xml:space="preserve"> </w:t>
      </w:r>
      <w:r w:rsidR="008E7B1B">
        <w:rPr>
          <w:b/>
          <w:lang w:val="en-US"/>
        </w:rPr>
        <w:t>P</w:t>
      </w:r>
      <w:r w:rsidR="00A71BFC" w:rsidRPr="00841EDA">
        <w:rPr>
          <w:b/>
          <w:lang w:val="en-US"/>
        </w:rPr>
        <w:t>elvis</w:t>
      </w:r>
    </w:p>
    <w:p w:rsidR="00860867" w:rsidRDefault="00860867" w:rsidP="00860867">
      <w:pPr>
        <w:pStyle w:val="Akapitzlist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walls of pelvis</w:t>
      </w:r>
    </w:p>
    <w:p w:rsidR="00B20D97" w:rsidRDefault="00A71BFC" w:rsidP="00A71BFC">
      <w:pPr>
        <w:pStyle w:val="Akapitzlist"/>
        <w:numPr>
          <w:ilvl w:val="0"/>
          <w:numId w:val="6"/>
        </w:numPr>
        <w:spacing w:line="276" w:lineRule="auto"/>
        <w:rPr>
          <w:rStyle w:val="HTML-staaszeroko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1EDA">
        <w:rPr>
          <w:rStyle w:val="HTML-staaszeroko"/>
          <w:rFonts w:ascii="Times New Roman" w:hAnsi="Times New Roman" w:cs="Times New Roman"/>
          <w:sz w:val="24"/>
          <w:szCs w:val="24"/>
          <w:lang w:val="en-US"/>
        </w:rPr>
        <w:t>sub</w:t>
      </w:r>
      <w:r w:rsidR="00B20D97" w:rsidRPr="00841EDA">
        <w:rPr>
          <w:rStyle w:val="HTML-staaszeroko"/>
          <w:rFonts w:ascii="Times New Roman" w:hAnsi="Times New Roman" w:cs="Times New Roman"/>
          <w:sz w:val="24"/>
          <w:szCs w:val="24"/>
          <w:lang w:val="en-US"/>
        </w:rPr>
        <w:t>peritoneal</w:t>
      </w:r>
      <w:proofErr w:type="spellEnd"/>
      <w:r w:rsidR="00B20D97" w:rsidRPr="00841EDA">
        <w:rPr>
          <w:rStyle w:val="HTML-staaszeroko"/>
          <w:rFonts w:ascii="Times New Roman" w:hAnsi="Times New Roman" w:cs="Times New Roman"/>
          <w:sz w:val="24"/>
          <w:szCs w:val="24"/>
          <w:lang w:val="en-US"/>
        </w:rPr>
        <w:t xml:space="preserve"> space</w:t>
      </w:r>
      <w:r w:rsidRPr="00841EDA">
        <w:rPr>
          <w:rStyle w:val="HTML-staaszeroko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20D97" w:rsidRPr="00841EDA">
        <w:rPr>
          <w:rStyle w:val="HTML-staaszeroko"/>
          <w:rFonts w:ascii="Times New Roman" w:hAnsi="Times New Roman" w:cs="Times New Roman"/>
          <w:sz w:val="24"/>
          <w:szCs w:val="24"/>
          <w:lang w:val="en-US"/>
        </w:rPr>
        <w:t>male and female sex organs</w:t>
      </w:r>
      <w:r w:rsidRPr="00841EDA">
        <w:rPr>
          <w:rStyle w:val="HTML-staaszeroko"/>
          <w:rFonts w:ascii="Times New Roman" w:hAnsi="Times New Roman" w:cs="Times New Roman"/>
          <w:sz w:val="24"/>
          <w:szCs w:val="24"/>
          <w:lang w:val="en-US"/>
        </w:rPr>
        <w:t>, blood &amp; nerve supply of pelvis</w:t>
      </w:r>
    </w:p>
    <w:p w:rsidR="00860867" w:rsidRDefault="00860867" w:rsidP="00A71BFC">
      <w:pPr>
        <w:pStyle w:val="Akapitzlist"/>
        <w:numPr>
          <w:ilvl w:val="0"/>
          <w:numId w:val="6"/>
        </w:numPr>
        <w:spacing w:line="276" w:lineRule="auto"/>
        <w:rPr>
          <w:rStyle w:val="HTML-staaszeroko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60867">
        <w:rPr>
          <w:lang w:val="en-US"/>
        </w:rPr>
        <w:t>rectovesical</w:t>
      </w:r>
      <w:proofErr w:type="spellEnd"/>
      <w:r w:rsidRPr="00860867">
        <w:rPr>
          <w:lang w:val="en-US"/>
        </w:rPr>
        <w:t xml:space="preserve">, recto- and </w:t>
      </w:r>
      <w:proofErr w:type="spellStart"/>
      <w:r w:rsidRPr="00860867">
        <w:rPr>
          <w:lang w:val="en-US"/>
        </w:rPr>
        <w:t>vesicouterine</w:t>
      </w:r>
      <w:proofErr w:type="spellEnd"/>
      <w:r w:rsidRPr="00860867">
        <w:rPr>
          <w:lang w:val="en-US"/>
        </w:rPr>
        <w:t xml:space="preserve"> pouches, broad ligament of uterus</w:t>
      </w:r>
    </w:p>
    <w:p w:rsidR="00860867" w:rsidRPr="00841EDA" w:rsidRDefault="00860867" w:rsidP="00A71BFC">
      <w:pPr>
        <w:pStyle w:val="Akapitzlist"/>
        <w:numPr>
          <w:ilvl w:val="0"/>
          <w:numId w:val="6"/>
        </w:numPr>
        <w:spacing w:line="276" w:lineRule="auto"/>
        <w:rPr>
          <w:lang w:val="en-US"/>
        </w:rPr>
      </w:pPr>
      <w:proofErr w:type="spellStart"/>
      <w:r>
        <w:rPr>
          <w:rStyle w:val="HTML-staaszeroko"/>
          <w:rFonts w:ascii="Times New Roman" w:hAnsi="Times New Roman" w:cs="Times New Roman"/>
          <w:sz w:val="24"/>
          <w:szCs w:val="24"/>
          <w:lang w:val="en-US"/>
        </w:rPr>
        <w:t>ischiorectal</w:t>
      </w:r>
      <w:proofErr w:type="spellEnd"/>
      <w:r>
        <w:rPr>
          <w:rStyle w:val="HTML-staaszeroko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HTML-staaszeroko"/>
          <w:rFonts w:ascii="Times New Roman" w:hAnsi="Times New Roman" w:cs="Times New Roman"/>
          <w:sz w:val="24"/>
          <w:szCs w:val="24"/>
          <w:lang w:val="en-US"/>
        </w:rPr>
        <w:t>fossa</w:t>
      </w:r>
      <w:proofErr w:type="spellEnd"/>
      <w:r>
        <w:rPr>
          <w:rStyle w:val="HTML-staaszeroko"/>
          <w:rFonts w:ascii="Times New Roman" w:hAnsi="Times New Roman" w:cs="Times New Roman"/>
          <w:sz w:val="24"/>
          <w:szCs w:val="24"/>
          <w:lang w:val="en-US"/>
        </w:rPr>
        <w:t>, perineum</w:t>
      </w:r>
    </w:p>
    <w:p w:rsidR="0068103C" w:rsidRDefault="003B6566" w:rsidP="0068103C">
      <w:pPr>
        <w:pStyle w:val="Akapitzlist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autonomic system of</w:t>
      </w:r>
      <w:r w:rsidR="0068103C" w:rsidRPr="00841EDA">
        <w:rPr>
          <w:lang w:val="en-US"/>
        </w:rPr>
        <w:t xml:space="preserve"> </w:t>
      </w:r>
      <w:r w:rsidR="0068103C">
        <w:rPr>
          <w:lang w:val="en-US"/>
        </w:rPr>
        <w:t>pelvis</w:t>
      </w:r>
    </w:p>
    <w:p w:rsidR="003B6566" w:rsidRDefault="003B6566" w:rsidP="003B6566">
      <w:pPr>
        <w:spacing w:line="276" w:lineRule="auto"/>
        <w:rPr>
          <w:lang w:val="en-US"/>
        </w:rPr>
      </w:pPr>
    </w:p>
    <w:p w:rsidR="003B6566" w:rsidRDefault="003B6566" w:rsidP="003B6566">
      <w:pPr>
        <w:spacing w:line="276" w:lineRule="auto"/>
        <w:rPr>
          <w:b/>
          <w:lang w:val="en-US"/>
        </w:rPr>
      </w:pPr>
      <w:r w:rsidRPr="003B6566">
        <w:rPr>
          <w:b/>
          <w:lang w:val="en-US"/>
        </w:rPr>
        <w:t>5. Review</w:t>
      </w:r>
    </w:p>
    <w:p w:rsidR="003B6566" w:rsidRDefault="003B6566" w:rsidP="003B6566">
      <w:pPr>
        <w:spacing w:line="276" w:lineRule="auto"/>
        <w:rPr>
          <w:b/>
          <w:lang w:val="en-US"/>
        </w:rPr>
      </w:pPr>
    </w:p>
    <w:p w:rsidR="003B6566" w:rsidRPr="003B6566" w:rsidRDefault="003B6566" w:rsidP="003B6566">
      <w:pPr>
        <w:spacing w:line="276" w:lineRule="auto"/>
        <w:rPr>
          <w:b/>
          <w:lang w:val="en-US"/>
        </w:rPr>
      </w:pPr>
      <w:r>
        <w:rPr>
          <w:b/>
          <w:lang w:val="en-US"/>
        </w:rPr>
        <w:t>6. Review &amp; EXAM</w:t>
      </w:r>
    </w:p>
    <w:sectPr w:rsidR="003B6566" w:rsidRPr="003B6566" w:rsidSect="009A7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332"/>
    <w:multiLevelType w:val="hybridMultilevel"/>
    <w:tmpl w:val="F642C972"/>
    <w:lvl w:ilvl="0" w:tplc="282C7B42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FD06EC"/>
    <w:multiLevelType w:val="hybridMultilevel"/>
    <w:tmpl w:val="9EA6E04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D65021"/>
    <w:multiLevelType w:val="hybridMultilevel"/>
    <w:tmpl w:val="B4128A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C6E78"/>
    <w:multiLevelType w:val="hybridMultilevel"/>
    <w:tmpl w:val="4EDA666E"/>
    <w:lvl w:ilvl="0" w:tplc="ADB8DAE0">
      <w:start w:val="20"/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2B4940"/>
    <w:multiLevelType w:val="hybridMultilevel"/>
    <w:tmpl w:val="53DCABD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31727D"/>
    <w:multiLevelType w:val="hybridMultilevel"/>
    <w:tmpl w:val="F462D64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34217B"/>
    <w:multiLevelType w:val="hybridMultilevel"/>
    <w:tmpl w:val="2864D1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087EFA"/>
    <w:multiLevelType w:val="hybridMultilevel"/>
    <w:tmpl w:val="E8A6EEA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C94593"/>
    <w:multiLevelType w:val="hybridMultilevel"/>
    <w:tmpl w:val="9DD450C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2801B11"/>
    <w:multiLevelType w:val="hybridMultilevel"/>
    <w:tmpl w:val="1F14A89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3A571C2"/>
    <w:multiLevelType w:val="hybridMultilevel"/>
    <w:tmpl w:val="460220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0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B20D97"/>
    <w:rsid w:val="00326A54"/>
    <w:rsid w:val="003611DC"/>
    <w:rsid w:val="003B6566"/>
    <w:rsid w:val="003E126D"/>
    <w:rsid w:val="004D3968"/>
    <w:rsid w:val="004F5525"/>
    <w:rsid w:val="00651D81"/>
    <w:rsid w:val="0068103C"/>
    <w:rsid w:val="0078491D"/>
    <w:rsid w:val="00841EDA"/>
    <w:rsid w:val="00860867"/>
    <w:rsid w:val="008A5A43"/>
    <w:rsid w:val="008E7B1B"/>
    <w:rsid w:val="009A7B0E"/>
    <w:rsid w:val="00A71BFC"/>
    <w:rsid w:val="00B0785A"/>
    <w:rsid w:val="00B20D97"/>
    <w:rsid w:val="00C861E5"/>
    <w:rsid w:val="00CC2A27"/>
    <w:rsid w:val="00E3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0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2">
    <w:name w:val="Body Text 2"/>
    <w:basedOn w:val="Normalny"/>
    <w:link w:val="Tekstpodstawowy2Znak"/>
    <w:rsid w:val="00B20D97"/>
    <w:pPr>
      <w:jc w:val="center"/>
    </w:pPr>
    <w:rPr>
      <w:rFonts w:ascii="Verdana" w:hAnsi="Verdana" w:cs="Arial"/>
      <w:b/>
      <w:sz w:val="16"/>
      <w:szCs w:val="20"/>
      <w:lang w:val="en-US"/>
    </w:rPr>
  </w:style>
  <w:style w:type="character" w:customStyle="1" w:styleId="Tekstpodstawowy2Znak">
    <w:name w:val="Tekst podstawowy 2 Znak"/>
    <w:basedOn w:val="Domylnaczcionkaakapitu"/>
    <w:link w:val="Tekstpodstawowy2"/>
    <w:rsid w:val="00B20D97"/>
    <w:rPr>
      <w:rFonts w:ascii="Verdana" w:eastAsia="Times New Roman" w:hAnsi="Verdana" w:cs="Arial"/>
      <w:b/>
      <w:sz w:val="16"/>
      <w:szCs w:val="20"/>
      <w:lang w:val="en-US"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B20D97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B20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GrzegorzG</dc:creator>
  <cp:lastModifiedBy>GrzegorzG</cp:lastModifiedBy>
  <cp:revision>5</cp:revision>
  <dcterms:created xsi:type="dcterms:W3CDTF">2018-09-28T15:36:00Z</dcterms:created>
  <dcterms:modified xsi:type="dcterms:W3CDTF">2018-10-01T17:32:00Z</dcterms:modified>
</cp:coreProperties>
</file>