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Course Title:</w:t>
      </w:r>
      <w:r w:rsidRPr="002D299A">
        <w:rPr>
          <w:rFonts w:ascii="Arial Narrow" w:hAnsi="Arial Narrow"/>
          <w:sz w:val="18"/>
          <w:szCs w:val="18"/>
        </w:rPr>
        <w:t xml:space="preserve"> </w:t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</w:r>
      <w:r w:rsidR="00015394">
        <w:rPr>
          <w:rFonts w:ascii="Arial Narrow" w:hAnsi="Arial Narrow"/>
          <w:sz w:val="18"/>
          <w:szCs w:val="18"/>
        </w:rPr>
        <w:tab/>
      </w:r>
      <w:r w:rsidR="00015394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>Epidemiology</w:t>
      </w:r>
      <w:r w:rsidR="007D3157" w:rsidRPr="002D299A">
        <w:rPr>
          <w:rFonts w:ascii="Arial Narrow" w:hAnsi="Arial Narrow"/>
          <w:sz w:val="18"/>
          <w:szCs w:val="18"/>
        </w:rPr>
        <w:t xml:space="preserve"> and Public Health</w:t>
      </w:r>
    </w:p>
    <w:p w:rsidR="004E0B92" w:rsidRPr="002D299A" w:rsidRDefault="004E0B92">
      <w:pPr>
        <w:ind w:right="-709"/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Coordinator /contact:</w:t>
      </w:r>
      <w:r w:rsidR="00570E63">
        <w:rPr>
          <w:rFonts w:ascii="Arial Narrow" w:hAnsi="Arial Narrow"/>
          <w:sz w:val="18"/>
          <w:szCs w:val="18"/>
        </w:rPr>
        <w:t xml:space="preserve"> </w:t>
      </w:r>
      <w:r w:rsidR="00570E63">
        <w:rPr>
          <w:rFonts w:ascii="Arial Narrow" w:hAnsi="Arial Narrow"/>
          <w:sz w:val="18"/>
          <w:szCs w:val="18"/>
        </w:rPr>
        <w:tab/>
      </w:r>
      <w:r w:rsidR="00015394">
        <w:rPr>
          <w:rFonts w:ascii="Arial Narrow" w:hAnsi="Arial Narrow"/>
          <w:sz w:val="18"/>
          <w:szCs w:val="18"/>
        </w:rPr>
        <w:tab/>
      </w:r>
      <w:r w:rsidR="00015394">
        <w:rPr>
          <w:rFonts w:ascii="Arial Narrow" w:hAnsi="Arial Narrow"/>
          <w:sz w:val="18"/>
          <w:szCs w:val="18"/>
        </w:rPr>
        <w:tab/>
      </w:r>
      <w:r w:rsidR="00570E63">
        <w:rPr>
          <w:rFonts w:ascii="Arial Narrow" w:hAnsi="Arial Narrow"/>
          <w:sz w:val="18"/>
          <w:szCs w:val="18"/>
        </w:rPr>
        <w:t>Assoc. Prof.</w:t>
      </w:r>
      <w:r w:rsidRPr="002D299A">
        <w:rPr>
          <w:rFonts w:ascii="Arial Narrow" w:hAnsi="Arial Narrow"/>
          <w:sz w:val="18"/>
          <w:szCs w:val="18"/>
        </w:rPr>
        <w:t xml:space="preserve"> Aleksander Galas, MD, PhD /e-mail: </w:t>
      </w:r>
      <w:r w:rsidR="007D3157" w:rsidRPr="002D299A">
        <w:rPr>
          <w:rFonts w:ascii="Arial Narrow" w:hAnsi="Arial Narrow"/>
          <w:sz w:val="18"/>
          <w:szCs w:val="18"/>
        </w:rPr>
        <w:t>aleksander.galas@uj.edu.pl</w:t>
      </w:r>
    </w:p>
    <w:p w:rsidR="004E0B92" w:rsidRPr="002D299A" w:rsidRDefault="004E0B92">
      <w:pPr>
        <w:ind w:left="3544" w:hanging="3544"/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Responsible person/contact:</w:t>
      </w:r>
      <w:r w:rsidRPr="002D299A">
        <w:rPr>
          <w:rFonts w:ascii="Arial Narrow" w:hAnsi="Arial Narrow"/>
          <w:sz w:val="18"/>
          <w:szCs w:val="18"/>
        </w:rPr>
        <w:t xml:space="preserve"> </w:t>
      </w:r>
      <w:r w:rsidRPr="002D299A">
        <w:rPr>
          <w:rFonts w:ascii="Arial Narrow" w:hAnsi="Arial Narrow"/>
          <w:sz w:val="18"/>
          <w:szCs w:val="18"/>
        </w:rPr>
        <w:tab/>
      </w:r>
      <w:r w:rsidR="00570E63">
        <w:rPr>
          <w:rFonts w:ascii="Arial Narrow" w:hAnsi="Arial Narrow"/>
          <w:sz w:val="18"/>
          <w:szCs w:val="18"/>
        </w:rPr>
        <w:t>Assoc. Prof.</w:t>
      </w:r>
      <w:r w:rsidRPr="002D299A">
        <w:rPr>
          <w:rFonts w:ascii="Arial Narrow" w:hAnsi="Arial Narrow"/>
          <w:sz w:val="18"/>
          <w:szCs w:val="18"/>
        </w:rPr>
        <w:t xml:space="preserve"> Aleksander Galas, MD, PhD </w:t>
      </w:r>
    </w:p>
    <w:p w:rsidR="004E0B92" w:rsidRPr="002D299A" w:rsidRDefault="004E0B92" w:rsidP="00015394">
      <w:pPr>
        <w:ind w:left="2832" w:firstLine="708"/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/e-mail: </w:t>
      </w:r>
      <w:r w:rsidR="007D3157" w:rsidRPr="002D299A">
        <w:rPr>
          <w:rFonts w:ascii="Arial Narrow" w:hAnsi="Arial Narrow"/>
          <w:sz w:val="18"/>
          <w:szCs w:val="18"/>
        </w:rPr>
        <w:t>aleksander.galas@uj.edu.pl</w:t>
      </w:r>
    </w:p>
    <w:p w:rsidR="004E0B92" w:rsidRPr="002D299A" w:rsidRDefault="004E0B92">
      <w:pPr>
        <w:ind w:left="2832" w:hanging="2832"/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 xml:space="preserve">Address: </w:t>
      </w:r>
      <w:r w:rsidRPr="002D299A">
        <w:rPr>
          <w:rFonts w:ascii="Arial Narrow" w:hAnsi="Arial Narrow"/>
          <w:b/>
          <w:sz w:val="18"/>
          <w:szCs w:val="18"/>
        </w:rPr>
        <w:tab/>
      </w:r>
      <w:r w:rsidR="00015394">
        <w:rPr>
          <w:rFonts w:ascii="Arial Narrow" w:hAnsi="Arial Narrow"/>
          <w:b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 xml:space="preserve">Chair of Epidemiology and Preventive Medicine, </w:t>
      </w:r>
      <w:proofErr w:type="spellStart"/>
      <w:r w:rsidRPr="002D299A">
        <w:rPr>
          <w:rFonts w:ascii="Arial Narrow" w:hAnsi="Arial Narrow"/>
          <w:sz w:val="18"/>
          <w:szCs w:val="18"/>
        </w:rPr>
        <w:t>Kopernika</w:t>
      </w:r>
      <w:proofErr w:type="spellEnd"/>
      <w:r w:rsidRPr="002D299A">
        <w:rPr>
          <w:rFonts w:ascii="Arial Narrow" w:hAnsi="Arial Narrow"/>
          <w:sz w:val="18"/>
          <w:szCs w:val="18"/>
        </w:rPr>
        <w:t xml:space="preserve"> St 7</w:t>
      </w:r>
    </w:p>
    <w:p w:rsidR="006B5C53" w:rsidRPr="002D299A" w:rsidRDefault="006B5C53">
      <w:pPr>
        <w:ind w:left="2832" w:hanging="2832"/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ab/>
      </w:r>
      <w:r w:rsidRPr="002D299A">
        <w:rPr>
          <w:rFonts w:ascii="Arial Narrow" w:hAnsi="Arial Narrow"/>
          <w:b/>
          <w:sz w:val="18"/>
          <w:szCs w:val="18"/>
        </w:rPr>
        <w:tab/>
      </w:r>
      <w:r w:rsidRPr="002D299A">
        <w:rPr>
          <w:rFonts w:ascii="Arial Narrow" w:hAnsi="Arial Narrow"/>
          <w:b/>
          <w:sz w:val="18"/>
          <w:szCs w:val="18"/>
        </w:rPr>
        <w:tab/>
      </w:r>
      <w:r w:rsidR="007D3157" w:rsidRPr="002D299A">
        <w:rPr>
          <w:rFonts w:ascii="Arial Narrow" w:hAnsi="Arial Narrow"/>
          <w:sz w:val="18"/>
          <w:szCs w:val="18"/>
        </w:rPr>
        <w:t>http://www.epi.wl.cm.uj.edu.pl/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Year:</w:t>
      </w:r>
      <w:r w:rsidRPr="002D299A">
        <w:rPr>
          <w:rFonts w:ascii="Arial Narrow" w:hAnsi="Arial Narrow"/>
          <w:b/>
          <w:sz w:val="18"/>
          <w:szCs w:val="18"/>
        </w:rPr>
        <w:tab/>
      </w:r>
      <w:r w:rsidRPr="002D299A">
        <w:rPr>
          <w:rFonts w:ascii="Arial Narrow" w:hAnsi="Arial Narrow"/>
          <w:b/>
          <w:sz w:val="18"/>
          <w:szCs w:val="18"/>
        </w:rPr>
        <w:tab/>
      </w:r>
      <w:r w:rsidRPr="002D299A">
        <w:rPr>
          <w:rFonts w:ascii="Arial Narrow" w:hAnsi="Arial Narrow"/>
          <w:b/>
          <w:sz w:val="18"/>
          <w:szCs w:val="18"/>
        </w:rPr>
        <w:tab/>
      </w:r>
      <w:r w:rsidR="00A10ECD" w:rsidRPr="002D299A">
        <w:rPr>
          <w:rFonts w:ascii="Arial Narrow" w:hAnsi="Arial Narrow"/>
          <w:sz w:val="18"/>
          <w:szCs w:val="18"/>
        </w:rPr>
        <w:t>3</w:t>
      </w:r>
      <w:r w:rsidRPr="002D299A">
        <w:rPr>
          <w:rFonts w:ascii="Arial Narrow" w:hAnsi="Arial Narrow"/>
          <w:sz w:val="18"/>
          <w:szCs w:val="18"/>
        </w:rPr>
        <w:t>-</w:t>
      </w:r>
      <w:r w:rsidR="00A10ECD" w:rsidRPr="002D299A">
        <w:rPr>
          <w:rFonts w:ascii="Arial Narrow" w:hAnsi="Arial Narrow"/>
          <w:sz w:val="18"/>
          <w:szCs w:val="18"/>
        </w:rPr>
        <w:t>6</w:t>
      </w:r>
    </w:p>
    <w:p w:rsidR="004E0B92" w:rsidRPr="002D299A" w:rsidRDefault="004E0B92">
      <w:pPr>
        <w:rPr>
          <w:rFonts w:ascii="Arial Narrow" w:hAnsi="Arial Narrow"/>
          <w:b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Total number of hours:</w:t>
      </w:r>
      <w:r w:rsidR="00015394">
        <w:rPr>
          <w:rFonts w:ascii="Arial Narrow" w:hAnsi="Arial Narrow"/>
          <w:b/>
          <w:sz w:val="18"/>
          <w:szCs w:val="18"/>
        </w:rPr>
        <w:tab/>
        <w:t>40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  Lectures:</w:t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  <w:t>0</w:t>
      </w:r>
    </w:p>
    <w:p w:rsidR="004E0B92" w:rsidRPr="002D299A" w:rsidRDefault="00124196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  Seminars:</w:t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</w:r>
      <w:r w:rsidR="008D171A" w:rsidRPr="002D299A">
        <w:rPr>
          <w:rFonts w:ascii="Arial Narrow" w:hAnsi="Arial Narrow"/>
          <w:sz w:val="18"/>
          <w:szCs w:val="18"/>
        </w:rPr>
        <w:t>28</w:t>
      </w:r>
    </w:p>
    <w:p w:rsidR="004E0B92" w:rsidRPr="002D299A" w:rsidRDefault="007D3157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  </w:t>
      </w:r>
      <w:r w:rsidR="000F03E2">
        <w:rPr>
          <w:rFonts w:ascii="Arial Narrow" w:hAnsi="Arial Narrow"/>
          <w:sz w:val="18"/>
          <w:szCs w:val="18"/>
        </w:rPr>
        <w:t>Practical class</w:t>
      </w:r>
      <w:r w:rsidRPr="002D299A">
        <w:rPr>
          <w:rFonts w:ascii="Arial Narrow" w:hAnsi="Arial Narrow"/>
          <w:sz w:val="18"/>
          <w:szCs w:val="18"/>
        </w:rPr>
        <w:t>:</w:t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</w:r>
      <w:r w:rsidR="008D171A" w:rsidRPr="002D299A">
        <w:rPr>
          <w:rFonts w:ascii="Arial Narrow" w:hAnsi="Arial Narrow"/>
          <w:sz w:val="18"/>
          <w:szCs w:val="18"/>
        </w:rPr>
        <w:t>10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  Others (e.g. recitations</w:t>
      </w:r>
      <w:r w:rsidR="002D299A">
        <w:rPr>
          <w:rFonts w:ascii="Arial Narrow" w:hAnsi="Arial Narrow"/>
          <w:sz w:val="18"/>
          <w:szCs w:val="18"/>
        </w:rPr>
        <w:t>)</w:t>
      </w:r>
      <w:r w:rsidRPr="002D299A">
        <w:rPr>
          <w:rFonts w:ascii="Arial Narrow" w:hAnsi="Arial Narrow"/>
          <w:sz w:val="18"/>
          <w:szCs w:val="18"/>
        </w:rPr>
        <w:t>:</w:t>
      </w:r>
      <w:r w:rsidRPr="002D299A">
        <w:rPr>
          <w:rFonts w:ascii="Arial Narrow" w:hAnsi="Arial Narrow"/>
          <w:sz w:val="18"/>
          <w:szCs w:val="18"/>
        </w:rPr>
        <w:tab/>
        <w:t>0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  Exams:</w:t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  <w:t>2</w:t>
      </w:r>
    </w:p>
    <w:p w:rsidR="004E0B92" w:rsidRPr="002D299A" w:rsidRDefault="004E0B92">
      <w:pPr>
        <w:rPr>
          <w:rFonts w:ascii="Arial Narrow" w:hAnsi="Arial Narrow"/>
          <w:b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Conduct/Dress Code:</w:t>
      </w:r>
    </w:p>
    <w:p w:rsidR="001B51D0" w:rsidRPr="002D299A" w:rsidRDefault="001B51D0" w:rsidP="001B51D0">
      <w:pPr>
        <w:rPr>
          <w:rFonts w:ascii="Arial Narrow" w:hAnsi="Arial Narrow"/>
          <w:b/>
          <w:sz w:val="18"/>
          <w:szCs w:val="18"/>
        </w:rPr>
      </w:pPr>
      <w:r w:rsidRPr="002D299A">
        <w:rPr>
          <w:rFonts w:ascii="Arial Narrow" w:hAnsi="Arial Narrow"/>
          <w:b/>
          <w:sz w:val="18"/>
          <w:szCs w:val="18"/>
        </w:rPr>
        <w:t>Student’s Evaluation:</w:t>
      </w:r>
    </w:p>
    <w:p w:rsidR="001B51D0" w:rsidRPr="002D299A" w:rsidRDefault="00367C47" w:rsidP="00367C47">
      <w:pPr>
        <w:ind w:left="2552" w:hanging="2552"/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-grading scheme: </w:t>
      </w:r>
      <w:r w:rsidRPr="002D299A">
        <w:rPr>
          <w:rFonts w:ascii="Arial Narrow" w:hAnsi="Arial Narrow"/>
          <w:sz w:val="18"/>
          <w:szCs w:val="18"/>
        </w:rPr>
        <w:tab/>
      </w:r>
      <w:r w:rsidR="001B51D0" w:rsidRPr="002D299A">
        <w:rPr>
          <w:rFonts w:ascii="Arial Narrow" w:hAnsi="Arial Narrow"/>
          <w:sz w:val="18"/>
          <w:szCs w:val="18"/>
        </w:rPr>
        <w:t>based on the</w:t>
      </w:r>
      <w:r w:rsidR="008D171A" w:rsidRPr="002D299A">
        <w:rPr>
          <w:rFonts w:ascii="Arial Narrow" w:hAnsi="Arial Narrow"/>
          <w:sz w:val="18"/>
          <w:szCs w:val="18"/>
        </w:rPr>
        <w:t xml:space="preserve"> </w:t>
      </w:r>
      <w:r w:rsidR="0034731A">
        <w:rPr>
          <w:rFonts w:ascii="Arial Narrow" w:hAnsi="Arial Narrow"/>
          <w:sz w:val="18"/>
          <w:szCs w:val="18"/>
        </w:rPr>
        <w:t>practical class</w:t>
      </w:r>
      <w:r w:rsidRPr="002D299A">
        <w:rPr>
          <w:rFonts w:ascii="Arial Narrow" w:hAnsi="Arial Narrow"/>
          <w:sz w:val="18"/>
          <w:szCs w:val="18"/>
        </w:rPr>
        <w:t xml:space="preserve"> assignments, essay and the</w:t>
      </w:r>
      <w:r w:rsidR="001B51D0" w:rsidRPr="002D299A">
        <w:rPr>
          <w:rFonts w:ascii="Arial Narrow" w:hAnsi="Arial Narrow"/>
          <w:sz w:val="18"/>
          <w:szCs w:val="18"/>
        </w:rPr>
        <w:t xml:space="preserve"> final exam </w:t>
      </w:r>
      <w:r w:rsidRPr="002D299A">
        <w:rPr>
          <w:rFonts w:ascii="Arial Narrow" w:hAnsi="Arial Narrow"/>
          <w:sz w:val="18"/>
          <w:szCs w:val="18"/>
        </w:rPr>
        <w:t>(multiple-choice questions)</w:t>
      </w:r>
    </w:p>
    <w:p w:rsidR="001B51D0" w:rsidRPr="002D299A" w:rsidRDefault="001B51D0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-absence</w:t>
      </w:r>
      <w:r w:rsidR="00364B36">
        <w:rPr>
          <w:rFonts w:ascii="Arial Narrow" w:hAnsi="Arial Narrow"/>
          <w:sz w:val="18"/>
          <w:szCs w:val="18"/>
        </w:rPr>
        <w:t>s</w:t>
      </w:r>
      <w:r w:rsidRPr="002D299A">
        <w:rPr>
          <w:rFonts w:ascii="Arial Narrow" w:hAnsi="Arial Narrow"/>
          <w:sz w:val="18"/>
          <w:szCs w:val="18"/>
        </w:rPr>
        <w:t xml:space="preserve"> allowed:</w:t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</w:r>
      <w:r w:rsidRPr="002D299A">
        <w:rPr>
          <w:rFonts w:ascii="Arial Narrow" w:hAnsi="Arial Narrow"/>
          <w:sz w:val="18"/>
          <w:szCs w:val="18"/>
        </w:rPr>
        <w:tab/>
        <w:t xml:space="preserve">3 </w:t>
      </w:r>
    </w:p>
    <w:p w:rsidR="001B51D0" w:rsidRPr="002D299A" w:rsidRDefault="00367C47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-type of the final crediting:</w:t>
      </w:r>
      <w:r w:rsidRPr="002D299A">
        <w:rPr>
          <w:rFonts w:ascii="Arial Narrow" w:hAnsi="Arial Narrow"/>
          <w:sz w:val="18"/>
          <w:szCs w:val="18"/>
        </w:rPr>
        <w:tab/>
      </w:r>
      <w:r w:rsidR="002D299A" w:rsidRPr="002D299A">
        <w:rPr>
          <w:rFonts w:ascii="Arial Narrow" w:hAnsi="Arial Narrow"/>
          <w:sz w:val="18"/>
          <w:szCs w:val="18"/>
        </w:rPr>
        <w:t xml:space="preserve">a </w:t>
      </w:r>
      <w:r w:rsidRPr="002D299A">
        <w:rPr>
          <w:rFonts w:ascii="Arial Narrow" w:hAnsi="Arial Narrow"/>
          <w:sz w:val="18"/>
          <w:szCs w:val="18"/>
        </w:rPr>
        <w:t xml:space="preserve">grade </w:t>
      </w:r>
      <w:r w:rsidR="002D299A" w:rsidRPr="002D299A">
        <w:rPr>
          <w:rFonts w:ascii="Arial Narrow" w:hAnsi="Arial Narrow"/>
          <w:sz w:val="18"/>
          <w:szCs w:val="18"/>
        </w:rPr>
        <w:t>based on:</w:t>
      </w:r>
    </w:p>
    <w:p w:rsidR="00367C47" w:rsidRPr="002D299A" w:rsidRDefault="00367C47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1) </w:t>
      </w:r>
      <w:r w:rsidR="00A13333">
        <w:rPr>
          <w:rFonts w:ascii="Arial Narrow" w:hAnsi="Arial Narrow"/>
          <w:sz w:val="18"/>
          <w:szCs w:val="18"/>
        </w:rPr>
        <w:t>a score</w:t>
      </w:r>
      <w:r w:rsidRPr="002D299A">
        <w:rPr>
          <w:rFonts w:ascii="Arial Narrow" w:hAnsi="Arial Narrow"/>
          <w:sz w:val="18"/>
          <w:szCs w:val="18"/>
        </w:rPr>
        <w:t xml:space="preserve"> for the investigation of an outbreak (max.100%)-contributes as 10% to the final score</w:t>
      </w:r>
    </w:p>
    <w:p w:rsidR="00367C47" w:rsidRPr="002D299A" w:rsidRDefault="00367C47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2) </w:t>
      </w:r>
      <w:r w:rsidR="00036892">
        <w:rPr>
          <w:rFonts w:ascii="Arial Narrow" w:hAnsi="Arial Narrow"/>
          <w:sz w:val="18"/>
          <w:szCs w:val="18"/>
        </w:rPr>
        <w:t>a score for</w:t>
      </w:r>
      <w:r w:rsidRPr="002D299A">
        <w:rPr>
          <w:rFonts w:ascii="Arial Narrow" w:hAnsi="Arial Narrow"/>
          <w:sz w:val="18"/>
          <w:szCs w:val="18"/>
        </w:rPr>
        <w:t xml:space="preserve"> the presentation (study design topic, requirements will be provided separately) (max.100%) - contributes as 10% to the final score</w:t>
      </w:r>
    </w:p>
    <w:p w:rsidR="00367C47" w:rsidRPr="002D299A" w:rsidRDefault="00367C47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3) </w:t>
      </w:r>
      <w:r w:rsidR="00036892">
        <w:rPr>
          <w:rFonts w:ascii="Arial Narrow" w:hAnsi="Arial Narrow"/>
          <w:sz w:val="18"/>
          <w:szCs w:val="18"/>
        </w:rPr>
        <w:t>an average score</w:t>
      </w:r>
      <w:r w:rsidRPr="002D299A">
        <w:rPr>
          <w:rFonts w:ascii="Arial Narrow" w:hAnsi="Arial Narrow"/>
          <w:sz w:val="18"/>
          <w:szCs w:val="18"/>
        </w:rPr>
        <w:t xml:space="preserve"> for the assignments provided during study design </w:t>
      </w:r>
      <w:r w:rsidR="000F03E2">
        <w:rPr>
          <w:rFonts w:ascii="Arial Narrow" w:hAnsi="Arial Narrow"/>
          <w:sz w:val="18"/>
          <w:szCs w:val="18"/>
        </w:rPr>
        <w:t>practical clas</w:t>
      </w:r>
      <w:r w:rsidRPr="002D299A">
        <w:rPr>
          <w:rFonts w:ascii="Arial Narrow" w:hAnsi="Arial Narrow"/>
          <w:sz w:val="18"/>
          <w:szCs w:val="18"/>
        </w:rPr>
        <w:t xml:space="preserve">s </w:t>
      </w:r>
      <w:r w:rsidR="002D299A" w:rsidRPr="002D299A">
        <w:rPr>
          <w:rFonts w:ascii="Arial Narrow" w:hAnsi="Arial Narrow"/>
          <w:sz w:val="18"/>
          <w:szCs w:val="18"/>
        </w:rPr>
        <w:t>(max.100%)</w:t>
      </w:r>
      <w:r w:rsidRPr="002D299A">
        <w:rPr>
          <w:rFonts w:ascii="Arial Narrow" w:hAnsi="Arial Narrow"/>
          <w:sz w:val="18"/>
          <w:szCs w:val="18"/>
        </w:rPr>
        <w:t>- contributes as 10% to the final score</w:t>
      </w:r>
    </w:p>
    <w:p w:rsidR="00367C47" w:rsidRPr="002D299A" w:rsidRDefault="00367C47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 xml:space="preserve">4) an essay discussing the development of public health strategies </w:t>
      </w:r>
      <w:r w:rsidR="002D299A" w:rsidRPr="002D299A">
        <w:rPr>
          <w:rFonts w:ascii="Arial Narrow" w:hAnsi="Arial Narrow"/>
          <w:sz w:val="18"/>
          <w:szCs w:val="18"/>
        </w:rPr>
        <w:t>for a particular health related problem (requirements will be provided separately) (max.100%) - contributes as 20% to the final score</w:t>
      </w:r>
    </w:p>
    <w:p w:rsidR="00367C47" w:rsidRPr="002D299A" w:rsidRDefault="00036892" w:rsidP="001B51D0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5) a score</w:t>
      </w:r>
      <w:r w:rsidR="00FB24CB">
        <w:rPr>
          <w:rFonts w:ascii="Arial Narrow" w:hAnsi="Arial Narrow"/>
          <w:sz w:val="18"/>
          <w:szCs w:val="18"/>
        </w:rPr>
        <w:t xml:space="preserve"> for</w:t>
      </w:r>
      <w:r w:rsidR="002D299A" w:rsidRPr="002D299A">
        <w:rPr>
          <w:rFonts w:ascii="Arial Narrow" w:hAnsi="Arial Narrow"/>
          <w:sz w:val="18"/>
          <w:szCs w:val="18"/>
        </w:rPr>
        <w:t xml:space="preserve"> the exam - contributes as 50% to the final score</w:t>
      </w:r>
    </w:p>
    <w:p w:rsidR="00367C47" w:rsidRPr="002D299A" w:rsidRDefault="002D299A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It is necessary to get at least 50%</w:t>
      </w:r>
      <w:r w:rsidR="00A70384">
        <w:rPr>
          <w:rFonts w:ascii="Arial Narrow" w:hAnsi="Arial Narrow"/>
          <w:sz w:val="18"/>
          <w:szCs w:val="18"/>
        </w:rPr>
        <w:t xml:space="preserve"> (as an average)</w:t>
      </w:r>
      <w:r w:rsidRPr="002D299A">
        <w:rPr>
          <w:rFonts w:ascii="Arial Narrow" w:hAnsi="Arial Narrow"/>
          <w:sz w:val="18"/>
          <w:szCs w:val="18"/>
        </w:rPr>
        <w:t xml:space="preserve"> out of ma</w:t>
      </w:r>
      <w:r w:rsidR="00FB24CB">
        <w:rPr>
          <w:rFonts w:ascii="Arial Narrow" w:hAnsi="Arial Narrow"/>
          <w:sz w:val="18"/>
          <w:szCs w:val="18"/>
        </w:rPr>
        <w:t>x.100% to get final credit for the</w:t>
      </w:r>
      <w:r w:rsidRPr="002D299A">
        <w:rPr>
          <w:rFonts w:ascii="Arial Narrow" w:hAnsi="Arial Narrow"/>
          <w:sz w:val="18"/>
          <w:szCs w:val="18"/>
        </w:rPr>
        <w:t xml:space="preserve"> course.</w:t>
      </w:r>
    </w:p>
    <w:p w:rsidR="001B51D0" w:rsidRPr="002D299A" w:rsidRDefault="00367C47" w:rsidP="001B51D0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pacing w:val="-3"/>
          <w:sz w:val="18"/>
          <w:szCs w:val="18"/>
        </w:rPr>
        <w:t>Grading scheme: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50.0 - 59.9%:</w:t>
      </w:r>
      <w:r w:rsidRPr="002D299A">
        <w:rPr>
          <w:rFonts w:ascii="Arial Narrow" w:hAnsi="Arial Narrow"/>
          <w:sz w:val="18"/>
          <w:szCs w:val="18"/>
        </w:rPr>
        <w:tab/>
        <w:t>(3.0)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60.0 - 69.9%:</w:t>
      </w:r>
      <w:r w:rsidRPr="002D299A">
        <w:rPr>
          <w:rFonts w:ascii="Arial Narrow" w:hAnsi="Arial Narrow"/>
          <w:sz w:val="18"/>
          <w:szCs w:val="18"/>
        </w:rPr>
        <w:tab/>
        <w:t>(3.5)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70.0 - 79.9%:</w:t>
      </w:r>
      <w:r w:rsidRPr="002D299A">
        <w:rPr>
          <w:rFonts w:ascii="Arial Narrow" w:hAnsi="Arial Narrow"/>
          <w:sz w:val="18"/>
          <w:szCs w:val="18"/>
        </w:rPr>
        <w:tab/>
        <w:t>(4.0)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80.0 - 89.0%:</w:t>
      </w:r>
      <w:r w:rsidRPr="002D299A">
        <w:rPr>
          <w:rFonts w:ascii="Arial Narrow" w:hAnsi="Arial Narrow"/>
          <w:sz w:val="18"/>
          <w:szCs w:val="18"/>
        </w:rPr>
        <w:tab/>
        <w:t>(4.5)</w:t>
      </w:r>
    </w:p>
    <w:p w:rsidR="004E0B92" w:rsidRPr="002D299A" w:rsidRDefault="002D299A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90.0 – 100%:</w:t>
      </w:r>
      <w:r w:rsidR="004E0B92" w:rsidRPr="002D299A">
        <w:rPr>
          <w:rFonts w:ascii="Arial Narrow" w:hAnsi="Arial Narrow"/>
          <w:sz w:val="18"/>
          <w:szCs w:val="18"/>
        </w:rPr>
        <w:tab/>
        <w:t>(5.0)</w:t>
      </w:r>
    </w:p>
    <w:p w:rsidR="004E0B92" w:rsidRPr="002D299A" w:rsidRDefault="004E0B92">
      <w:pPr>
        <w:rPr>
          <w:rFonts w:ascii="Arial Narrow" w:hAnsi="Arial Narrow"/>
          <w:sz w:val="18"/>
          <w:szCs w:val="18"/>
        </w:rPr>
      </w:pPr>
    </w:p>
    <w:p w:rsidR="00A305FD" w:rsidRPr="00091B47" w:rsidRDefault="004E0B92">
      <w:pPr>
        <w:rPr>
          <w:rFonts w:ascii="Arial Narrow" w:hAnsi="Arial Narrow"/>
          <w:sz w:val="18"/>
          <w:szCs w:val="18"/>
        </w:rPr>
      </w:pPr>
      <w:r w:rsidRPr="002D299A">
        <w:rPr>
          <w:rFonts w:ascii="Arial Narrow" w:hAnsi="Arial Narrow"/>
          <w:sz w:val="18"/>
          <w:szCs w:val="18"/>
        </w:rPr>
        <w:t>-retake information:</w:t>
      </w:r>
      <w:r w:rsidRPr="002D299A">
        <w:rPr>
          <w:rFonts w:ascii="Arial Narrow" w:hAnsi="Arial Narrow"/>
          <w:sz w:val="18"/>
          <w:szCs w:val="18"/>
        </w:rPr>
        <w:tab/>
        <w:t xml:space="preserve">The second term </w:t>
      </w:r>
      <w:r w:rsidR="006B5C53" w:rsidRPr="002D299A">
        <w:rPr>
          <w:rFonts w:ascii="Arial Narrow" w:hAnsi="Arial Narrow"/>
          <w:sz w:val="18"/>
          <w:szCs w:val="18"/>
        </w:rPr>
        <w:t>will be announced</w:t>
      </w:r>
      <w:r w:rsidRPr="002D299A">
        <w:rPr>
          <w:rFonts w:ascii="Arial Narrow" w:hAnsi="Arial Narrow"/>
          <w:sz w:val="18"/>
          <w:szCs w:val="18"/>
        </w:rPr>
        <w:t xml:space="preserve">. To </w:t>
      </w:r>
      <w:r w:rsidR="00570E63">
        <w:rPr>
          <w:rFonts w:ascii="Arial Narrow" w:hAnsi="Arial Narrow"/>
          <w:sz w:val="18"/>
          <w:szCs w:val="18"/>
        </w:rPr>
        <w:t>pass</w:t>
      </w:r>
      <w:r w:rsidRPr="002D299A">
        <w:rPr>
          <w:rFonts w:ascii="Arial Narrow" w:hAnsi="Arial Narrow"/>
          <w:sz w:val="18"/>
          <w:szCs w:val="18"/>
        </w:rPr>
        <w:t>, the student should achieve 50% on the final exam. F</w:t>
      </w:r>
      <w:r w:rsidR="00091B47">
        <w:rPr>
          <w:rFonts w:ascii="Arial Narrow" w:hAnsi="Arial Narrow"/>
          <w:sz w:val="18"/>
          <w:szCs w:val="18"/>
        </w:rPr>
        <w:t>or the grading scheme see above</w:t>
      </w:r>
    </w:p>
    <w:tbl>
      <w:tblPr>
        <w:tblW w:w="1116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95"/>
        <w:gridCol w:w="539"/>
        <w:gridCol w:w="1074"/>
        <w:gridCol w:w="1061"/>
        <w:gridCol w:w="717"/>
        <w:gridCol w:w="719"/>
        <w:gridCol w:w="2981"/>
        <w:gridCol w:w="1184"/>
        <w:gridCol w:w="1490"/>
      </w:tblGrid>
      <w:tr w:rsidR="004E0B92" w:rsidRPr="00F847BF" w:rsidTr="00992595">
        <w:tc>
          <w:tcPr>
            <w:tcW w:w="1395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401B56" w:rsidRDefault="00401B56" w:rsidP="00401B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Date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Day</w:t>
            </w:r>
          </w:p>
        </w:tc>
        <w:tc>
          <w:tcPr>
            <w:tcW w:w="1074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01B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Time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Type </w:t>
            </w:r>
          </w:p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of classes</w:t>
            </w:r>
          </w:p>
        </w:tc>
        <w:tc>
          <w:tcPr>
            <w:tcW w:w="717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N0 of hours</w:t>
            </w:r>
          </w:p>
        </w:tc>
        <w:tc>
          <w:tcPr>
            <w:tcW w:w="719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Group</w:t>
            </w:r>
          </w:p>
        </w:tc>
        <w:tc>
          <w:tcPr>
            <w:tcW w:w="2981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Topic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E0B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teacher</w:t>
            </w:r>
          </w:p>
        </w:tc>
        <w:tc>
          <w:tcPr>
            <w:tcW w:w="1490" w:type="dxa"/>
            <w:tcBorders>
              <w:top w:val="single" w:sz="12" w:space="0" w:color="auto"/>
              <w:bottom w:val="single" w:sz="18" w:space="0" w:color="auto"/>
            </w:tcBorders>
          </w:tcPr>
          <w:p w:rsidR="004E0B92" w:rsidRPr="00F847BF" w:rsidRDefault="00401B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place</w:t>
            </w:r>
          </w:p>
        </w:tc>
      </w:tr>
      <w:tr w:rsidR="007D3157" w:rsidRPr="00F847BF" w:rsidTr="00992595">
        <w:trPr>
          <w:cantSplit/>
        </w:trPr>
        <w:tc>
          <w:tcPr>
            <w:tcW w:w="13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34731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Feb 28, 2019</w:t>
            </w:r>
          </w:p>
        </w:tc>
        <w:tc>
          <w:tcPr>
            <w:tcW w:w="53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A70384" w:rsidP="007D3157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</w:t>
            </w:r>
            <w:r w:rsidR="00036892">
              <w:rPr>
                <w:rFonts w:ascii="Arial Narrow" w:hAnsi="Arial Narrow" w:cs="Arial"/>
                <w:sz w:val="16"/>
                <w:szCs w:val="16"/>
              </w:rPr>
              <w:t>hu</w:t>
            </w:r>
          </w:p>
        </w:tc>
        <w:tc>
          <w:tcPr>
            <w:tcW w:w="107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C74197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8.15-10.30</w:t>
            </w:r>
          </w:p>
        </w:tc>
        <w:tc>
          <w:tcPr>
            <w:tcW w:w="106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A70384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s</w:t>
            </w:r>
            <w:r w:rsidR="007D3157" w:rsidRPr="00F847BF">
              <w:rPr>
                <w:rFonts w:ascii="Arial Narrow" w:hAnsi="Arial Narrow" w:cs="Arial"/>
                <w:sz w:val="16"/>
                <w:szCs w:val="16"/>
              </w:rPr>
              <w:t>em</w:t>
            </w:r>
            <w:proofErr w:type="spellEnd"/>
          </w:p>
        </w:tc>
        <w:tc>
          <w:tcPr>
            <w:tcW w:w="71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036892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7D3157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whole class</w:t>
            </w:r>
          </w:p>
        </w:tc>
        <w:tc>
          <w:tcPr>
            <w:tcW w:w="298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CE3F47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Epidemiology. The role of epidemiology in risk assessment. Measures of disease frequency and the consequence of disease. Source of information.</w:t>
            </w:r>
            <w:r w:rsidR="00A70384">
              <w:rPr>
                <w:rFonts w:ascii="Arial Narrow" w:hAnsi="Arial Narrow"/>
                <w:sz w:val="16"/>
                <w:szCs w:val="16"/>
              </w:rPr>
              <w:t xml:space="preserve"> Epidemiology of non-communicable diseases (NCDs)</w:t>
            </w:r>
            <w:r w:rsidR="00FB2D1E">
              <w:rPr>
                <w:rFonts w:ascii="Arial Narrow" w:hAnsi="Arial Narrow"/>
                <w:sz w:val="16"/>
                <w:szCs w:val="16"/>
              </w:rPr>
              <w:t>.</w:t>
            </w:r>
            <w:r w:rsidR="00FB2D1E" w:rsidRPr="00F847BF">
              <w:rPr>
                <w:rFonts w:ascii="Arial Narrow" w:hAnsi="Arial Narrow"/>
                <w:sz w:val="16"/>
                <w:szCs w:val="16"/>
              </w:rPr>
              <w:t xml:space="preserve"> What is public health. Public health goals and functions. Public health indicators. Development and role of surveillance.</w:t>
            </w:r>
          </w:p>
        </w:tc>
        <w:tc>
          <w:tcPr>
            <w:tcW w:w="11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D3157" w:rsidRPr="00F847BF" w:rsidRDefault="007D3157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LHC, CDK</w:t>
            </w:r>
          </w:p>
          <w:p w:rsidR="007D3157" w:rsidRPr="00F847BF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ul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Łazarza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16</w:t>
            </w:r>
          </w:p>
        </w:tc>
      </w:tr>
      <w:tr w:rsidR="000D43AA" w:rsidRPr="00F847BF" w:rsidTr="00992595">
        <w:trPr>
          <w:cantSplit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7,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8.15-10.30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s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whole class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673BC3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epidemiology and public health. Benefits and limitations. Measures used to conclude on causality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LHC, CDK</w:t>
            </w:r>
          </w:p>
          <w:p w:rsidR="000D43AA" w:rsidRPr="00F847BF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ul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Łazarza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16</w:t>
            </w:r>
          </w:p>
        </w:tc>
      </w:tr>
      <w:tr w:rsidR="000D43AA" w:rsidRPr="00F847BF" w:rsidTr="000F03E2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112A3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14,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7D3157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8626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8.15-9.45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whole class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Demography in epidemiology and public health. Demographic determinants of health.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LHC, CDK</w:t>
            </w:r>
          </w:p>
          <w:p w:rsidR="000D43AA" w:rsidRPr="00F847BF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ul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Łazarza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16</w:t>
            </w:r>
          </w:p>
        </w:tc>
      </w:tr>
      <w:tr w:rsidR="00C86269" w:rsidRPr="00F847BF" w:rsidTr="00992595">
        <w:trPr>
          <w:cantSplit/>
          <w:trHeight w:val="330"/>
        </w:trPr>
        <w:tc>
          <w:tcPr>
            <w:tcW w:w="1395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86269" w:rsidRPr="00F847BF" w:rsidRDefault="00C86269" w:rsidP="0034731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Mar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4, 2019</w:t>
            </w:r>
          </w:p>
        </w:tc>
        <w:tc>
          <w:tcPr>
            <w:tcW w:w="53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86269" w:rsidRPr="00F847BF" w:rsidRDefault="0034731A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cross-sectional study</w:t>
            </w:r>
          </w:p>
        </w:tc>
        <w:tc>
          <w:tcPr>
            <w:tcW w:w="11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6269" w:rsidRPr="00F847BF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C86269" w:rsidRPr="00F847BF" w:rsidTr="00992595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12A3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cross-sectional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6269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S2</w:t>
            </w:r>
          </w:p>
        </w:tc>
      </w:tr>
      <w:tr w:rsidR="00C86269" w:rsidRPr="00F847BF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86269" w:rsidRPr="00F847BF" w:rsidRDefault="0034731A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4,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34731A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case-control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6269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C86269" w:rsidRPr="00F847BF" w:rsidTr="00992595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12A3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case-control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6269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S2</w:t>
            </w:r>
          </w:p>
        </w:tc>
      </w:tr>
      <w:tr w:rsidR="00C86269" w:rsidRPr="00992595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86269" w:rsidRPr="00F847BF" w:rsidRDefault="0034731A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4,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Communicable disease epidemiology. Determinants of a disease spread. Endemic and epidemics. The chain of infection. Communicable disease prevention and control.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6269" w:rsidRPr="00364B36" w:rsidRDefault="00C86269" w:rsidP="0000555A">
            <w:pPr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86269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LHA</w:t>
            </w:r>
          </w:p>
        </w:tc>
      </w:tr>
      <w:tr w:rsidR="00C86269" w:rsidRPr="00F847BF" w:rsidTr="00C86269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C86269" w:rsidRPr="00F847BF" w:rsidRDefault="00C86269" w:rsidP="0034731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Mar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5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86269" w:rsidRPr="00F847BF" w:rsidRDefault="00C86269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86269" w:rsidRPr="00F847BF" w:rsidRDefault="0034731A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cohort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86269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C86269" w:rsidRPr="00F847BF" w:rsidTr="00C86269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112A3B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5B071C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F8462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127C51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cohort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86269" w:rsidRPr="00F847BF" w:rsidRDefault="00C86269" w:rsidP="0000555A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86269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7F27AF" w:rsidRPr="00AA51B4" w:rsidTr="00C86269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5,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Tu</w:t>
            </w:r>
            <w:r>
              <w:rPr>
                <w:rFonts w:ascii="Arial Narrow" w:hAnsi="Arial Narrow" w:cs="Arial"/>
                <w:sz w:val="16"/>
                <w:szCs w:val="16"/>
              </w:rPr>
              <w:t>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Investigation of an outbreak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AA51B4" w:rsidRDefault="000D43AA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?</w:t>
            </w:r>
          </w:p>
        </w:tc>
      </w:tr>
      <w:tr w:rsidR="007F27AF" w:rsidRPr="000D43AA" w:rsidTr="00C86269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Investigation of an outbreak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495AC0" w:rsidRDefault="007F27AF" w:rsidP="007F27AF">
            <w:pPr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</w:pPr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Dorota Mrożek-</w:t>
            </w:r>
            <w:proofErr w:type="spellStart"/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Budzyn</w:t>
            </w:r>
            <w:proofErr w:type="spellEnd"/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 xml:space="preserve">, MD, </w:t>
            </w:r>
            <w:proofErr w:type="spellStart"/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PhD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0D43AA" w:rsidRDefault="000D43AA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?</w:t>
            </w:r>
          </w:p>
        </w:tc>
      </w:tr>
      <w:tr w:rsidR="007F27AF" w:rsidRPr="00F847BF" w:rsidTr="00C86269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5,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 xml:space="preserve">Clinical epidemiology. </w:t>
            </w:r>
            <w:r w:rsidRPr="00F847BF">
              <w:rPr>
                <w:rFonts w:ascii="Arial Narrow" w:hAnsi="Arial Narrow"/>
                <w:spacing w:val="-3"/>
                <w:sz w:val="16"/>
                <w:szCs w:val="16"/>
              </w:rPr>
              <w:t>Epidemiology in decision making, evaluation of treatment and assessment of prognosis. Nosocomial (hospital acquired) infections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</w:tbl>
    <w:p w:rsidR="0034731A" w:rsidRDefault="0034731A"/>
    <w:p w:rsidR="0034731A" w:rsidRDefault="0034731A">
      <w:r>
        <w:br w:type="page"/>
      </w:r>
    </w:p>
    <w:p w:rsidR="00F27964" w:rsidRDefault="00F27964"/>
    <w:tbl>
      <w:tblPr>
        <w:tblW w:w="1116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95"/>
        <w:gridCol w:w="539"/>
        <w:gridCol w:w="1074"/>
        <w:gridCol w:w="1061"/>
        <w:gridCol w:w="717"/>
        <w:gridCol w:w="719"/>
        <w:gridCol w:w="2981"/>
        <w:gridCol w:w="1184"/>
        <w:gridCol w:w="1490"/>
      </w:tblGrid>
      <w:tr w:rsidR="00F84629" w:rsidRPr="00901218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F84629" w:rsidRPr="00F847BF" w:rsidRDefault="00C74197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Mar </w:t>
            </w:r>
            <w:r w:rsidR="007F27AF">
              <w:rPr>
                <w:rFonts w:ascii="Arial Narrow" w:hAnsi="Arial Narrow" w:cs="Arial"/>
                <w:sz w:val="16"/>
                <w:szCs w:val="16"/>
              </w:rPr>
              <w:t>6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84629" w:rsidRPr="00F847BF" w:rsidRDefault="0034731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practice: intervention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84629" w:rsidRPr="00C86269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S1</w:t>
            </w:r>
          </w:p>
        </w:tc>
      </w:tr>
      <w:tr w:rsidR="00F84629" w:rsidRPr="00F847BF" w:rsidTr="00992595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84629" w:rsidRPr="00901218" w:rsidRDefault="00F84629" w:rsidP="0000555A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84629" w:rsidRPr="00901218" w:rsidRDefault="00F84629" w:rsidP="0000555A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84629" w:rsidRPr="00901218" w:rsidRDefault="00F84629" w:rsidP="0000555A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84629" w:rsidRPr="00901218" w:rsidRDefault="00F84629" w:rsidP="0000555A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84629" w:rsidRPr="00901218" w:rsidRDefault="00F84629" w:rsidP="0000555A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practice: intervention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4629" w:rsidRPr="00F847BF" w:rsidRDefault="00F84629" w:rsidP="0000555A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84629" w:rsidRPr="00C86269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LHD</w:t>
            </w:r>
          </w:p>
        </w:tc>
      </w:tr>
      <w:tr w:rsidR="000801EB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7F27AF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6</w:t>
            </w:r>
            <w:r w:rsidR="000801EB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901218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A70605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The scope of prevention. Levels of prevention</w:t>
            </w:r>
            <w:r>
              <w:rPr>
                <w:rFonts w:ascii="Arial Narrow" w:hAnsi="Arial Narrow"/>
                <w:sz w:val="16"/>
                <w:szCs w:val="16"/>
              </w:rPr>
              <w:t xml:space="preserve">. </w:t>
            </w:r>
            <w:r w:rsidRPr="00F847BF">
              <w:rPr>
                <w:rFonts w:ascii="Arial Narrow" w:hAnsi="Arial Narrow"/>
                <w:sz w:val="16"/>
                <w:szCs w:val="16"/>
              </w:rPr>
              <w:t>Screening - determinants and implementation. The characteristic of a test (test validity)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A70605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801EB" w:rsidRPr="00C86269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LHD</w:t>
            </w:r>
          </w:p>
        </w:tc>
      </w:tr>
      <w:tr w:rsidR="000801EB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7F27AF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6</w:t>
            </w:r>
            <w:r w:rsidR="000801EB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629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</w:t>
            </w:r>
            <w:r w:rsidR="000D43AA">
              <w:rPr>
                <w:rFonts w:ascii="Arial Narrow" w:hAnsi="Arial Narrow" w:cs="Arial"/>
                <w:color w:val="FF0000"/>
                <w:sz w:val="16"/>
                <w:szCs w:val="16"/>
              </w:rPr>
              <w:t>15.3</w:t>
            </w:r>
            <w:r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>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629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629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629" w:rsidRDefault="000801EB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A70605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 xml:space="preserve">Environmental epidemiology. Assessment of the exposure and the effect. </w:t>
            </w:r>
            <w:r>
              <w:rPr>
                <w:rFonts w:ascii="Arial Narrow" w:hAnsi="Arial Narrow"/>
                <w:sz w:val="16"/>
                <w:szCs w:val="16"/>
              </w:rPr>
              <w:t>The role of environment in health.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801EB" w:rsidRPr="00F847BF" w:rsidRDefault="000801EB" w:rsidP="00A70605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Pac Agnieszka,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801EB" w:rsidRPr="00E339F0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 (until 15.30)</w:t>
            </w:r>
          </w:p>
        </w:tc>
      </w:tr>
      <w:tr w:rsidR="000D43AA" w:rsidRPr="00364B36" w:rsidTr="00C86269">
        <w:trPr>
          <w:cantSplit/>
          <w:trHeight w:val="525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7,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A70605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Lifestyle and socioeconomic factors as determinants of health. Social epidemiology. The contribution of social determinants to public health. Health promotion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A70605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LHC </w:t>
            </w:r>
          </w:p>
        </w:tc>
      </w:tr>
      <w:tr w:rsidR="000D43AA" w:rsidRPr="00364B36" w:rsidTr="00C86269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7,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A70605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Molecular epidemiology. The role of biomarkers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A70605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LHC </w:t>
            </w:r>
          </w:p>
        </w:tc>
      </w:tr>
      <w:tr w:rsidR="000D43AA" w:rsidRPr="00364B36" w:rsidTr="00214A1C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DA4E4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7,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DA4E4B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DA4E4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</w:t>
            </w:r>
            <w:r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>15.30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DA4E4B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DA4E4B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DA4E4B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A70605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Decision making in public health. Models of health policy. Universal health coverage. Health care system models.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A70605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 (until 15.30)</w:t>
            </w:r>
          </w:p>
        </w:tc>
      </w:tr>
      <w:tr w:rsidR="000D43AA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8,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0555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7F27AF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Concepts for measurement of overall health system performance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  <w:r w:rsidRPr="00F847BF">
              <w:rPr>
                <w:rFonts w:ascii="Arial Narrow" w:hAnsi="Arial Narrow"/>
                <w:sz w:val="16"/>
                <w:szCs w:val="16"/>
              </w:rPr>
              <w:t xml:space="preserve"> Direct and indirect costs. Cost-effect analysis. 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A70605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LHC </w:t>
            </w:r>
          </w:p>
        </w:tc>
      </w:tr>
      <w:tr w:rsidR="000D43AA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EE0CE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8,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How to communicate knowledge in public health. Public health for healthier societies. Challenges for public health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LHC </w:t>
            </w:r>
          </w:p>
        </w:tc>
      </w:tr>
      <w:tr w:rsidR="000D43AA" w:rsidRPr="00415378" w:rsidTr="007F27AF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8,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629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</w:t>
            </w:r>
            <w:r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>15.30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1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Programs of public health. Public health in EU. National and international regulations.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F84629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 (until 15.30)</w:t>
            </w:r>
          </w:p>
        </w:tc>
      </w:tr>
      <w:tr w:rsidR="007F27AF" w:rsidRPr="00F847BF" w:rsidTr="007F27AF">
        <w:trPr>
          <w:cantSplit/>
          <w:trHeight w:val="330"/>
        </w:trPr>
        <w:tc>
          <w:tcPr>
            <w:tcW w:w="1395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Mar 25, 2019</w:t>
            </w:r>
          </w:p>
        </w:tc>
        <w:tc>
          <w:tcPr>
            <w:tcW w:w="53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Pr="007F27A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Study design in practice: cross-sectional study</w:t>
            </w:r>
          </w:p>
        </w:tc>
        <w:tc>
          <w:tcPr>
            <w:tcW w:w="11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F27AF" w:rsidRPr="007F27A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7F27AF" w:rsidRPr="00F847BF" w:rsidTr="007F27AF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Pr="007F27A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Study design in practice: cross-sectional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F27AF" w:rsidRPr="007F27A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S2</w:t>
            </w:r>
          </w:p>
        </w:tc>
      </w:tr>
      <w:tr w:rsidR="007F27AF" w:rsidRPr="00F847BF" w:rsidTr="00C86269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Mar 25,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group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2</w:t>
            </w:r>
            <w:r w:rsidRPr="007F27A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Study design in practice: case-control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F27AF" w:rsidRPr="007F27A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7F27AF" w:rsidRPr="00F847BF" w:rsidTr="00C86269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Pr="007F27A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Study design in practice: case-control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F27AF" w:rsidRPr="007F27A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S2</w:t>
            </w:r>
          </w:p>
        </w:tc>
      </w:tr>
      <w:tr w:rsidR="007F27AF" w:rsidRPr="00580126" w:rsidTr="007F27AF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Mar 25,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7F27A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7F27AF">
              <w:rPr>
                <w:rFonts w:ascii="Arial Narrow" w:hAnsi="Arial Narrow"/>
                <w:sz w:val="16"/>
                <w:szCs w:val="16"/>
              </w:rPr>
              <w:t>Communicable disease epidemiology. Determinants of a disease spread. Endemic and epidemics. The chain of infection. Communicable disease prevention and control.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27AF" w:rsidRPr="007F27AF" w:rsidRDefault="007F27AF" w:rsidP="007F27AF">
            <w:pPr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</w:pPr>
            <w:r w:rsidRPr="007F27A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F27AF" w:rsidRPr="007F27AF" w:rsidRDefault="000D43AA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LHD</w:t>
            </w:r>
          </w:p>
        </w:tc>
      </w:tr>
      <w:tr w:rsidR="007F27AF" w:rsidRPr="00F847BF" w:rsidTr="007F27AF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Mar </w:t>
            </w:r>
            <w:r w:rsidR="00CC3DC4">
              <w:rPr>
                <w:rFonts w:ascii="Arial Narrow" w:hAnsi="Arial Narrow" w:cs="Arial"/>
                <w:sz w:val="16"/>
                <w:szCs w:val="16"/>
              </w:rPr>
              <w:t>26</w:t>
            </w:r>
            <w:r>
              <w:rPr>
                <w:rFonts w:ascii="Arial Narrow" w:hAnsi="Arial Narrow" w:cs="Arial"/>
                <w:sz w:val="16"/>
                <w:szCs w:val="16"/>
              </w:rPr>
              <w:t>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 w:rsidR="00CC3DC4"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cohort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7F27AF" w:rsidRPr="00F847BF" w:rsidTr="003E094C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 w:rsidR="00CC3DC4"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cohort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LHB</w:t>
            </w:r>
          </w:p>
        </w:tc>
      </w:tr>
      <w:tr w:rsidR="007F27AF" w:rsidRPr="00091B47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7F27AF" w:rsidRPr="00F847BF" w:rsidRDefault="00CC3DC4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26</w:t>
            </w:r>
            <w:r w:rsidR="007F27AF">
              <w:rPr>
                <w:rFonts w:ascii="Arial Narrow" w:hAnsi="Arial Narrow" w:cs="Arial"/>
                <w:sz w:val="16"/>
                <w:szCs w:val="16"/>
              </w:rPr>
              <w:t>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Tu</w:t>
            </w:r>
            <w:r>
              <w:rPr>
                <w:rFonts w:ascii="Arial Narrow" w:hAnsi="Arial Narrow" w:cs="Arial"/>
                <w:sz w:val="16"/>
                <w:szCs w:val="16"/>
              </w:rPr>
              <w:t>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CC3DC4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="007F27A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Investigation of an outbreak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7F27AF" w:rsidRPr="000D43AA" w:rsidTr="003826F0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7F27AF" w:rsidRPr="00AA51B4" w:rsidRDefault="007F27AF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CC3DC4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="007F27A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F847BF" w:rsidRDefault="007F27AF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Investigation of an outbreak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27AF" w:rsidRPr="00495AC0" w:rsidRDefault="007F27AF" w:rsidP="007F27AF">
            <w:pPr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</w:pPr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Dorota Mrożek-</w:t>
            </w:r>
            <w:proofErr w:type="spellStart"/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Budzyn</w:t>
            </w:r>
            <w:proofErr w:type="spellEnd"/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 xml:space="preserve">, MD, </w:t>
            </w:r>
            <w:proofErr w:type="spellStart"/>
            <w:r w:rsidRPr="00495AC0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PhD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7F27AF" w:rsidRPr="00901218" w:rsidRDefault="000D43AA" w:rsidP="007F27AF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LHB</w:t>
            </w:r>
          </w:p>
        </w:tc>
      </w:tr>
      <w:tr w:rsidR="000D43AA" w:rsidRPr="00F847BF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26,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</w:t>
            </w:r>
            <w:r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>15.30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 xml:space="preserve">Clinical epidemiology. </w:t>
            </w:r>
            <w:r w:rsidRPr="00F847BF">
              <w:rPr>
                <w:rFonts w:ascii="Arial Narrow" w:hAnsi="Arial Narrow"/>
                <w:spacing w:val="-3"/>
                <w:sz w:val="16"/>
                <w:szCs w:val="16"/>
              </w:rPr>
              <w:t>Epidemiology in decision making, evaluation of treatment and assessment of prognosis. Nosocomial (hospital acquired) infections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7F27AF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LHB (until 15.30)</w:t>
            </w:r>
          </w:p>
        </w:tc>
      </w:tr>
      <w:tr w:rsidR="000D43AA" w:rsidRPr="00901218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27,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practice: intervention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C8626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0D43AA" w:rsidRPr="00F847BF" w:rsidTr="003826F0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901218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D43AA" w:rsidRPr="00901218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D43AA" w:rsidRPr="00901218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D43AA" w:rsidRPr="00901218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D43AA" w:rsidRPr="00901218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practice: intervention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C8626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0D43AA" w:rsidRPr="00F847BF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27,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The scope of prevention. Levels of prevention</w:t>
            </w:r>
            <w:r>
              <w:rPr>
                <w:rFonts w:ascii="Arial Narrow" w:hAnsi="Arial Narrow"/>
                <w:sz w:val="16"/>
                <w:szCs w:val="16"/>
              </w:rPr>
              <w:t xml:space="preserve">. </w:t>
            </w:r>
            <w:r w:rsidRPr="00F847BF">
              <w:rPr>
                <w:rFonts w:ascii="Arial Narrow" w:hAnsi="Arial Narrow"/>
                <w:sz w:val="16"/>
                <w:szCs w:val="16"/>
              </w:rPr>
              <w:t>Screening - determinants and implementation. The characteristic of a test (test validity)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C8626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0D43AA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27,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 xml:space="preserve">Environmental epidemiology. Assessment of the exposure and the effect. </w:t>
            </w:r>
            <w:r>
              <w:rPr>
                <w:rFonts w:ascii="Arial Narrow" w:hAnsi="Arial Narrow"/>
                <w:sz w:val="16"/>
                <w:szCs w:val="16"/>
              </w:rPr>
              <w:t>The role of environment in health.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Pac Agnieszka,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E339F0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0D43AA" w:rsidRPr="00364B36" w:rsidTr="00CC3DC4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28,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Lifestyle and socioeconomic factors as determinants of health. Social epidemiology. The contribution of social determinants to public health. Health promotion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LHC </w:t>
            </w:r>
          </w:p>
        </w:tc>
      </w:tr>
      <w:tr w:rsidR="000D43AA" w:rsidRPr="00364B36" w:rsidTr="00CC3DC4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28,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Molecular epidemiology. The role of biomarkers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LHC </w:t>
            </w:r>
          </w:p>
        </w:tc>
      </w:tr>
      <w:tr w:rsidR="000D43AA" w:rsidRPr="00364B36" w:rsidTr="00CC3DC4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28,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629" w:rsidRDefault="000D43AA" w:rsidP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</w:t>
            </w:r>
            <w:r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>15.30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Decision making in public health. Models of health policy. Universal health coverage. Health care system models.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0D43AA" w:rsidRPr="00E339F0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 (until 15.30)</w:t>
            </w:r>
          </w:p>
        </w:tc>
      </w:tr>
      <w:tr w:rsidR="000D43AA" w:rsidRPr="00EA6209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29,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Concepts for measurement of overall health system performance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  <w:r w:rsidRPr="00F847BF">
              <w:rPr>
                <w:rFonts w:ascii="Arial Narrow" w:hAnsi="Arial Narrow"/>
                <w:sz w:val="16"/>
                <w:szCs w:val="16"/>
              </w:rPr>
              <w:t xml:space="preserve"> Direct and indirect costs. Cost-effect analysis. 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9F2C6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LHA</w:t>
            </w:r>
          </w:p>
        </w:tc>
      </w:tr>
      <w:tr w:rsidR="000D43AA" w:rsidRPr="00EA6209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29,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How to communicate knowledge in public health. Public health for healthier societies. Challenges for public health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0D43AA" w:rsidRPr="00415378" w:rsidTr="003826F0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Mar 29,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2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Programs of public health. Public health in EU. National and international regulations.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</w:tbl>
    <w:p w:rsidR="00184D1B" w:rsidRDefault="00184D1B">
      <w:r>
        <w:br w:type="page"/>
      </w:r>
    </w:p>
    <w:tbl>
      <w:tblPr>
        <w:tblW w:w="1116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95"/>
        <w:gridCol w:w="539"/>
        <w:gridCol w:w="1074"/>
        <w:gridCol w:w="1061"/>
        <w:gridCol w:w="717"/>
        <w:gridCol w:w="719"/>
        <w:gridCol w:w="2981"/>
        <w:gridCol w:w="1184"/>
        <w:gridCol w:w="1490"/>
      </w:tblGrid>
      <w:tr w:rsidR="00CC3DC4" w:rsidRPr="00F847BF" w:rsidTr="00992595">
        <w:trPr>
          <w:cantSplit/>
          <w:trHeight w:val="330"/>
        </w:trPr>
        <w:tc>
          <w:tcPr>
            <w:tcW w:w="1395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8, 2019</w:t>
            </w:r>
          </w:p>
        </w:tc>
        <w:tc>
          <w:tcPr>
            <w:tcW w:w="53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cross-sectional study</w:t>
            </w:r>
          </w:p>
        </w:tc>
        <w:tc>
          <w:tcPr>
            <w:tcW w:w="118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CC3DC4" w:rsidRPr="00F847BF" w:rsidTr="00992595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cross-sectional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S2</w:t>
            </w:r>
          </w:p>
        </w:tc>
      </w:tr>
      <w:tr w:rsidR="00CC3DC4" w:rsidRPr="00F847BF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8,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case-control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CC3DC4" w:rsidRPr="00F847BF" w:rsidTr="00992595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case-control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S2</w:t>
            </w:r>
          </w:p>
        </w:tc>
      </w:tr>
      <w:tr w:rsidR="00CC3DC4" w:rsidRPr="0058012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8,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Mon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Communicable disease epidemiology. Determinants of a disease spread. Endemic and epidemics. The chain of infection. Communicable disease prevention and control.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364B36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8B5835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LHD</w:t>
            </w:r>
          </w:p>
        </w:tc>
      </w:tr>
      <w:tr w:rsidR="003E094C" w:rsidRPr="00F847BF" w:rsidTr="00091B47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3E094C" w:rsidRPr="00F847BF" w:rsidRDefault="00CC3DC4" w:rsidP="00C8626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9</w:t>
            </w:r>
            <w:r w:rsidR="003E094C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E094C" w:rsidP="0001539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4731A" w:rsidP="0001539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E094C" w:rsidP="0001539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 w:rsidR="00CC3DC4">
              <w:rPr>
                <w:rFonts w:ascii="Arial Narrow" w:hAnsi="Arial Narrow" w:cs="Arial"/>
                <w:sz w:val="16"/>
                <w:szCs w:val="16"/>
              </w:rPr>
              <w:t>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cohort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3E094C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218</w:t>
            </w:r>
          </w:p>
        </w:tc>
      </w:tr>
      <w:tr w:rsidR="003E094C" w:rsidRPr="00F847BF" w:rsidTr="00091B47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1539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1539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1539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 w:rsidR="00CC3DC4">
              <w:rPr>
                <w:rFonts w:ascii="Arial Narrow" w:hAnsi="Arial Narrow" w:cs="Arial"/>
                <w:sz w:val="16"/>
                <w:szCs w:val="16"/>
              </w:rPr>
              <w:t>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Study design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in practice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: cohort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3E094C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3E094C" w:rsidRPr="000D43AA" w:rsidTr="00091B47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3E094C" w:rsidRPr="00F847BF" w:rsidRDefault="00CC3DC4" w:rsidP="00C86269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9</w:t>
            </w:r>
            <w:r w:rsidR="003E094C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 w:rsidR="0034731A">
              <w:rPr>
                <w:rFonts w:ascii="Arial Narrow" w:hAnsi="Arial Narrow" w:cs="Arial"/>
                <w:sz w:val="16"/>
                <w:szCs w:val="16"/>
              </w:rPr>
              <w:t>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CC3DC4" w:rsidP="0001539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4731A" w:rsidP="0001539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3E094C" w:rsidRPr="00F847BF" w:rsidRDefault="003E094C" w:rsidP="0001539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CC3DC4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="003E094C"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Investigation of an outbreak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364B36" w:rsidRDefault="003E094C" w:rsidP="00036892">
            <w:pPr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</w:pPr>
            <w:r w:rsidRPr="00364B36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Dorota Mrożek-</w:t>
            </w:r>
            <w:proofErr w:type="spellStart"/>
            <w:r w:rsidRPr="00364B36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Budzyn</w:t>
            </w:r>
            <w:proofErr w:type="spellEnd"/>
            <w:r w:rsidRPr="00364B36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 xml:space="preserve">, MD, </w:t>
            </w:r>
            <w:proofErr w:type="spellStart"/>
            <w:r w:rsidRPr="00364B36">
              <w:rPr>
                <w:rFonts w:ascii="Arial Narrow" w:hAnsi="Arial Narrow" w:cs="Arial"/>
                <w:spacing w:val="-3"/>
                <w:sz w:val="16"/>
                <w:szCs w:val="16"/>
                <w:lang w:val="pl-PL"/>
              </w:rPr>
              <w:t>PhD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3E094C" w:rsidRPr="00901218" w:rsidRDefault="000D43AA" w:rsidP="00036892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218</w:t>
            </w:r>
          </w:p>
        </w:tc>
      </w:tr>
      <w:tr w:rsidR="003E094C" w:rsidRPr="00F847BF" w:rsidTr="00091B47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3E094C" w:rsidRPr="00901218" w:rsidRDefault="003E094C" w:rsidP="00036892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901218" w:rsidRDefault="003E094C" w:rsidP="00036892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015394" w:rsidRDefault="003E094C" w:rsidP="0001539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901218" w:rsidRDefault="003E094C" w:rsidP="0001539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3E094C" w:rsidRPr="00901218" w:rsidRDefault="003E094C" w:rsidP="0001539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CC3DC4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="003E094C"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Investigation of an outbreak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3E094C" w:rsidRPr="00F847BF" w:rsidRDefault="003E094C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3E094C" w:rsidRPr="00F847BF" w:rsidRDefault="000D43AA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CC3DC4" w:rsidRPr="00F847BF" w:rsidTr="00091B47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9,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Tue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C3DC4" w:rsidRPr="00F847BF" w:rsidRDefault="00CC3DC4" w:rsidP="000D43AA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</w:t>
            </w:r>
            <w:r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>5.</w:t>
            </w:r>
            <w:r w:rsidR="000D43AA" w:rsidRPr="000D43AA">
              <w:rPr>
                <w:rFonts w:ascii="Arial Narrow" w:hAnsi="Arial Narrow" w:cs="Arial"/>
                <w:color w:val="FF0000"/>
                <w:sz w:val="16"/>
                <w:szCs w:val="16"/>
              </w:rPr>
              <w:t xml:space="preserve">30 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 xml:space="preserve">Clinical epidemiology. </w:t>
            </w:r>
            <w:r w:rsidRPr="00F847BF">
              <w:rPr>
                <w:rFonts w:ascii="Arial Narrow" w:hAnsi="Arial Narrow"/>
                <w:spacing w:val="-3"/>
                <w:sz w:val="16"/>
                <w:szCs w:val="16"/>
              </w:rPr>
              <w:t>Epidemiology in decision making, evaluation of treatment and assessment of prognosis. Nosocomial (hospital acquired) infections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LHC (until 15.30)</w:t>
            </w:r>
          </w:p>
        </w:tc>
      </w:tr>
      <w:tr w:rsidR="00CC3DC4" w:rsidRPr="00901218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10, 2019</w:t>
            </w:r>
          </w:p>
        </w:tc>
        <w:tc>
          <w:tcPr>
            <w:tcW w:w="53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practical class</w:t>
            </w:r>
          </w:p>
        </w:tc>
        <w:tc>
          <w:tcPr>
            <w:tcW w:w="7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A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practice: intervention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580126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CC3DC4" w:rsidRPr="00F847BF" w:rsidTr="00992595">
        <w:trPr>
          <w:cantSplit/>
          <w:trHeight w:val="330"/>
        </w:trPr>
        <w:tc>
          <w:tcPr>
            <w:tcW w:w="1395" w:type="dxa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901218" w:rsidRDefault="00CC3DC4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5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901218" w:rsidRDefault="00CC3DC4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7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901218" w:rsidRDefault="00CC3DC4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10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901218" w:rsidRDefault="00CC3DC4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C3DC4" w:rsidRPr="00901218" w:rsidRDefault="00CC3DC4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  <w:r w:rsidRPr="00F847BF">
              <w:rPr>
                <w:rFonts w:ascii="Arial Narrow" w:hAnsi="Arial Narrow" w:cs="Arial"/>
                <w:sz w:val="16"/>
                <w:szCs w:val="16"/>
              </w:rPr>
              <w:t>B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Study design in practice: intervention study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CC3DC4" w:rsidRPr="00F847BF" w:rsidTr="00015394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10,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group 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The scope of prevention. Levels of prevention</w:t>
            </w:r>
            <w:r>
              <w:rPr>
                <w:rFonts w:ascii="Arial Narrow" w:hAnsi="Arial Narrow"/>
                <w:sz w:val="16"/>
                <w:szCs w:val="16"/>
              </w:rPr>
              <w:t xml:space="preserve">. </w:t>
            </w:r>
            <w:r w:rsidRPr="00F847BF">
              <w:rPr>
                <w:rFonts w:ascii="Arial Narrow" w:hAnsi="Arial Narrow"/>
                <w:sz w:val="16"/>
                <w:szCs w:val="16"/>
              </w:rPr>
              <w:t>Screening - determinants and implementation. The characteristic of a test (test validity)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?</w:t>
            </w:r>
          </w:p>
        </w:tc>
      </w:tr>
      <w:tr w:rsidR="00CC3DC4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10,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Wed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 xml:space="preserve">Environmental epidemiology. Assessment of the exposure and the effect. </w:t>
            </w:r>
            <w:r>
              <w:rPr>
                <w:rFonts w:ascii="Arial Narrow" w:hAnsi="Arial Narrow"/>
                <w:sz w:val="16"/>
                <w:szCs w:val="16"/>
              </w:rPr>
              <w:t>The role of environment in health.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Pac Agnieszka,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364B36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?</w:t>
            </w:r>
          </w:p>
        </w:tc>
      </w:tr>
      <w:tr w:rsidR="00CC3DC4" w:rsidRPr="00364B36" w:rsidTr="00091B47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11,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Lifestyle and socioeconomic factors as determinants of health. Social epidemiology. The contribution of social determinants to public health. Health promotion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pacing w:val="-3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 xml:space="preserve">Katarzyna </w:t>
            </w:r>
            <w:proofErr w:type="spellStart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Zawisza</w:t>
            </w:r>
            <w:proofErr w:type="spellEnd"/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C3DC4" w:rsidRPr="00364B36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?</w:t>
            </w:r>
          </w:p>
        </w:tc>
      </w:tr>
      <w:tr w:rsidR="00CC3DC4" w:rsidRPr="00364B36" w:rsidTr="00091B47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11,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629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Molecular epidemiology. The role of biomarkers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C3DC4" w:rsidRPr="00364B36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?</w:t>
            </w:r>
          </w:p>
        </w:tc>
      </w:tr>
      <w:tr w:rsidR="00CC3DC4" w:rsidRPr="00364B36" w:rsidTr="00091B47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11,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629">
              <w:rPr>
                <w:rFonts w:ascii="Arial Narrow" w:hAnsi="Arial Narrow" w:cs="Arial"/>
                <w:sz w:val="16"/>
                <w:szCs w:val="16"/>
              </w:rPr>
              <w:t>Thu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629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Decision making in public health. Models of health policy. Universal health coverage. Health care system models.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C3DC4" w:rsidRPr="00364B36" w:rsidRDefault="000D43AA" w:rsidP="00CC3DC4">
            <w:pPr>
              <w:rPr>
                <w:rFonts w:ascii="Arial Narrow" w:hAnsi="Arial Narrow" w:cs="Arial"/>
                <w:sz w:val="16"/>
                <w:szCs w:val="16"/>
                <w:lang w:val="pl-PL"/>
              </w:rPr>
            </w:pPr>
            <w:r>
              <w:rPr>
                <w:rFonts w:ascii="Arial Narrow" w:hAnsi="Arial Narrow" w:cs="Arial"/>
                <w:sz w:val="16"/>
                <w:szCs w:val="16"/>
                <w:lang w:val="pl-PL"/>
              </w:rPr>
              <w:t>?</w:t>
            </w:r>
          </w:p>
        </w:tc>
      </w:tr>
      <w:tr w:rsidR="00CC3DC4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12,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11.00-12.30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Concepts for measurement of overall health system performance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  <w:r w:rsidRPr="00F847BF">
              <w:rPr>
                <w:rFonts w:ascii="Arial Narrow" w:hAnsi="Arial Narrow"/>
                <w:sz w:val="16"/>
                <w:szCs w:val="16"/>
              </w:rPr>
              <w:t xml:space="preserve"> Direct and indirect costs. Cost-effect analysis. 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C3DC4" w:rsidRPr="00F847BF" w:rsidRDefault="00CC3DC4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C3DC4" w:rsidRPr="000D43AA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0D43AA">
              <w:rPr>
                <w:rFonts w:ascii="Arial Narrow" w:hAnsi="Arial Narrow" w:cs="Arial"/>
                <w:sz w:val="16"/>
                <w:szCs w:val="16"/>
              </w:rPr>
              <w:t xml:space="preserve">A1, </w:t>
            </w:r>
            <w:proofErr w:type="spellStart"/>
            <w:r w:rsidRPr="000D43AA">
              <w:rPr>
                <w:rFonts w:ascii="Arial Narrow" w:hAnsi="Arial Narrow" w:cs="Arial"/>
                <w:sz w:val="16"/>
                <w:szCs w:val="16"/>
              </w:rPr>
              <w:t>ul</w:t>
            </w:r>
            <w:proofErr w:type="spellEnd"/>
            <w:r w:rsidRPr="000D43AA"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Kopernika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12</w:t>
            </w:r>
          </w:p>
        </w:tc>
      </w:tr>
      <w:tr w:rsidR="000D43AA" w:rsidRPr="00364B36" w:rsidTr="00992595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bookmarkStart w:id="0" w:name="_GoBack" w:colFirst="8" w:colLast="8"/>
            <w:r>
              <w:rPr>
                <w:rFonts w:ascii="Arial Narrow" w:hAnsi="Arial Narrow" w:cs="Arial"/>
                <w:sz w:val="16"/>
                <w:szCs w:val="16"/>
              </w:rPr>
              <w:t>Apr 12,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12.35-14.05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How to communicate knowledge in public health. Public health for healthier societies. Challenges for public health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D43AA" w:rsidRPr="000D43AA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D43AA">
              <w:rPr>
                <w:rFonts w:ascii="Arial Narrow" w:hAnsi="Arial Narrow" w:cs="Arial"/>
                <w:sz w:val="16"/>
                <w:szCs w:val="16"/>
              </w:rPr>
              <w:t xml:space="preserve">A1, </w:t>
            </w:r>
            <w:proofErr w:type="spellStart"/>
            <w:r w:rsidRPr="000D43AA">
              <w:rPr>
                <w:rFonts w:ascii="Arial Narrow" w:hAnsi="Arial Narrow" w:cs="Arial"/>
                <w:sz w:val="16"/>
                <w:szCs w:val="16"/>
              </w:rPr>
              <w:t>ul</w:t>
            </w:r>
            <w:proofErr w:type="spellEnd"/>
            <w:r w:rsidRPr="000D43AA"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Kopernika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12</w:t>
            </w:r>
          </w:p>
        </w:tc>
      </w:tr>
      <w:tr w:rsidR="000D43AA" w:rsidRPr="00364B36" w:rsidTr="004C20CF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Apr 12, 2019</w:t>
            </w:r>
          </w:p>
        </w:tc>
        <w:tc>
          <w:tcPr>
            <w:tcW w:w="53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Fri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629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14.10-15.40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F847BF">
              <w:rPr>
                <w:rFonts w:ascii="Arial Narrow" w:hAnsi="Arial Narrow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group 3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Programs of public health. Public health in EU. National and international regulations.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0D43AA" w:rsidRPr="00F847BF" w:rsidRDefault="000D43AA" w:rsidP="00CC3DC4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D43AA" w:rsidRPr="000D43AA" w:rsidRDefault="000D43AA" w:rsidP="0079238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D43AA">
              <w:rPr>
                <w:rFonts w:ascii="Arial Narrow" w:hAnsi="Arial Narrow" w:cs="Arial"/>
                <w:sz w:val="16"/>
                <w:szCs w:val="16"/>
              </w:rPr>
              <w:t xml:space="preserve">A1, </w:t>
            </w:r>
            <w:proofErr w:type="spellStart"/>
            <w:r w:rsidRPr="000D43AA">
              <w:rPr>
                <w:rFonts w:ascii="Arial Narrow" w:hAnsi="Arial Narrow" w:cs="Arial"/>
                <w:sz w:val="16"/>
                <w:szCs w:val="16"/>
              </w:rPr>
              <w:t>ul</w:t>
            </w:r>
            <w:proofErr w:type="spellEnd"/>
            <w:r w:rsidRPr="000D43AA">
              <w:rPr>
                <w:rFonts w:ascii="Arial Narrow" w:hAnsi="Arial Narrow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 Narrow" w:hAnsi="Arial Narrow" w:cs="Arial"/>
                <w:sz w:val="16"/>
                <w:szCs w:val="16"/>
              </w:rPr>
              <w:t>Kopernika</w:t>
            </w:r>
            <w:proofErr w:type="spellEnd"/>
            <w:r>
              <w:rPr>
                <w:rFonts w:ascii="Arial Narrow" w:hAnsi="Arial Narrow" w:cs="Arial"/>
                <w:sz w:val="16"/>
                <w:szCs w:val="16"/>
              </w:rPr>
              <w:t xml:space="preserve"> 12</w:t>
            </w:r>
          </w:p>
        </w:tc>
      </w:tr>
      <w:bookmarkEnd w:id="0"/>
    </w:tbl>
    <w:p w:rsidR="00CD4375" w:rsidRPr="002D299A" w:rsidRDefault="00CD4375">
      <w:pPr>
        <w:rPr>
          <w:rFonts w:ascii="Arial Narrow" w:hAnsi="Arial Narrow"/>
          <w:sz w:val="18"/>
          <w:szCs w:val="18"/>
        </w:rPr>
      </w:pPr>
    </w:p>
    <w:tbl>
      <w:tblPr>
        <w:tblW w:w="1116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395"/>
        <w:gridCol w:w="539"/>
        <w:gridCol w:w="1074"/>
        <w:gridCol w:w="1061"/>
        <w:gridCol w:w="717"/>
        <w:gridCol w:w="719"/>
        <w:gridCol w:w="2981"/>
        <w:gridCol w:w="1184"/>
        <w:gridCol w:w="1490"/>
      </w:tblGrid>
      <w:tr w:rsidR="00A95D8D" w:rsidRPr="00F847BF" w:rsidTr="00036892">
        <w:trPr>
          <w:cantSplit/>
          <w:trHeight w:val="330"/>
        </w:trPr>
        <w:tc>
          <w:tcPr>
            <w:tcW w:w="1395" w:type="dxa"/>
            <w:tcBorders>
              <w:top w:val="single" w:sz="4" w:space="0" w:color="auto"/>
            </w:tcBorders>
            <w:shd w:val="clear" w:color="auto" w:fill="auto"/>
          </w:tcPr>
          <w:p w:rsidR="00A95D8D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 xml:space="preserve">will be </w:t>
            </w:r>
            <w:r>
              <w:rPr>
                <w:rFonts w:ascii="Arial Narrow" w:hAnsi="Arial Narrow" w:cs="Arial"/>
                <w:sz w:val="16"/>
                <w:szCs w:val="16"/>
              </w:rPr>
              <w:t>announced</w:t>
            </w:r>
          </w:p>
          <w:p w:rsidR="00CC3DC4" w:rsidRPr="00F847BF" w:rsidRDefault="00CC3DC4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(date after Apr 12, 2019)</w:t>
            </w:r>
          </w:p>
        </w:tc>
        <w:tc>
          <w:tcPr>
            <w:tcW w:w="539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EXAM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z w:val="16"/>
                <w:szCs w:val="16"/>
              </w:rPr>
              <w:t>whole class</w:t>
            </w:r>
          </w:p>
        </w:tc>
        <w:tc>
          <w:tcPr>
            <w:tcW w:w="2981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/>
                <w:sz w:val="16"/>
                <w:szCs w:val="16"/>
              </w:rPr>
            </w:pPr>
            <w:r w:rsidRPr="00F847BF">
              <w:rPr>
                <w:rFonts w:ascii="Arial Narrow" w:hAnsi="Arial Narrow"/>
                <w:sz w:val="16"/>
                <w:szCs w:val="16"/>
              </w:rPr>
              <w:t>EXAM</w:t>
            </w:r>
          </w:p>
        </w:tc>
        <w:tc>
          <w:tcPr>
            <w:tcW w:w="1184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F847BF">
              <w:rPr>
                <w:rFonts w:ascii="Arial Narrow" w:hAnsi="Arial Narrow" w:cs="Arial"/>
                <w:spacing w:val="-3"/>
                <w:sz w:val="16"/>
                <w:szCs w:val="16"/>
              </w:rPr>
              <w:t>Aleksander Galas MD, PhD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shd w:val="clear" w:color="auto" w:fill="auto"/>
          </w:tcPr>
          <w:p w:rsidR="00A95D8D" w:rsidRPr="00F847BF" w:rsidRDefault="00A95D8D" w:rsidP="00036892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:rsidR="00116ABA" w:rsidRPr="002D299A" w:rsidRDefault="00116ABA">
      <w:pPr>
        <w:rPr>
          <w:rFonts w:ascii="Arial Narrow" w:hAnsi="Arial Narrow"/>
          <w:sz w:val="18"/>
          <w:szCs w:val="18"/>
        </w:rPr>
      </w:pPr>
    </w:p>
    <w:sectPr w:rsidR="00116ABA" w:rsidRPr="002D299A" w:rsidSect="00AA51B4">
      <w:pgSz w:w="11906" w:h="16838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100D"/>
    <w:multiLevelType w:val="hybridMultilevel"/>
    <w:tmpl w:val="96B2A23E"/>
    <w:lvl w:ilvl="0" w:tplc="1D164E48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0"/>
    <w:rsid w:val="0000555A"/>
    <w:rsid w:val="00013108"/>
    <w:rsid w:val="00013637"/>
    <w:rsid w:val="00015394"/>
    <w:rsid w:val="00036892"/>
    <w:rsid w:val="0007486C"/>
    <w:rsid w:val="000801EB"/>
    <w:rsid w:val="0008781C"/>
    <w:rsid w:val="00091B47"/>
    <w:rsid w:val="000B4D39"/>
    <w:rsid w:val="000C18B7"/>
    <w:rsid w:val="000C5374"/>
    <w:rsid w:val="000D43AA"/>
    <w:rsid w:val="000E54C4"/>
    <w:rsid w:val="000F03E2"/>
    <w:rsid w:val="00112A3B"/>
    <w:rsid w:val="00116ABA"/>
    <w:rsid w:val="00121FBD"/>
    <w:rsid w:val="00124196"/>
    <w:rsid w:val="00127C51"/>
    <w:rsid w:val="00132941"/>
    <w:rsid w:val="00140ABE"/>
    <w:rsid w:val="00172244"/>
    <w:rsid w:val="00184D1B"/>
    <w:rsid w:val="001B10EF"/>
    <w:rsid w:val="001B292C"/>
    <w:rsid w:val="001B51D0"/>
    <w:rsid w:val="001E36C5"/>
    <w:rsid w:val="00214A1C"/>
    <w:rsid w:val="00246FCF"/>
    <w:rsid w:val="0026374F"/>
    <w:rsid w:val="00285DB8"/>
    <w:rsid w:val="002A7DDC"/>
    <w:rsid w:val="002D299A"/>
    <w:rsid w:val="002F61AD"/>
    <w:rsid w:val="00324909"/>
    <w:rsid w:val="0034731A"/>
    <w:rsid w:val="00354291"/>
    <w:rsid w:val="00355066"/>
    <w:rsid w:val="00364B36"/>
    <w:rsid w:val="00367C47"/>
    <w:rsid w:val="00370765"/>
    <w:rsid w:val="00371855"/>
    <w:rsid w:val="00380EA9"/>
    <w:rsid w:val="003826F0"/>
    <w:rsid w:val="003828C6"/>
    <w:rsid w:val="00383599"/>
    <w:rsid w:val="0039613A"/>
    <w:rsid w:val="003A455F"/>
    <w:rsid w:val="003A5F23"/>
    <w:rsid w:val="003D49C2"/>
    <w:rsid w:val="003E038D"/>
    <w:rsid w:val="003E094C"/>
    <w:rsid w:val="003E5ABD"/>
    <w:rsid w:val="003F5630"/>
    <w:rsid w:val="003F5AA5"/>
    <w:rsid w:val="00401B56"/>
    <w:rsid w:val="00415378"/>
    <w:rsid w:val="004325F4"/>
    <w:rsid w:val="00434AA9"/>
    <w:rsid w:val="00495AC0"/>
    <w:rsid w:val="004B1EEB"/>
    <w:rsid w:val="004C20CF"/>
    <w:rsid w:val="004E0B92"/>
    <w:rsid w:val="005042DF"/>
    <w:rsid w:val="005139CF"/>
    <w:rsid w:val="005170AA"/>
    <w:rsid w:val="00532E17"/>
    <w:rsid w:val="005563C4"/>
    <w:rsid w:val="0055770F"/>
    <w:rsid w:val="00570E63"/>
    <w:rsid w:val="00574EBE"/>
    <w:rsid w:val="00580126"/>
    <w:rsid w:val="005B071C"/>
    <w:rsid w:val="005C2FD2"/>
    <w:rsid w:val="005D0D55"/>
    <w:rsid w:val="005F0312"/>
    <w:rsid w:val="005F6BDB"/>
    <w:rsid w:val="006124C4"/>
    <w:rsid w:val="006225C6"/>
    <w:rsid w:val="0062303C"/>
    <w:rsid w:val="0063550B"/>
    <w:rsid w:val="0063581C"/>
    <w:rsid w:val="006432C2"/>
    <w:rsid w:val="006548A5"/>
    <w:rsid w:val="0065625C"/>
    <w:rsid w:val="00672410"/>
    <w:rsid w:val="00673BC3"/>
    <w:rsid w:val="006A3C61"/>
    <w:rsid w:val="006B0126"/>
    <w:rsid w:val="006B5C53"/>
    <w:rsid w:val="006F0083"/>
    <w:rsid w:val="006F1E15"/>
    <w:rsid w:val="006F72D2"/>
    <w:rsid w:val="00700455"/>
    <w:rsid w:val="007144ED"/>
    <w:rsid w:val="00715BF9"/>
    <w:rsid w:val="007317D8"/>
    <w:rsid w:val="00765806"/>
    <w:rsid w:val="00771D47"/>
    <w:rsid w:val="00782118"/>
    <w:rsid w:val="00784F24"/>
    <w:rsid w:val="00797C6A"/>
    <w:rsid w:val="007A1D8C"/>
    <w:rsid w:val="007B27D6"/>
    <w:rsid w:val="007B48AF"/>
    <w:rsid w:val="007D3157"/>
    <w:rsid w:val="007D3B34"/>
    <w:rsid w:val="007F27AF"/>
    <w:rsid w:val="007F3DA2"/>
    <w:rsid w:val="008106FA"/>
    <w:rsid w:val="008166D8"/>
    <w:rsid w:val="00822689"/>
    <w:rsid w:val="00877209"/>
    <w:rsid w:val="008814AB"/>
    <w:rsid w:val="0089264B"/>
    <w:rsid w:val="008A43E2"/>
    <w:rsid w:val="008B5835"/>
    <w:rsid w:val="008B58AD"/>
    <w:rsid w:val="008C72BB"/>
    <w:rsid w:val="008C73DD"/>
    <w:rsid w:val="008D171A"/>
    <w:rsid w:val="00901218"/>
    <w:rsid w:val="0095236E"/>
    <w:rsid w:val="009838BD"/>
    <w:rsid w:val="009858F8"/>
    <w:rsid w:val="009871A4"/>
    <w:rsid w:val="00992595"/>
    <w:rsid w:val="009B75AE"/>
    <w:rsid w:val="009C3080"/>
    <w:rsid w:val="009D74DD"/>
    <w:rsid w:val="009E2DB8"/>
    <w:rsid w:val="009F2C69"/>
    <w:rsid w:val="00A003F7"/>
    <w:rsid w:val="00A10ECD"/>
    <w:rsid w:val="00A13333"/>
    <w:rsid w:val="00A22EA5"/>
    <w:rsid w:val="00A273BB"/>
    <w:rsid w:val="00A305FD"/>
    <w:rsid w:val="00A42747"/>
    <w:rsid w:val="00A42B16"/>
    <w:rsid w:val="00A510BE"/>
    <w:rsid w:val="00A70384"/>
    <w:rsid w:val="00A70605"/>
    <w:rsid w:val="00A7129D"/>
    <w:rsid w:val="00A95746"/>
    <w:rsid w:val="00A95D8D"/>
    <w:rsid w:val="00AA51B4"/>
    <w:rsid w:val="00AB48D0"/>
    <w:rsid w:val="00AC1D9F"/>
    <w:rsid w:val="00AC3749"/>
    <w:rsid w:val="00AC616B"/>
    <w:rsid w:val="00AD2B4D"/>
    <w:rsid w:val="00AE04DB"/>
    <w:rsid w:val="00AE2218"/>
    <w:rsid w:val="00AE4FE0"/>
    <w:rsid w:val="00B421A4"/>
    <w:rsid w:val="00B4389F"/>
    <w:rsid w:val="00B60155"/>
    <w:rsid w:val="00B62D92"/>
    <w:rsid w:val="00B757AF"/>
    <w:rsid w:val="00B90AB0"/>
    <w:rsid w:val="00BF0A3E"/>
    <w:rsid w:val="00BF1A0B"/>
    <w:rsid w:val="00BF5D47"/>
    <w:rsid w:val="00BF6255"/>
    <w:rsid w:val="00BF6883"/>
    <w:rsid w:val="00BF6C24"/>
    <w:rsid w:val="00C1003E"/>
    <w:rsid w:val="00C17B9D"/>
    <w:rsid w:val="00C44328"/>
    <w:rsid w:val="00C46C42"/>
    <w:rsid w:val="00C74197"/>
    <w:rsid w:val="00C86269"/>
    <w:rsid w:val="00C86EE0"/>
    <w:rsid w:val="00C91020"/>
    <w:rsid w:val="00C96C9D"/>
    <w:rsid w:val="00CA0424"/>
    <w:rsid w:val="00CB5E2F"/>
    <w:rsid w:val="00CC3DC4"/>
    <w:rsid w:val="00CD4375"/>
    <w:rsid w:val="00CD5EF6"/>
    <w:rsid w:val="00CE3F47"/>
    <w:rsid w:val="00CE4D53"/>
    <w:rsid w:val="00CF0E4E"/>
    <w:rsid w:val="00D05417"/>
    <w:rsid w:val="00D057E5"/>
    <w:rsid w:val="00D143E0"/>
    <w:rsid w:val="00D43289"/>
    <w:rsid w:val="00D835F0"/>
    <w:rsid w:val="00DA4E4B"/>
    <w:rsid w:val="00DA6F49"/>
    <w:rsid w:val="00DB1A9B"/>
    <w:rsid w:val="00DC06B3"/>
    <w:rsid w:val="00DD4471"/>
    <w:rsid w:val="00DD5245"/>
    <w:rsid w:val="00DE0DFF"/>
    <w:rsid w:val="00DF0608"/>
    <w:rsid w:val="00DF2F1F"/>
    <w:rsid w:val="00E079D7"/>
    <w:rsid w:val="00E339F0"/>
    <w:rsid w:val="00E60F73"/>
    <w:rsid w:val="00E72E8F"/>
    <w:rsid w:val="00E93504"/>
    <w:rsid w:val="00EA3DCA"/>
    <w:rsid w:val="00EA6209"/>
    <w:rsid w:val="00EB5A4F"/>
    <w:rsid w:val="00ED7673"/>
    <w:rsid w:val="00EE0CE6"/>
    <w:rsid w:val="00EF4D77"/>
    <w:rsid w:val="00EF7C64"/>
    <w:rsid w:val="00F03568"/>
    <w:rsid w:val="00F12751"/>
    <w:rsid w:val="00F26525"/>
    <w:rsid w:val="00F27964"/>
    <w:rsid w:val="00F627B1"/>
    <w:rsid w:val="00F638E7"/>
    <w:rsid w:val="00F84629"/>
    <w:rsid w:val="00F847BF"/>
    <w:rsid w:val="00F91718"/>
    <w:rsid w:val="00FA15D5"/>
    <w:rsid w:val="00FA6EA4"/>
    <w:rsid w:val="00FB24CB"/>
    <w:rsid w:val="00FB2D1E"/>
    <w:rsid w:val="00FC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7B1"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">
    <w:name w:val="N/A"/>
    <w:basedOn w:val="Normalny"/>
    <w:rsid w:val="00F627B1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Tekstpodstawowy">
    <w:name w:val="Body Text"/>
    <w:basedOn w:val="Normalny"/>
    <w:semiHidden/>
    <w:rsid w:val="00F627B1"/>
    <w:rPr>
      <w:rFonts w:ascii="Verdana" w:hAnsi="Verdana"/>
      <w:sz w:val="18"/>
    </w:rPr>
  </w:style>
  <w:style w:type="paragraph" w:styleId="Akapitzlist">
    <w:name w:val="List Paragraph"/>
    <w:basedOn w:val="Normalny"/>
    <w:uiPriority w:val="34"/>
    <w:qFormat/>
    <w:rsid w:val="0065625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1539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5394"/>
    <w:rPr>
      <w:rFonts w:ascii="Tahoma" w:hAnsi="Tahoma" w:cs="Tahoma"/>
      <w:sz w:val="16"/>
      <w:szCs w:val="16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A4E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A4E4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A4E4B"/>
    <w:rPr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A4E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A4E4B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27B1"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">
    <w:name w:val="N/A"/>
    <w:basedOn w:val="Normalny"/>
    <w:rsid w:val="00F627B1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Tekstpodstawowy">
    <w:name w:val="Body Text"/>
    <w:basedOn w:val="Normalny"/>
    <w:semiHidden/>
    <w:rsid w:val="00F627B1"/>
    <w:rPr>
      <w:rFonts w:ascii="Verdana" w:hAnsi="Verdana"/>
      <w:sz w:val="18"/>
    </w:rPr>
  </w:style>
  <w:style w:type="paragraph" w:styleId="Akapitzlist">
    <w:name w:val="List Paragraph"/>
    <w:basedOn w:val="Normalny"/>
    <w:uiPriority w:val="34"/>
    <w:qFormat/>
    <w:rsid w:val="0065625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1539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5394"/>
    <w:rPr>
      <w:rFonts w:ascii="Tahoma" w:hAnsi="Tahoma" w:cs="Tahoma"/>
      <w:sz w:val="16"/>
      <w:szCs w:val="16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A4E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A4E4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A4E4B"/>
    <w:rPr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A4E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A4E4B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9FA15-E01B-4ED9-BC3B-A70D2ED3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1745</Words>
  <Characters>9948</Characters>
  <Application>Microsoft Office Word</Application>
  <DocSecurity>0</DocSecurity>
  <Lines>82</Lines>
  <Paragraphs>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Title: Biochemistry</vt:lpstr>
      <vt:lpstr>Title: Biochemistry</vt:lpstr>
    </vt:vector>
  </TitlesOfParts>
  <Company>UJCM</Company>
  <LinksUpToDate>false</LinksUpToDate>
  <CharactersWithSpaces>11670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Biochemistry</dc:title>
  <dc:creator>UJCM</dc:creator>
  <cp:lastModifiedBy>Stańczykiewicz Edyta</cp:lastModifiedBy>
  <cp:revision>3</cp:revision>
  <cp:lastPrinted>2018-03-06T08:53:00Z</cp:lastPrinted>
  <dcterms:created xsi:type="dcterms:W3CDTF">2019-01-10T08:37:00Z</dcterms:created>
  <dcterms:modified xsi:type="dcterms:W3CDTF">2019-01-14T09:52:00Z</dcterms:modified>
</cp:coreProperties>
</file>