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C68E" w14:textId="747634DA" w:rsidR="00CF3C90" w:rsidRDefault="00436138" w:rsidP="00FD169A">
      <w:r>
        <w:t>Dong Woon Kim</w:t>
      </w:r>
    </w:p>
    <w:p w14:paraId="76FE0E48" w14:textId="1ED63966" w:rsidR="00436138" w:rsidRDefault="00436138" w:rsidP="00FD169A">
      <w:r>
        <w:t>Bellevue University</w:t>
      </w:r>
    </w:p>
    <w:p w14:paraId="7A9EC539" w14:textId="5824E293" w:rsidR="00436138" w:rsidRDefault="00436138" w:rsidP="00FD169A">
      <w:r>
        <w:t>MSc. Data Science</w:t>
      </w:r>
    </w:p>
    <w:p w14:paraId="1F012502" w14:textId="2736A8FF" w:rsidR="00436138" w:rsidRDefault="00436138" w:rsidP="00FD169A">
      <w:r>
        <w:t>DSC 520 Statistics for Data Science</w:t>
      </w:r>
    </w:p>
    <w:p w14:paraId="3ECBA69A" w14:textId="0CBEE715" w:rsidR="00436138" w:rsidRDefault="00436138" w:rsidP="00FD169A">
      <w:r>
        <w:t>BRUIN ID: 21399491</w:t>
      </w:r>
    </w:p>
    <w:p w14:paraId="722ED52F" w14:textId="056057CF" w:rsidR="00436138" w:rsidRDefault="00103667" w:rsidP="00FD169A">
      <w:r>
        <w:t>Week 8 Assignment</w:t>
      </w:r>
    </w:p>
    <w:p w14:paraId="3E765757" w14:textId="77777777" w:rsidR="00103667" w:rsidRDefault="00103667" w:rsidP="00FD169A"/>
    <w:p w14:paraId="16B316CD" w14:textId="77777777" w:rsidR="00E45E00" w:rsidRDefault="00E45E00" w:rsidP="00E45E00">
      <w:pPr>
        <w:rPr>
          <w:b/>
          <w:bCs/>
        </w:rPr>
      </w:pPr>
      <w:r w:rsidRPr="00E45E00">
        <w:rPr>
          <w:b/>
          <w:bCs/>
        </w:rPr>
        <w:t>What is the correlation coefficient?</w:t>
      </w:r>
    </w:p>
    <w:p w14:paraId="362275C6" w14:textId="77777777" w:rsidR="00E45424" w:rsidRDefault="00E45424" w:rsidP="00E45E00">
      <w:pPr>
        <w:rPr>
          <w:b/>
          <w:bCs/>
        </w:rPr>
      </w:pPr>
    </w:p>
    <w:p w14:paraId="4CE34B04" w14:textId="37E9B75D" w:rsidR="00E45424" w:rsidRPr="00E45E00" w:rsidRDefault="00E45424" w:rsidP="00E45E00">
      <w:pPr>
        <w:rPr>
          <w:b/>
          <w:bCs/>
        </w:rPr>
      </w:pPr>
      <m:oMathPara>
        <m:oMath>
          <m:r>
            <m:rPr>
              <m:sty m:val="bi"/>
            </m:rPr>
            <w:rPr>
              <w:rFonts w:ascii="Cambria Math" w:hAnsi="Cambria Math"/>
            </w:rPr>
            <m:t xml:space="preserve">r=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i/>
                </w:rPr>
              </m:ctrlPr>
            </m:naryPr>
            <m:sub>
              <m:r>
                <m:rPr>
                  <m:sty m:val="bi"/>
                </m:rPr>
                <w:rPr>
                  <w:rFonts w:ascii="Cambria Math" w:hAnsi="Cambria Math"/>
                </w:rPr>
                <m:t>i</m:t>
              </m:r>
            </m:sub>
            <m:sup>
              <m:r>
                <m:rPr>
                  <m:sty m:val="bi"/>
                </m:rPr>
                <w:rPr>
                  <w:rFonts w:ascii="Cambria Math" w:hAnsi="Cambria Math"/>
                </w:rPr>
                <m:t>k</m:t>
              </m:r>
            </m:sup>
            <m:e>
              <m:f>
                <m:fPr>
                  <m:ctrlPr>
                    <w:rPr>
                      <w:rFonts w:ascii="Cambria Math" w:hAnsi="Cambria Math"/>
                      <w:b/>
                      <w:bCs/>
                      <w:i/>
                    </w:rPr>
                  </m:ctrlPr>
                </m:fPr>
                <m:num>
                  <m:acc>
                    <m:accPr>
                      <m:chr m:val="̅"/>
                      <m:ctrlPr>
                        <w:rPr>
                          <w:rFonts w:ascii="Cambria Math" w:hAnsi="Cambria Math"/>
                          <w:b/>
                          <w:bCs/>
                          <w:i/>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num>
                <m:den>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x</m:t>
                      </m:r>
                    </m:sub>
                  </m:sSub>
                </m:den>
              </m:f>
            </m:e>
          </m:nary>
          <m:r>
            <m:rPr>
              <m:sty m:val="bi"/>
            </m:rPr>
            <w:rPr>
              <w:rFonts w:ascii="Cambria Math" w:hAnsi="Cambria Math"/>
            </w:rPr>
            <m:t>×</m:t>
          </m:r>
          <m:nary>
            <m:naryPr>
              <m:chr m:val="∑"/>
              <m:limLoc m:val="undOvr"/>
              <m:ctrlPr>
                <w:rPr>
                  <w:rFonts w:ascii="Cambria Math" w:hAnsi="Cambria Math"/>
                  <w:b/>
                  <w:bCs/>
                  <w:i/>
                </w:rPr>
              </m:ctrlPr>
            </m:naryPr>
            <m:sub>
              <m:r>
                <m:rPr>
                  <m:sty m:val="bi"/>
                </m:rPr>
                <w:rPr>
                  <w:rFonts w:ascii="Cambria Math" w:hAnsi="Cambria Math"/>
                </w:rPr>
                <m:t>i</m:t>
              </m:r>
            </m:sub>
            <m:sup>
              <m:r>
                <m:rPr>
                  <m:sty m:val="bi"/>
                </m:rPr>
                <w:rPr>
                  <w:rFonts w:ascii="Cambria Math" w:hAnsi="Cambria Math"/>
                </w:rPr>
                <m:t>k</m:t>
              </m:r>
            </m:sup>
            <m:e>
              <m:f>
                <m:fPr>
                  <m:ctrlPr>
                    <w:rPr>
                      <w:rFonts w:ascii="Cambria Math" w:hAnsi="Cambria Math"/>
                      <w:b/>
                      <w:bCs/>
                      <w:i/>
                    </w:rPr>
                  </m:ctrlPr>
                </m:fPr>
                <m:num>
                  <m:acc>
                    <m:accPr>
                      <m:chr m:val="̅"/>
                      <m:ctrlPr>
                        <w:rPr>
                          <w:rFonts w:ascii="Cambria Math" w:hAnsi="Cambria Math"/>
                          <w:b/>
                          <w:bCs/>
                          <w:i/>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num>
                <m:den>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y</m:t>
                      </m:r>
                    </m:sub>
                  </m:sSub>
                </m:den>
              </m:f>
            </m:e>
          </m:nary>
        </m:oMath>
      </m:oMathPara>
    </w:p>
    <w:p w14:paraId="49261810" w14:textId="3E2015C4" w:rsidR="00103667" w:rsidRDefault="00103667" w:rsidP="00FD169A"/>
    <w:p w14:paraId="217C39F6" w14:textId="3B18696F" w:rsidR="00E45424" w:rsidRDefault="00E45424" w:rsidP="00FD169A">
      <w:r>
        <w:t>Where:</w:t>
      </w:r>
    </w:p>
    <w:p w14:paraId="2BC19364" w14:textId="75C56F7C" w:rsidR="00E45424" w:rsidRDefault="00E45424" w:rsidP="00FD169A">
      <w:r>
        <w:tab/>
        <w:t>r = correlation coefficient</w:t>
      </w:r>
    </w:p>
    <w:p w14:paraId="5C492C4B" w14:textId="032FE657" w:rsidR="00E45424" w:rsidRDefault="00E45424" w:rsidP="00FD169A">
      <w:r>
        <w:tab/>
        <w:t>x</w:t>
      </w:r>
      <w:r>
        <w:rPr>
          <w:vertAlign w:val="subscript"/>
        </w:rPr>
        <w:t>i</w:t>
      </w:r>
      <w:r>
        <w:t xml:space="preserve"> = value of row number i in column 1</w:t>
      </w:r>
    </w:p>
    <w:p w14:paraId="62BBEA5D" w14:textId="1ECCBBA8" w:rsidR="00E45424" w:rsidRDefault="00E45424" w:rsidP="00FD169A">
      <w:r>
        <w:tab/>
        <w:t>y</w:t>
      </w:r>
      <w:r>
        <w:rPr>
          <w:vertAlign w:val="subscript"/>
        </w:rPr>
        <w:t>i</w:t>
      </w:r>
      <w:r>
        <w:t xml:space="preserve"> = value of row number i in column 2</w:t>
      </w:r>
    </w:p>
    <w:p w14:paraId="0DC75739" w14:textId="19513A3C" w:rsidR="00E45424" w:rsidRDefault="00E45424" w:rsidP="00FD169A">
      <w:r>
        <w:tab/>
        <w:t>N = number of pairs (rows) in dataset (k -1)</w:t>
      </w:r>
    </w:p>
    <w:p w14:paraId="64CE1772" w14:textId="0EB9DD97" w:rsidR="00E45424" w:rsidRDefault="00E45424" w:rsidP="00FD169A">
      <w:r>
        <w:tab/>
        <w:t>σ = standard deviation</w:t>
      </w:r>
    </w:p>
    <w:p w14:paraId="36DAC1CB" w14:textId="78F292C4" w:rsidR="00E45424" w:rsidRPr="00E45424" w:rsidRDefault="00E45424" w:rsidP="00FD169A">
      <w:pPr>
        <w:rPr>
          <w:b/>
          <w:bCs/>
        </w:rPr>
      </w:pPr>
      <w:r>
        <w:tab/>
        <w:t xml:space="preserve">× = </w:t>
      </w:r>
      <w:r>
        <w:rPr>
          <w:b/>
          <w:bCs/>
        </w:rPr>
        <w:t>dot product</w:t>
      </w:r>
    </w:p>
    <w:p w14:paraId="62AF7A16" w14:textId="77777777" w:rsidR="00E45424" w:rsidRDefault="00E45424" w:rsidP="00FD169A"/>
    <w:p w14:paraId="107754FE" w14:textId="4ECD80F3" w:rsidR="00103667" w:rsidRDefault="00433A17" w:rsidP="008C48BA">
      <w:pPr>
        <w:ind w:firstLine="274"/>
      </w:pPr>
      <w:r>
        <w:t xml:space="preserve">The correlation coefficient is the dot-product of two mean-centered and variance-normalized (i.e., z-scored ) variables that is scaled by the number of sample size </w:t>
      </w:r>
      <w:r>
        <w:rPr>
          <w:i/>
          <w:iCs/>
        </w:rPr>
        <w:t>pairs</w:t>
      </w:r>
      <w:r>
        <w:t xml:space="preserve">. </w:t>
      </w:r>
      <w:r w:rsidR="008C48BA">
        <w:t xml:space="preserve">(1) </w:t>
      </w:r>
      <w:r>
        <w:t xml:space="preserve">In order to mean-center a set of data, you subtract each value within the dataset by the mean. </w:t>
      </w:r>
      <w:r w:rsidR="008C48BA">
        <w:t xml:space="preserve">(2) </w:t>
      </w:r>
      <w:r>
        <w:t xml:space="preserve">In order to variance-normalize, you must divide by the standard deviation of the dataset. </w:t>
      </w:r>
      <w:r w:rsidR="008C48BA">
        <w:t xml:space="preserve">(3) </w:t>
      </w:r>
      <w:r>
        <w:t xml:space="preserve">Then the sum of the product of each pair of mean-centered and variance-normalized dataset variables gives you the dot-product. </w:t>
      </w:r>
      <w:r w:rsidR="008C48BA">
        <w:t xml:space="preserve">(4) </w:t>
      </w:r>
      <w:r>
        <w:t>Divide this by the number of pairs (N-1) gives you the correlation coefficient</w:t>
      </w:r>
      <w:r w:rsidR="008C48BA">
        <w:t xml:space="preserve"> (r)</w:t>
      </w:r>
      <w:r w:rsidR="0062190C">
        <w:t xml:space="preserve"> </w:t>
      </w:r>
      <w:r w:rsidR="0062190C">
        <w:fldChar w:fldCharType="begin"/>
      </w:r>
      <w:r w:rsidR="0062190C">
        <w:instrText xml:space="preserve"> ADDIN ZOTERO_ITEM CSL_CITATION {"citationID":"RHtIvYBv","properties":{"formattedCitation":"({\\i{}Correlation Coefficient and Correlation Test in R}, n.d.)","plainCitation":"(Correlation Coefficient and Correlation Test in R, n.d.)","noteIndex":0},"citationItems":[{"id":122,"uris":["http://zotero.org/users/11249892/items/QPRFET6V"],"itemData":{"id":122,"type":"webpage","abstract":"Learn how to compute a correlation coefficient (Pearson and Spearman) and perform a correlation test in R","container-title":"Stats and R","language":"en","title":"Correlation coefficient and correlation test in R","URL":"https://statsandr.com/blog/correlation-coefficient-and-correlation-test-in-r/","accessed":{"date-parts":[["2025",7,23]]}}}],"schema":"https://github.com/citation-style-language/schema/raw/master/csl-citation.json"} </w:instrText>
      </w:r>
      <w:r w:rsidR="0062190C">
        <w:fldChar w:fldCharType="separate"/>
      </w:r>
      <w:r w:rsidR="0062190C" w:rsidRPr="0062190C">
        <w:t>(</w:t>
      </w:r>
      <w:r w:rsidR="0062190C" w:rsidRPr="0062190C">
        <w:rPr>
          <w:i/>
          <w:iCs/>
        </w:rPr>
        <w:t>Correlation Coefficient and Correlation Test in R</w:t>
      </w:r>
      <w:r w:rsidR="0062190C" w:rsidRPr="0062190C">
        <w:t>, n.d.)</w:t>
      </w:r>
      <w:r w:rsidR="0062190C">
        <w:fldChar w:fldCharType="end"/>
      </w:r>
      <w:r>
        <w:t>.</w:t>
      </w:r>
    </w:p>
    <w:p w14:paraId="67D7D4DF" w14:textId="77777777" w:rsidR="00433A17" w:rsidRDefault="00433A17" w:rsidP="00FD169A"/>
    <w:p w14:paraId="09624EF6" w14:textId="292089C6" w:rsidR="004215A2" w:rsidRDefault="004215A2" w:rsidP="00FD169A">
      <w:r>
        <w:t>The mathematical "proof" in R is as follows:</w:t>
      </w:r>
    </w:p>
    <w:p w14:paraId="72520977" w14:textId="77777777" w:rsidR="004215A2" w:rsidRDefault="004215A2" w:rsidP="00FD169A"/>
    <w:p w14:paraId="71C4F704" w14:textId="63F0F8FA" w:rsidR="004215A2" w:rsidRPr="004215A2" w:rsidRDefault="004215A2" w:rsidP="004215A2">
      <w:pPr>
        <w:pStyle w:val="SourceCode"/>
        <w:rPr>
          <w:i w:val="0"/>
          <w:vertAlign w:val="subscript"/>
        </w:rPr>
      </w:pPr>
      <w:r w:rsidRPr="004215A2">
        <w:rPr>
          <w:i w:val="0"/>
          <w:vertAlign w:val="subscript"/>
        </w:rPr>
        <w:t>x &lt;- c(1,2,3,4,5)</w:t>
      </w:r>
      <w:r>
        <w:rPr>
          <w:i w:val="0"/>
          <w:vertAlign w:val="subscript"/>
        </w:rPr>
        <w:t xml:space="preserve"> # example variable 1</w:t>
      </w:r>
    </w:p>
    <w:p w14:paraId="2C4551E2" w14:textId="0CDD6FE5" w:rsidR="004215A2" w:rsidRPr="004215A2" w:rsidRDefault="004215A2" w:rsidP="004215A2">
      <w:pPr>
        <w:pStyle w:val="SourceCode"/>
        <w:rPr>
          <w:i w:val="0"/>
          <w:vertAlign w:val="subscript"/>
        </w:rPr>
      </w:pPr>
      <w:r w:rsidRPr="004215A2">
        <w:rPr>
          <w:i w:val="0"/>
          <w:vertAlign w:val="subscript"/>
        </w:rPr>
        <w:t>y &lt;- c(6,7,8,9,10)</w:t>
      </w:r>
      <w:r>
        <w:rPr>
          <w:i w:val="0"/>
          <w:vertAlign w:val="subscript"/>
        </w:rPr>
        <w:t xml:space="preserve"> # example variable 2</w:t>
      </w:r>
    </w:p>
    <w:p w14:paraId="7A6327A2" w14:textId="77777777" w:rsidR="004215A2" w:rsidRPr="004215A2" w:rsidRDefault="004215A2" w:rsidP="004215A2">
      <w:pPr>
        <w:pStyle w:val="SourceCode"/>
        <w:rPr>
          <w:i w:val="0"/>
          <w:vertAlign w:val="subscript"/>
        </w:rPr>
      </w:pPr>
      <w:r w:rsidRPr="004215A2">
        <w:rPr>
          <w:i w:val="0"/>
          <w:vertAlign w:val="subscript"/>
        </w:rPr>
        <w:t>df &lt;- data.frame(x,y)</w:t>
      </w:r>
    </w:p>
    <w:p w14:paraId="48F47E91" w14:textId="77777777" w:rsidR="004215A2" w:rsidRPr="004215A2" w:rsidRDefault="004215A2" w:rsidP="004215A2">
      <w:pPr>
        <w:pStyle w:val="SourceCode"/>
        <w:rPr>
          <w:i w:val="0"/>
          <w:vertAlign w:val="subscript"/>
        </w:rPr>
      </w:pPr>
    </w:p>
    <w:p w14:paraId="66A85F4F" w14:textId="3837801B" w:rsidR="004215A2" w:rsidRPr="004215A2" w:rsidRDefault="004215A2" w:rsidP="004215A2">
      <w:pPr>
        <w:pStyle w:val="SourceCode"/>
        <w:rPr>
          <w:i w:val="0"/>
          <w:vertAlign w:val="subscript"/>
        </w:rPr>
      </w:pPr>
      <w:r w:rsidRPr="004215A2">
        <w:rPr>
          <w:i w:val="0"/>
          <w:vertAlign w:val="subscript"/>
        </w:rPr>
        <w:t>x.mean &lt;- mean(df$x)</w:t>
      </w:r>
      <w:r>
        <w:rPr>
          <w:i w:val="0"/>
          <w:vertAlign w:val="subscript"/>
        </w:rPr>
        <w:t xml:space="preserve"> </w:t>
      </w:r>
    </w:p>
    <w:p w14:paraId="645D4359" w14:textId="77777777" w:rsidR="004215A2" w:rsidRPr="004215A2" w:rsidRDefault="004215A2" w:rsidP="004215A2">
      <w:pPr>
        <w:pStyle w:val="SourceCode"/>
        <w:rPr>
          <w:i w:val="0"/>
          <w:vertAlign w:val="subscript"/>
        </w:rPr>
      </w:pPr>
      <w:r w:rsidRPr="004215A2">
        <w:rPr>
          <w:i w:val="0"/>
          <w:vertAlign w:val="subscript"/>
        </w:rPr>
        <w:t>y.mean &lt;- mean(df$y)</w:t>
      </w:r>
    </w:p>
    <w:p w14:paraId="68ED8B84" w14:textId="77777777" w:rsidR="004215A2" w:rsidRPr="004215A2" w:rsidRDefault="004215A2" w:rsidP="004215A2">
      <w:pPr>
        <w:pStyle w:val="SourceCode"/>
        <w:rPr>
          <w:i w:val="0"/>
          <w:vertAlign w:val="subscript"/>
        </w:rPr>
      </w:pPr>
    </w:p>
    <w:p w14:paraId="7C0E2D27" w14:textId="51530DBD" w:rsidR="004215A2" w:rsidRPr="004215A2" w:rsidRDefault="004215A2" w:rsidP="004215A2">
      <w:pPr>
        <w:pStyle w:val="SourceCode"/>
        <w:rPr>
          <w:i w:val="0"/>
          <w:vertAlign w:val="subscript"/>
        </w:rPr>
      </w:pPr>
      <w:r w:rsidRPr="004215A2">
        <w:rPr>
          <w:i w:val="0"/>
          <w:vertAlign w:val="subscript"/>
        </w:rPr>
        <w:t>x.mean.centered &lt;- x - x.mean</w:t>
      </w:r>
      <w:r>
        <w:rPr>
          <w:i w:val="0"/>
          <w:vertAlign w:val="subscript"/>
        </w:rPr>
        <w:t xml:space="preserve"> # (1) mean-centering</w:t>
      </w:r>
    </w:p>
    <w:p w14:paraId="46E72814" w14:textId="77777777" w:rsidR="004215A2" w:rsidRPr="004215A2" w:rsidRDefault="004215A2" w:rsidP="004215A2">
      <w:pPr>
        <w:pStyle w:val="SourceCode"/>
        <w:rPr>
          <w:i w:val="0"/>
          <w:vertAlign w:val="subscript"/>
        </w:rPr>
      </w:pPr>
      <w:r w:rsidRPr="004215A2">
        <w:rPr>
          <w:i w:val="0"/>
          <w:vertAlign w:val="subscript"/>
        </w:rPr>
        <w:t>y.mean.centered &lt;- y - y.mean</w:t>
      </w:r>
    </w:p>
    <w:p w14:paraId="2CF96B4C" w14:textId="77777777" w:rsidR="004215A2" w:rsidRPr="004215A2" w:rsidRDefault="004215A2" w:rsidP="004215A2">
      <w:pPr>
        <w:pStyle w:val="SourceCode"/>
        <w:rPr>
          <w:i w:val="0"/>
          <w:vertAlign w:val="subscript"/>
        </w:rPr>
      </w:pPr>
    </w:p>
    <w:p w14:paraId="779608E4" w14:textId="374F9668" w:rsidR="004215A2" w:rsidRPr="004215A2" w:rsidRDefault="004215A2" w:rsidP="004215A2">
      <w:pPr>
        <w:pStyle w:val="SourceCode"/>
        <w:rPr>
          <w:i w:val="0"/>
          <w:vertAlign w:val="subscript"/>
        </w:rPr>
      </w:pPr>
      <w:r w:rsidRPr="004215A2">
        <w:rPr>
          <w:i w:val="0"/>
          <w:vertAlign w:val="subscript"/>
        </w:rPr>
        <w:t>x.var.norm &lt;- x.mean.centered / sd(x)</w:t>
      </w:r>
      <w:r>
        <w:rPr>
          <w:i w:val="0"/>
          <w:vertAlign w:val="subscript"/>
        </w:rPr>
        <w:t xml:space="preserve"> # (2) variance-normalizing</w:t>
      </w:r>
    </w:p>
    <w:p w14:paraId="51DFFB34" w14:textId="77777777" w:rsidR="004215A2" w:rsidRPr="004215A2" w:rsidRDefault="004215A2" w:rsidP="004215A2">
      <w:pPr>
        <w:pStyle w:val="SourceCode"/>
        <w:rPr>
          <w:i w:val="0"/>
          <w:vertAlign w:val="subscript"/>
        </w:rPr>
      </w:pPr>
      <w:r w:rsidRPr="004215A2">
        <w:rPr>
          <w:i w:val="0"/>
          <w:vertAlign w:val="subscript"/>
        </w:rPr>
        <w:t>y.var.norm &lt;- y.mean.centered / sd(y)</w:t>
      </w:r>
    </w:p>
    <w:p w14:paraId="18B4D4C8" w14:textId="77777777" w:rsidR="004215A2" w:rsidRPr="004215A2" w:rsidRDefault="004215A2" w:rsidP="004215A2">
      <w:pPr>
        <w:pStyle w:val="SourceCode"/>
        <w:rPr>
          <w:i w:val="0"/>
          <w:vertAlign w:val="subscript"/>
        </w:rPr>
      </w:pPr>
    </w:p>
    <w:p w14:paraId="6C53BCCB" w14:textId="3931185E" w:rsidR="004215A2" w:rsidRPr="004215A2" w:rsidRDefault="004215A2" w:rsidP="004215A2">
      <w:pPr>
        <w:pStyle w:val="SourceCode"/>
        <w:rPr>
          <w:i w:val="0"/>
          <w:vertAlign w:val="subscript"/>
        </w:rPr>
      </w:pPr>
      <w:r w:rsidRPr="004215A2">
        <w:rPr>
          <w:i w:val="0"/>
          <w:vertAlign w:val="subscript"/>
        </w:rPr>
        <w:t>dot.product &lt;- sum(x.var.norm * y.var.norm)</w:t>
      </w:r>
      <w:r>
        <w:rPr>
          <w:i w:val="0"/>
          <w:vertAlign w:val="subscript"/>
        </w:rPr>
        <w:t xml:space="preserve"> # (3) dot-product of mean-centered and variance-normalized variable pairs</w:t>
      </w:r>
    </w:p>
    <w:p w14:paraId="637EA42A" w14:textId="14BECA7C" w:rsidR="004215A2" w:rsidRPr="004215A2" w:rsidRDefault="004215A2" w:rsidP="004215A2">
      <w:pPr>
        <w:pStyle w:val="SourceCode"/>
        <w:rPr>
          <w:i w:val="0"/>
          <w:vertAlign w:val="subscript"/>
        </w:rPr>
      </w:pPr>
      <w:r w:rsidRPr="004215A2">
        <w:rPr>
          <w:i w:val="0"/>
          <w:vertAlign w:val="subscript"/>
        </w:rPr>
        <w:t>sample.size.scaled &lt;- dot.product / (nrow(df) - 1)</w:t>
      </w:r>
      <w:r>
        <w:rPr>
          <w:i w:val="0"/>
          <w:vertAlign w:val="subscript"/>
        </w:rPr>
        <w:t xml:space="preserve"> # (4) sample size scaling</w:t>
      </w:r>
    </w:p>
    <w:p w14:paraId="0C6CD92B" w14:textId="0D597EBA" w:rsidR="004215A2" w:rsidRPr="004215A2" w:rsidRDefault="004215A2" w:rsidP="004215A2">
      <w:pPr>
        <w:pStyle w:val="SourceCode"/>
        <w:rPr>
          <w:i w:val="0"/>
          <w:vertAlign w:val="subscript"/>
        </w:rPr>
      </w:pPr>
      <w:r w:rsidRPr="004215A2">
        <w:rPr>
          <w:i w:val="0"/>
          <w:vertAlign w:val="subscript"/>
        </w:rPr>
        <w:t>r &lt;- sample.size.scaled</w:t>
      </w:r>
      <w:r>
        <w:rPr>
          <w:i w:val="0"/>
          <w:vertAlign w:val="subscript"/>
        </w:rPr>
        <w:t xml:space="preserve"> # result of equations 1-4 gives you the correlation coefficient r</w:t>
      </w:r>
    </w:p>
    <w:p w14:paraId="2C0187A4" w14:textId="46D40E67" w:rsidR="00433A17" w:rsidRDefault="004215A2" w:rsidP="004215A2">
      <w:pPr>
        <w:pStyle w:val="SourceCode"/>
        <w:rPr>
          <w:i w:val="0"/>
          <w:vertAlign w:val="subscript"/>
        </w:rPr>
      </w:pPr>
      <w:r w:rsidRPr="004215A2">
        <w:rPr>
          <w:i w:val="0"/>
          <w:vertAlign w:val="subscript"/>
        </w:rPr>
        <w:t>r</w:t>
      </w:r>
    </w:p>
    <w:p w14:paraId="06167487" w14:textId="77777777" w:rsidR="004215A2" w:rsidRDefault="004215A2" w:rsidP="004215A2">
      <w:pPr>
        <w:pStyle w:val="SourceCode"/>
        <w:rPr>
          <w:i w:val="0"/>
          <w:vertAlign w:val="subscript"/>
        </w:rPr>
      </w:pPr>
    </w:p>
    <w:p w14:paraId="6F2A117D" w14:textId="2BF08AF6" w:rsidR="008C48BA" w:rsidRDefault="004215A2" w:rsidP="004215A2">
      <w:pPr>
        <w:pStyle w:val="SourceCode"/>
        <w:rPr>
          <w:i w:val="0"/>
          <w:vertAlign w:val="subscript"/>
        </w:rPr>
      </w:pPr>
      <w:r>
        <w:rPr>
          <w:i w:val="0"/>
          <w:vertAlign w:val="subscript"/>
        </w:rPr>
        <w:t>cor(x,y) # function for correlation coefficient in R gives you the same answer as the proof</w:t>
      </w:r>
    </w:p>
    <w:p w14:paraId="4E372F31" w14:textId="4ACBA967" w:rsidR="008C48BA" w:rsidRDefault="008C48BA" w:rsidP="008C48BA"/>
    <w:p w14:paraId="1291D005" w14:textId="1A4A43C0" w:rsidR="0062190C" w:rsidRDefault="008C48BA" w:rsidP="008C48BA">
      <w:r>
        <w:t xml:space="preserve">The correlation coefficient, </w:t>
      </w:r>
      <w:r>
        <w:rPr>
          <w:i/>
          <w:iCs/>
        </w:rPr>
        <w:t>r</w:t>
      </w:r>
      <w:r>
        <w:t xml:space="preserve">, is a value between -1 and 1 that demonstrates the linearity of the relationship between two variables. If </w:t>
      </w:r>
      <w:r>
        <w:rPr>
          <w:i/>
          <w:iCs/>
        </w:rPr>
        <w:t xml:space="preserve">r </w:t>
      </w:r>
      <w:r>
        <w:t xml:space="preserve">is </w:t>
      </w:r>
      <w:r w:rsidR="0062190C">
        <w:t xml:space="preserve">between 0 and </w:t>
      </w:r>
      <w:r>
        <w:t xml:space="preserve">1, there is a direct relationship between the two variables; and if </w:t>
      </w:r>
      <w:r>
        <w:rPr>
          <w:i/>
          <w:iCs/>
        </w:rPr>
        <w:t xml:space="preserve">r </w:t>
      </w:r>
      <w:r>
        <w:t xml:space="preserve">is </w:t>
      </w:r>
      <w:r w:rsidR="0062190C">
        <w:t xml:space="preserve">between </w:t>
      </w:r>
      <w:r>
        <w:t>-1</w:t>
      </w:r>
      <w:r w:rsidR="0062190C">
        <w:t xml:space="preserve"> and 0</w:t>
      </w:r>
      <w:r>
        <w:t xml:space="preserve">, there is an inverse relationship between the two variables. In other words, in the former, as one variable increases, the other increases by the same proportion. In the latter, as one variable increases, the other decreases by the same proportion. If </w:t>
      </w:r>
      <w:r>
        <w:rPr>
          <w:i/>
          <w:iCs/>
        </w:rPr>
        <w:t xml:space="preserve">r </w:t>
      </w:r>
      <w:r>
        <w:t>is 0, there is no correlation between the two variables</w:t>
      </w:r>
      <w:r w:rsidR="0062190C">
        <w:t xml:space="preserve"> </w:t>
      </w:r>
      <w:r w:rsidR="0062190C">
        <w:fldChar w:fldCharType="begin"/>
      </w:r>
      <w:r w:rsidR="0062190C">
        <w:instrText xml:space="preserve"> ADDIN ZOTERO_ITEM CSL_CITATION {"citationID":"rNzR75qQ","properties":{"formattedCitation":"(Cohen, 2023)","plainCitation":"(Cohen, 2023)","noteIndex":0},"citationItems":[{"id":120,"uris":["http://zotero.org/users/11249892/items/VEL7C76M"],"itemData":{"id":120,"type":"book","abstract":"\"Modern Statistics: Intuition, Math, Python, R\" is an authoritative and comprehensive textbook designed to guide university students and professionals through the intricate world of statistics, data science, and machine learning. This extensive 700-page volume, with its impressive array of 390 figures and over 35,000 lines of code (all code and a sample chapter are freely available on github), offers a unique blend of theoretical and practical knowledge, making it an indispensable resource for those seeking to deepen their understanding of statistical methodologies and their applications in the modern digital era.Beginning with foundational concepts, the book delves into what data are and how they can be visualized, setting the stage for more complex subjects. It covers key areas such as descriptive statistics, data simulation, transformations, and data quality assessment and improvement, providing a robust framework for data analysis. The exploration of probability theory, sampling, and distributions paves the way for an in-depth discussion of hypothesis testing, including a detailed examination of the t-test family.The book places a strong emphasis on the practical implementation of statistical techniques, with extensive Python and R code examples that bring to life the concepts of correlations, confidence intervals, ANOVA, and regression analysis. The chapters on permutation tests, power and sample size calculations, biases, and data communication underscore the importance of robust statistical practice and effective data storytelling in research and professional settings.This textbook is not only a rich source of statistical knowledge but also a practical guide to applying these concepts using the latest software tools. It bridges the gap between statistical theory and real-world data analysis, ensuring readers are equipped to tackle complex data challenges with confidence.Whether you are a student embarking on your statistical journey or a seasoned professional looking to refine your skills, \"Modern Statistics: Intuition, Math, Python, R\" is a vital addition to your educational toolkit.Targeted at those who appreciate the rigor of statistical analysis and the nuances of data interpretation, this book is a testament to the ever-evolving field of statistics and its pivotal role in the age of data science and machine learning.","event-place":"Romania","ISBN":"979-8-8677-2373-6","language":"English","number-of-pages":"694","publisher":"Independently published","publisher-place":"Romania","source":"Amazon","title":"Modern Statistics: Intuition, Math, Python, R","title-short":"Modern Statistics","author":[{"family":"Cohen","given":"Mike X."}],"issued":{"date-parts":[["2023"]]}}}],"schema":"https://github.com/citation-style-language/schema/raw/master/csl-citation.json"} </w:instrText>
      </w:r>
      <w:r w:rsidR="0062190C">
        <w:fldChar w:fldCharType="separate"/>
      </w:r>
      <w:r w:rsidR="0062190C" w:rsidRPr="0062190C">
        <w:t>(Cohen, 2023)</w:t>
      </w:r>
      <w:r w:rsidR="0062190C">
        <w:fldChar w:fldCharType="end"/>
      </w:r>
    </w:p>
    <w:p w14:paraId="79773D04" w14:textId="77777777" w:rsidR="0062190C" w:rsidRDefault="0062190C" w:rsidP="008C48BA"/>
    <w:p w14:paraId="23733902" w14:textId="1C6F2A99" w:rsidR="0062190C" w:rsidRDefault="0062190C" w:rsidP="008C48BA">
      <w:pPr>
        <w:rPr>
          <w:b/>
          <w:bCs/>
        </w:rPr>
      </w:pPr>
      <w:r>
        <w:rPr>
          <w:b/>
          <w:bCs/>
        </w:rPr>
        <w:t>References</w:t>
      </w:r>
    </w:p>
    <w:p w14:paraId="1BF9B389" w14:textId="77777777" w:rsidR="0062190C" w:rsidRDefault="0062190C" w:rsidP="008C48BA">
      <w:pPr>
        <w:rPr>
          <w:b/>
          <w:bCs/>
        </w:rPr>
      </w:pPr>
    </w:p>
    <w:p w14:paraId="58619426" w14:textId="77777777" w:rsidR="0062190C" w:rsidRPr="0062190C" w:rsidRDefault="0062190C" w:rsidP="0062190C">
      <w:pPr>
        <w:pStyle w:val="Bibliography"/>
      </w:pPr>
      <w:r>
        <w:rPr>
          <w:b/>
          <w:bCs/>
        </w:rPr>
        <w:fldChar w:fldCharType="begin"/>
      </w:r>
      <w:r>
        <w:rPr>
          <w:b/>
          <w:bCs/>
        </w:rPr>
        <w:instrText xml:space="preserve"> ADDIN ZOTERO_BIBL {"uncited":[],"omitted":[],"custom":[]} CSL_BIBLIOGRAPHY </w:instrText>
      </w:r>
      <w:r>
        <w:rPr>
          <w:b/>
          <w:bCs/>
        </w:rPr>
        <w:fldChar w:fldCharType="separate"/>
      </w:r>
      <w:r w:rsidRPr="0062190C">
        <w:t xml:space="preserve">Cohen, M. X. (2023). </w:t>
      </w:r>
      <w:r w:rsidRPr="0062190C">
        <w:rPr>
          <w:iCs/>
        </w:rPr>
        <w:t>Modern Statistics: Intuition, Math, Python, R</w:t>
      </w:r>
      <w:r w:rsidRPr="0062190C">
        <w:t>. Independently published.</w:t>
      </w:r>
    </w:p>
    <w:p w14:paraId="327D575D" w14:textId="77777777" w:rsidR="0062190C" w:rsidRPr="0062190C" w:rsidRDefault="0062190C" w:rsidP="0062190C">
      <w:pPr>
        <w:pStyle w:val="Bibliography"/>
      </w:pPr>
      <w:r w:rsidRPr="0062190C">
        <w:rPr>
          <w:iCs/>
        </w:rPr>
        <w:lastRenderedPageBreak/>
        <w:t>Correlation coefficient and correlation test in R</w:t>
      </w:r>
      <w:r w:rsidRPr="0062190C">
        <w:t>. (n.d.). Stats and R. Retrieved July 23, 2025, from https://statsandr.com/blog/correlation-coefficient-and-correlation-test-in-r/</w:t>
      </w:r>
    </w:p>
    <w:p w14:paraId="5198EC5F" w14:textId="7A269F25" w:rsidR="008C48BA" w:rsidRPr="0062190C" w:rsidRDefault="0062190C" w:rsidP="008C48BA">
      <w:pPr>
        <w:rPr>
          <w:b/>
          <w:bCs/>
        </w:rPr>
      </w:pPr>
      <w:r>
        <w:rPr>
          <w:b/>
          <w:bCs/>
        </w:rPr>
        <w:fldChar w:fldCharType="end"/>
      </w:r>
    </w:p>
    <w:sectPr w:rsidR="008C48BA" w:rsidRPr="0062190C" w:rsidSect="0033112D">
      <w:pgSz w:w="11906" w:h="16838" w:code="9"/>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974D" w14:textId="77777777" w:rsidR="009E349A" w:rsidRDefault="009E349A" w:rsidP="00FD169A">
      <w:r>
        <w:separator/>
      </w:r>
    </w:p>
  </w:endnote>
  <w:endnote w:type="continuationSeparator" w:id="0">
    <w:p w14:paraId="4E2F23C4" w14:textId="77777777" w:rsidR="009E349A" w:rsidRDefault="009E349A" w:rsidP="00FD1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 w:name="Liberation Mono">
    <w:panose1 w:val="02070409020205020404"/>
    <w:charset w:val="EE"/>
    <w:family w:val="modern"/>
    <w:pitch w:val="fixed"/>
    <w:sig w:usb0="E0000AFF" w:usb1="400078FF" w:usb2="0000000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F96AF" w14:textId="77777777" w:rsidR="009E349A" w:rsidRDefault="009E349A" w:rsidP="00FD169A">
      <w:r>
        <w:separator/>
      </w:r>
    </w:p>
  </w:footnote>
  <w:footnote w:type="continuationSeparator" w:id="0">
    <w:p w14:paraId="697752A3" w14:textId="77777777" w:rsidR="009E349A" w:rsidRDefault="009E349A" w:rsidP="00FD1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801D3"/>
    <w:multiLevelType w:val="multilevel"/>
    <w:tmpl w:val="6B6EB830"/>
    <w:lvl w:ilvl="0">
      <w:start w:val="1"/>
      <w:numFmt w:val="decimal"/>
      <w:pStyle w:val="Heading1"/>
      <w:suff w:val="space"/>
      <w:lvlText w:val="%1"/>
      <w:lvlJc w:val="left"/>
      <w:pPr>
        <w:ind w:left="425" w:hanging="425"/>
      </w:pPr>
      <w:rPr>
        <w:rFonts w:hint="eastAsia"/>
      </w:rPr>
    </w:lvl>
    <w:lvl w:ilvl="1">
      <w:start w:val="1"/>
      <w:numFmt w:val="decimal"/>
      <w:pStyle w:val="Heading2"/>
      <w:suff w:val="space"/>
      <w:lvlText w:val="%1.%2"/>
      <w:lvlJc w:val="left"/>
      <w:pPr>
        <w:ind w:left="425" w:hanging="425"/>
      </w:pPr>
      <w:rPr>
        <w:rFonts w:hint="eastAsia"/>
      </w:rPr>
    </w:lvl>
    <w:lvl w:ilvl="2">
      <w:start w:val="1"/>
      <w:numFmt w:val="decimal"/>
      <w:pStyle w:val="Heading3"/>
      <w:suff w:val="space"/>
      <w:lvlText w:val="%1.%2.%3"/>
      <w:lvlJc w:val="left"/>
      <w:pPr>
        <w:ind w:left="425" w:hanging="425"/>
      </w:pPr>
      <w:rPr>
        <w:rFonts w:hint="eastAsia"/>
      </w:rPr>
    </w:lvl>
    <w:lvl w:ilvl="3">
      <w:start w:val="1"/>
      <w:numFmt w:val="decimal"/>
      <w:pStyle w:val="Heading4"/>
      <w:suff w:val="space"/>
      <w:lvlText w:val="%1.%2.%3.%4"/>
      <w:lvlJc w:val="left"/>
      <w:pPr>
        <w:ind w:left="425" w:hanging="425"/>
      </w:pPr>
      <w:rPr>
        <w:rFonts w:hint="eastAsia"/>
      </w:rPr>
    </w:lvl>
    <w:lvl w:ilvl="4">
      <w:start w:val="1"/>
      <w:numFmt w:val="decimal"/>
      <w:pStyle w:val="Heading5"/>
      <w:suff w:val="space"/>
      <w:lvlText w:val="%1.%2.%3.%4.%5"/>
      <w:lvlJc w:val="left"/>
      <w:pPr>
        <w:ind w:left="425" w:hanging="425"/>
      </w:pPr>
      <w:rPr>
        <w:rFonts w:hint="eastAsia"/>
      </w:rPr>
    </w:lvl>
    <w:lvl w:ilvl="5">
      <w:start w:val="1"/>
      <w:numFmt w:val="decimal"/>
      <w:pStyle w:val="Heading6"/>
      <w:suff w:val="space"/>
      <w:lvlText w:val="%1.%2.%3.%4.%5.%6"/>
      <w:lvlJc w:val="left"/>
      <w:pPr>
        <w:ind w:left="425" w:hanging="425"/>
      </w:pPr>
      <w:rPr>
        <w:rFonts w:hint="eastAsia"/>
      </w:rPr>
    </w:lvl>
    <w:lvl w:ilvl="6">
      <w:start w:val="1"/>
      <w:numFmt w:val="decimal"/>
      <w:pStyle w:val="Heading7"/>
      <w:suff w:val="space"/>
      <w:lvlText w:val="%1.%2.%3.%4.%5.%6.%7"/>
      <w:lvlJc w:val="left"/>
      <w:pPr>
        <w:ind w:left="425" w:hanging="425"/>
      </w:pPr>
      <w:rPr>
        <w:rFonts w:hint="eastAsia"/>
      </w:rPr>
    </w:lvl>
    <w:lvl w:ilvl="7">
      <w:start w:val="1"/>
      <w:numFmt w:val="decimal"/>
      <w:pStyle w:val="Heading8"/>
      <w:suff w:val="space"/>
      <w:lvlText w:val="%1.%2.%3.%4.%5.%6.%7.%8"/>
      <w:lvlJc w:val="left"/>
      <w:pPr>
        <w:ind w:left="425" w:hanging="425"/>
      </w:pPr>
      <w:rPr>
        <w:rFonts w:hint="eastAsia"/>
      </w:rPr>
    </w:lvl>
    <w:lvl w:ilvl="8">
      <w:start w:val="1"/>
      <w:numFmt w:val="decimal"/>
      <w:pStyle w:val="Heading9"/>
      <w:suff w:val="space"/>
      <w:lvlText w:val="%1.%2.%3.%4.%5.%6.%7.%8.%9"/>
      <w:lvlJc w:val="left"/>
      <w:pPr>
        <w:ind w:left="425" w:hanging="425"/>
      </w:pPr>
      <w:rPr>
        <w:rFonts w:hint="eastAsia"/>
      </w:rPr>
    </w:lvl>
  </w:abstractNum>
  <w:abstractNum w:abstractNumId="1" w15:restartNumberingAfterBreak="0">
    <w:nsid w:val="22781872"/>
    <w:multiLevelType w:val="multilevel"/>
    <w:tmpl w:val="19E8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21C1A"/>
    <w:multiLevelType w:val="multilevel"/>
    <w:tmpl w:val="8D36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11E44"/>
    <w:multiLevelType w:val="hybridMultilevel"/>
    <w:tmpl w:val="0F44F148"/>
    <w:lvl w:ilvl="0" w:tplc="BD644060">
      <w:start w:val="19"/>
      <w:numFmt w:val="bullet"/>
      <w:lvlText w:val=""/>
      <w:lvlJc w:val="left"/>
      <w:pPr>
        <w:ind w:left="910" w:hanging="360"/>
      </w:pPr>
      <w:rPr>
        <w:rFonts w:ascii="Wingdings" w:eastAsiaTheme="minorHAnsi" w:hAnsi="Wingdings" w:cs="Calibri Light"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4" w15:restartNumberingAfterBreak="0">
    <w:nsid w:val="3D7A3EFD"/>
    <w:multiLevelType w:val="multilevel"/>
    <w:tmpl w:val="5C20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330201">
    <w:abstractNumId w:val="3"/>
  </w:num>
  <w:num w:numId="2" w16cid:durableId="132917197">
    <w:abstractNumId w:val="0"/>
  </w:num>
  <w:num w:numId="3" w16cid:durableId="3749433">
    <w:abstractNumId w:val="0"/>
  </w:num>
  <w:num w:numId="4" w16cid:durableId="1507944105">
    <w:abstractNumId w:val="0"/>
  </w:num>
  <w:num w:numId="5" w16cid:durableId="235089224">
    <w:abstractNumId w:val="0"/>
  </w:num>
  <w:num w:numId="6" w16cid:durableId="78791314">
    <w:abstractNumId w:val="0"/>
  </w:num>
  <w:num w:numId="7" w16cid:durableId="2142310191">
    <w:abstractNumId w:val="0"/>
  </w:num>
  <w:num w:numId="8" w16cid:durableId="1519194523">
    <w:abstractNumId w:val="0"/>
  </w:num>
  <w:num w:numId="9" w16cid:durableId="348795256">
    <w:abstractNumId w:val="0"/>
  </w:num>
  <w:num w:numId="10" w16cid:durableId="1082603420">
    <w:abstractNumId w:val="0"/>
  </w:num>
  <w:num w:numId="11" w16cid:durableId="1501233185">
    <w:abstractNumId w:val="0"/>
  </w:num>
  <w:num w:numId="12" w16cid:durableId="592127715">
    <w:abstractNumId w:val="0"/>
  </w:num>
  <w:num w:numId="13" w16cid:durableId="1249386144">
    <w:abstractNumId w:val="0"/>
  </w:num>
  <w:num w:numId="14" w16cid:durableId="1920284050">
    <w:abstractNumId w:val="1"/>
  </w:num>
  <w:num w:numId="15" w16cid:durableId="281348830">
    <w:abstractNumId w:val="4"/>
  </w:num>
  <w:num w:numId="16" w16cid:durableId="370348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7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3FF"/>
    <w:rsid w:val="0003463E"/>
    <w:rsid w:val="000639E8"/>
    <w:rsid w:val="00103667"/>
    <w:rsid w:val="001E21E2"/>
    <w:rsid w:val="002113B4"/>
    <w:rsid w:val="00242C7F"/>
    <w:rsid w:val="00254318"/>
    <w:rsid w:val="002B6E1A"/>
    <w:rsid w:val="0033112D"/>
    <w:rsid w:val="003462DE"/>
    <w:rsid w:val="00376706"/>
    <w:rsid w:val="003C44C5"/>
    <w:rsid w:val="004215A2"/>
    <w:rsid w:val="00433A17"/>
    <w:rsid w:val="00436138"/>
    <w:rsid w:val="0044554F"/>
    <w:rsid w:val="00450D41"/>
    <w:rsid w:val="004B0021"/>
    <w:rsid w:val="004C3DE5"/>
    <w:rsid w:val="00575E5E"/>
    <w:rsid w:val="005D25CB"/>
    <w:rsid w:val="005F5B92"/>
    <w:rsid w:val="00603E8C"/>
    <w:rsid w:val="006107DF"/>
    <w:rsid w:val="00610C79"/>
    <w:rsid w:val="0062190C"/>
    <w:rsid w:val="0069156E"/>
    <w:rsid w:val="006E2827"/>
    <w:rsid w:val="0071404A"/>
    <w:rsid w:val="00716F5F"/>
    <w:rsid w:val="007907B2"/>
    <w:rsid w:val="007916D1"/>
    <w:rsid w:val="0083303B"/>
    <w:rsid w:val="00845C48"/>
    <w:rsid w:val="00852003"/>
    <w:rsid w:val="008808A8"/>
    <w:rsid w:val="008C48BA"/>
    <w:rsid w:val="008E760B"/>
    <w:rsid w:val="008F2831"/>
    <w:rsid w:val="009E349A"/>
    <w:rsid w:val="00A313FF"/>
    <w:rsid w:val="00A711AA"/>
    <w:rsid w:val="00A92F01"/>
    <w:rsid w:val="00A96EE5"/>
    <w:rsid w:val="00B369A3"/>
    <w:rsid w:val="00BB043D"/>
    <w:rsid w:val="00C92B49"/>
    <w:rsid w:val="00C97C57"/>
    <w:rsid w:val="00CA2968"/>
    <w:rsid w:val="00CA6BCA"/>
    <w:rsid w:val="00CB26A3"/>
    <w:rsid w:val="00CF3C90"/>
    <w:rsid w:val="00D41B27"/>
    <w:rsid w:val="00DF281B"/>
    <w:rsid w:val="00E25CE8"/>
    <w:rsid w:val="00E45424"/>
    <w:rsid w:val="00E45E00"/>
    <w:rsid w:val="00E62ED7"/>
    <w:rsid w:val="00E85683"/>
    <w:rsid w:val="00ED7564"/>
    <w:rsid w:val="00EE57FB"/>
    <w:rsid w:val="00F555F3"/>
    <w:rsid w:val="00F66D5C"/>
    <w:rsid w:val="00FB3F1A"/>
    <w:rsid w:val="00FD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ED93"/>
  <w15:chartTrackingRefBased/>
  <w15:docId w15:val="{CBE5CF6F-ACA9-4C42-83DB-B70DE491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w:eastAsiaTheme="minorHAnsi" w:hAnsi="Meiryo" w:cs="Calibri Light"/>
        <w: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69A"/>
    <w:pPr>
      <w:spacing w:after="0"/>
    </w:pPr>
    <w:rPr>
      <w:rFonts w:ascii="Calibri Light" w:hAnsi="Calibri Light"/>
      <w:i w:val="0"/>
    </w:rPr>
  </w:style>
  <w:style w:type="paragraph" w:styleId="Heading1">
    <w:name w:val="heading 1"/>
    <w:basedOn w:val="Normal"/>
    <w:next w:val="BodyText"/>
    <w:link w:val="Heading1Char"/>
    <w:uiPriority w:val="9"/>
    <w:qFormat/>
    <w:rsid w:val="00F555F3"/>
    <w:pPr>
      <w:keepNext/>
      <w:keepLines/>
      <w:pageBreakBefore/>
      <w:numPr>
        <w:numId w:val="13"/>
      </w:numPr>
      <w:pBdr>
        <w:bottom w:val="single" w:sz="4" w:space="1" w:color="0E2841" w:themeColor="text2"/>
      </w:pBdr>
      <w:spacing w:beforeLines="50" w:before="50" w:afterLines="50" w:after="50"/>
      <w:outlineLvl w:val="0"/>
    </w:pPr>
    <w:rPr>
      <w:rFonts w:eastAsiaTheme="majorEastAsia"/>
      <w:b/>
      <w:bCs/>
    </w:rPr>
  </w:style>
  <w:style w:type="paragraph" w:styleId="Heading2">
    <w:name w:val="heading 2"/>
    <w:basedOn w:val="Normal"/>
    <w:next w:val="BodyText"/>
    <w:link w:val="Heading2Char"/>
    <w:uiPriority w:val="9"/>
    <w:unhideWhenUsed/>
    <w:qFormat/>
    <w:rsid w:val="00F555F3"/>
    <w:pPr>
      <w:keepNext/>
      <w:keepLines/>
      <w:numPr>
        <w:ilvl w:val="1"/>
        <w:numId w:val="11"/>
      </w:numPr>
      <w:spacing w:beforeLines="50" w:before="50" w:afterLines="50" w:after="50"/>
      <w:ind w:left="432" w:hanging="432"/>
      <w:contextualSpacing/>
      <w:outlineLvl w:val="1"/>
    </w:pPr>
    <w:rPr>
      <w:rFonts w:eastAsiaTheme="majorEastAsia"/>
      <w:b/>
      <w:bCs/>
    </w:rPr>
  </w:style>
  <w:style w:type="paragraph" w:styleId="Heading3">
    <w:name w:val="heading 3"/>
    <w:basedOn w:val="Normal"/>
    <w:next w:val="BodyText"/>
    <w:link w:val="Heading3Char"/>
    <w:uiPriority w:val="9"/>
    <w:unhideWhenUsed/>
    <w:qFormat/>
    <w:rsid w:val="00F555F3"/>
    <w:pPr>
      <w:keepNext/>
      <w:keepLines/>
      <w:numPr>
        <w:ilvl w:val="2"/>
        <w:numId w:val="13"/>
      </w:numPr>
      <w:spacing w:before="200"/>
      <w:outlineLvl w:val="2"/>
    </w:pPr>
    <w:rPr>
      <w:rFonts w:eastAsiaTheme="majorEastAsia"/>
      <w:b/>
      <w:bCs/>
    </w:rPr>
  </w:style>
  <w:style w:type="paragraph" w:styleId="Heading4">
    <w:name w:val="heading 4"/>
    <w:basedOn w:val="Normal"/>
    <w:next w:val="BodyText"/>
    <w:link w:val="Heading4Char"/>
    <w:uiPriority w:val="9"/>
    <w:unhideWhenUsed/>
    <w:qFormat/>
    <w:rsid w:val="00F555F3"/>
    <w:pPr>
      <w:keepNext/>
      <w:keepLines/>
      <w:numPr>
        <w:ilvl w:val="3"/>
        <w:numId w:val="13"/>
      </w:numPr>
      <w:spacing w:before="200"/>
      <w:outlineLvl w:val="3"/>
    </w:pPr>
    <w:rPr>
      <w:rFonts w:eastAsiaTheme="majorEastAsia"/>
      <w:b/>
      <w:bCs/>
    </w:rPr>
  </w:style>
  <w:style w:type="paragraph" w:styleId="Heading5">
    <w:name w:val="heading 5"/>
    <w:basedOn w:val="Normal"/>
    <w:next w:val="BodyText"/>
    <w:link w:val="Heading5Char"/>
    <w:uiPriority w:val="9"/>
    <w:unhideWhenUsed/>
    <w:qFormat/>
    <w:rsid w:val="00F555F3"/>
    <w:pPr>
      <w:keepNext/>
      <w:keepLines/>
      <w:numPr>
        <w:ilvl w:val="4"/>
        <w:numId w:val="13"/>
      </w:numPr>
      <w:spacing w:before="200"/>
      <w:outlineLvl w:val="4"/>
    </w:pPr>
    <w:rPr>
      <w:rFonts w:eastAsiaTheme="majorEastAsia"/>
      <w:iCs/>
    </w:rPr>
  </w:style>
  <w:style w:type="paragraph" w:styleId="Heading6">
    <w:name w:val="heading 6"/>
    <w:basedOn w:val="Normal"/>
    <w:next w:val="BodyText"/>
    <w:link w:val="Heading6Char"/>
    <w:uiPriority w:val="9"/>
    <w:unhideWhenUsed/>
    <w:qFormat/>
    <w:rsid w:val="00F555F3"/>
    <w:pPr>
      <w:keepNext/>
      <w:keepLines/>
      <w:numPr>
        <w:ilvl w:val="5"/>
        <w:numId w:val="13"/>
      </w:numPr>
      <w:spacing w:before="200"/>
      <w:outlineLvl w:val="5"/>
    </w:pPr>
    <w:rPr>
      <w:rFonts w:eastAsiaTheme="majorEastAsia"/>
    </w:rPr>
  </w:style>
  <w:style w:type="paragraph" w:styleId="Heading7">
    <w:name w:val="heading 7"/>
    <w:basedOn w:val="Normal"/>
    <w:next w:val="BodyText"/>
    <w:link w:val="Heading7Char"/>
    <w:uiPriority w:val="9"/>
    <w:unhideWhenUsed/>
    <w:qFormat/>
    <w:rsid w:val="00F555F3"/>
    <w:pPr>
      <w:keepNext/>
      <w:keepLines/>
      <w:numPr>
        <w:ilvl w:val="6"/>
        <w:numId w:val="13"/>
      </w:numPr>
      <w:spacing w:before="200"/>
      <w:outlineLvl w:val="6"/>
    </w:pPr>
    <w:rPr>
      <w:rFonts w:eastAsiaTheme="majorEastAsia"/>
    </w:rPr>
  </w:style>
  <w:style w:type="paragraph" w:styleId="Heading8">
    <w:name w:val="heading 8"/>
    <w:basedOn w:val="Normal"/>
    <w:next w:val="BodyText"/>
    <w:link w:val="Heading8Char"/>
    <w:uiPriority w:val="9"/>
    <w:unhideWhenUsed/>
    <w:qFormat/>
    <w:rsid w:val="00F555F3"/>
    <w:pPr>
      <w:keepNext/>
      <w:keepLines/>
      <w:numPr>
        <w:ilvl w:val="7"/>
        <w:numId w:val="13"/>
      </w:numPr>
      <w:spacing w:before="200"/>
      <w:outlineLvl w:val="7"/>
    </w:pPr>
    <w:rPr>
      <w:rFonts w:eastAsiaTheme="majorEastAsia"/>
    </w:rPr>
  </w:style>
  <w:style w:type="paragraph" w:styleId="Heading9">
    <w:name w:val="heading 9"/>
    <w:basedOn w:val="Normal"/>
    <w:next w:val="BodyText"/>
    <w:link w:val="Heading9Char"/>
    <w:uiPriority w:val="9"/>
    <w:unhideWhenUsed/>
    <w:qFormat/>
    <w:rsid w:val="00F555F3"/>
    <w:pPr>
      <w:keepNext/>
      <w:keepLines/>
      <w:numPr>
        <w:ilvl w:val="8"/>
        <w:numId w:val="13"/>
      </w:numPr>
      <w:spacing w:before="20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link w:val="TitleChar"/>
    <w:qFormat/>
    <w:rsid w:val="00BB043D"/>
    <w:pPr>
      <w:keepNext/>
      <w:keepLines/>
      <w:spacing w:before="480" w:after="240"/>
      <w:jc w:val="center"/>
    </w:pPr>
    <w:rPr>
      <w:b/>
      <w:bCs/>
      <w:sz w:val="28"/>
      <w:szCs w:val="28"/>
    </w:rPr>
  </w:style>
  <w:style w:type="character" w:customStyle="1" w:styleId="TitleChar">
    <w:name w:val="Title Char"/>
    <w:basedOn w:val="DefaultParagraphFont"/>
    <w:link w:val="Title"/>
    <w:rsid w:val="00845C48"/>
    <w:rPr>
      <w:rFonts w:ascii="Calibri Light" w:eastAsia="Meiryo" w:hAnsi="Calibri Light" w:cs="Calibri Light"/>
      <w:b/>
      <w:bCs/>
      <w:kern w:val="0"/>
      <w:sz w:val="28"/>
      <w:szCs w:val="28"/>
      <w14:ligatures w14:val="none"/>
    </w:rPr>
  </w:style>
  <w:style w:type="paragraph" w:styleId="TOC1">
    <w:name w:val="toc 1"/>
    <w:basedOn w:val="Normal"/>
    <w:next w:val="Normal"/>
    <w:autoRedefine/>
    <w:uiPriority w:val="39"/>
    <w:semiHidden/>
    <w:unhideWhenUsed/>
    <w:rsid w:val="00A96EE5"/>
    <w:pPr>
      <w:spacing w:after="100"/>
    </w:pPr>
  </w:style>
  <w:style w:type="character" w:customStyle="1" w:styleId="Heading2Char">
    <w:name w:val="Heading 2 Char"/>
    <w:basedOn w:val="DefaultParagraphFont"/>
    <w:link w:val="Heading2"/>
    <w:uiPriority w:val="9"/>
    <w:rsid w:val="00F555F3"/>
    <w:rPr>
      <w:rFonts w:ascii="Calibri Light" w:eastAsiaTheme="majorEastAsia" w:hAnsi="Calibri Light"/>
      <w:b/>
      <w:bCs/>
    </w:rPr>
  </w:style>
  <w:style w:type="character" w:customStyle="1" w:styleId="Heading1Char">
    <w:name w:val="Heading 1 Char"/>
    <w:basedOn w:val="DefaultParagraphFont"/>
    <w:link w:val="Heading1"/>
    <w:uiPriority w:val="9"/>
    <w:rsid w:val="00F555F3"/>
    <w:rPr>
      <w:rFonts w:ascii="Calibri Light" w:eastAsiaTheme="majorEastAsia" w:hAnsi="Calibri Light" w:cs="Calibri Light"/>
      <w:b/>
      <w:bCs/>
      <w:kern w:val="0"/>
      <w:sz w:val="20"/>
      <w:szCs w:val="20"/>
      <w14:ligatures w14:val="none"/>
    </w:rPr>
  </w:style>
  <w:style w:type="paragraph" w:styleId="Subtitle">
    <w:name w:val="Subtitle"/>
    <w:basedOn w:val="Title"/>
    <w:next w:val="BodyText"/>
    <w:link w:val="SubtitleChar"/>
    <w:qFormat/>
    <w:rsid w:val="00BB043D"/>
    <w:pPr>
      <w:spacing w:before="240"/>
    </w:pPr>
    <w:rPr>
      <w:b w:val="0"/>
      <w:bCs w:val="0"/>
      <w:sz w:val="20"/>
      <w:szCs w:val="20"/>
    </w:rPr>
  </w:style>
  <w:style w:type="character" w:customStyle="1" w:styleId="SubtitleChar">
    <w:name w:val="Subtitle Char"/>
    <w:basedOn w:val="DefaultParagraphFont"/>
    <w:link w:val="Subtitle"/>
    <w:rsid w:val="00845C48"/>
    <w:rPr>
      <w:rFonts w:ascii="Calibri Light" w:eastAsia="Meiryo" w:hAnsi="Calibri Light" w:cs="Calibri Light"/>
      <w:kern w:val="0"/>
      <w:sz w:val="20"/>
      <w:szCs w:val="20"/>
      <w14:ligatures w14:val="none"/>
    </w:rPr>
  </w:style>
  <w:style w:type="character" w:styleId="LineNumber">
    <w:name w:val="line number"/>
    <w:basedOn w:val="DefaultParagraphFont"/>
    <w:uiPriority w:val="99"/>
    <w:semiHidden/>
    <w:unhideWhenUsed/>
    <w:rsid w:val="00D41B27"/>
  </w:style>
  <w:style w:type="character" w:customStyle="1" w:styleId="Heading3Char">
    <w:name w:val="Heading 3 Char"/>
    <w:basedOn w:val="DefaultParagraphFont"/>
    <w:link w:val="Heading3"/>
    <w:uiPriority w:val="9"/>
    <w:rsid w:val="0044554F"/>
    <w:rPr>
      <w:rFonts w:ascii="Calibri Light" w:eastAsiaTheme="majorEastAsia" w:hAnsi="Calibri Light" w:cs="Calibri Light"/>
      <w:b/>
      <w:bCs/>
      <w:kern w:val="0"/>
      <w:sz w:val="20"/>
      <w:szCs w:val="20"/>
      <w14:ligatures w14:val="none"/>
    </w:rPr>
  </w:style>
  <w:style w:type="character" w:customStyle="1" w:styleId="Heading4Char">
    <w:name w:val="Heading 4 Char"/>
    <w:basedOn w:val="DefaultParagraphFont"/>
    <w:link w:val="Heading4"/>
    <w:uiPriority w:val="9"/>
    <w:rsid w:val="0044554F"/>
    <w:rPr>
      <w:rFonts w:ascii="Calibri Light" w:eastAsiaTheme="majorEastAsia" w:hAnsi="Calibri Light" w:cs="Calibri Light"/>
      <w:b/>
      <w:bCs/>
      <w:kern w:val="0"/>
      <w:sz w:val="20"/>
      <w:szCs w:val="20"/>
      <w14:ligatures w14:val="none"/>
    </w:rPr>
  </w:style>
  <w:style w:type="character" w:customStyle="1" w:styleId="Heading5Char">
    <w:name w:val="Heading 5 Char"/>
    <w:basedOn w:val="DefaultParagraphFont"/>
    <w:link w:val="Heading5"/>
    <w:uiPriority w:val="9"/>
    <w:rsid w:val="0044554F"/>
    <w:rPr>
      <w:rFonts w:ascii="Calibri Light" w:eastAsiaTheme="majorEastAsia" w:hAnsi="Calibri Light" w:cs="Calibri Light"/>
      <w:iCs/>
      <w:kern w:val="0"/>
      <w:sz w:val="20"/>
      <w:szCs w:val="20"/>
      <w14:ligatures w14:val="none"/>
    </w:rPr>
  </w:style>
  <w:style w:type="character" w:customStyle="1" w:styleId="Heading6Char">
    <w:name w:val="Heading 6 Char"/>
    <w:basedOn w:val="DefaultParagraphFont"/>
    <w:link w:val="Heading6"/>
    <w:uiPriority w:val="9"/>
    <w:rsid w:val="0044554F"/>
    <w:rPr>
      <w:rFonts w:ascii="Calibri Light" w:eastAsiaTheme="majorEastAsia" w:hAnsi="Calibri Light" w:cs="Calibri Light"/>
      <w:kern w:val="0"/>
      <w:sz w:val="20"/>
      <w:szCs w:val="20"/>
      <w14:ligatures w14:val="none"/>
    </w:rPr>
  </w:style>
  <w:style w:type="character" w:customStyle="1" w:styleId="Heading7Char">
    <w:name w:val="Heading 7 Char"/>
    <w:basedOn w:val="DefaultParagraphFont"/>
    <w:link w:val="Heading7"/>
    <w:uiPriority w:val="9"/>
    <w:rsid w:val="00DF281B"/>
    <w:rPr>
      <w:rFonts w:ascii="Calibri Light" w:eastAsiaTheme="majorEastAsia" w:hAnsi="Calibri Light" w:cs="Calibri Light"/>
      <w:kern w:val="0"/>
      <w:sz w:val="20"/>
      <w:szCs w:val="20"/>
      <w14:ligatures w14:val="none"/>
    </w:rPr>
  </w:style>
  <w:style w:type="character" w:customStyle="1" w:styleId="Heading8Char">
    <w:name w:val="Heading 8 Char"/>
    <w:basedOn w:val="DefaultParagraphFont"/>
    <w:link w:val="Heading8"/>
    <w:uiPriority w:val="9"/>
    <w:rsid w:val="00DF281B"/>
    <w:rPr>
      <w:rFonts w:ascii="Calibri Light" w:eastAsiaTheme="majorEastAsia" w:hAnsi="Calibri Light" w:cs="Calibri Light"/>
      <w:kern w:val="0"/>
      <w:sz w:val="20"/>
      <w:szCs w:val="20"/>
      <w14:ligatures w14:val="none"/>
    </w:rPr>
  </w:style>
  <w:style w:type="character" w:customStyle="1" w:styleId="Heading9Char">
    <w:name w:val="Heading 9 Char"/>
    <w:basedOn w:val="DefaultParagraphFont"/>
    <w:link w:val="Heading9"/>
    <w:uiPriority w:val="9"/>
    <w:rsid w:val="00DF281B"/>
    <w:rPr>
      <w:rFonts w:ascii="Calibri Light" w:eastAsiaTheme="majorEastAsia" w:hAnsi="Calibri Light" w:cs="Calibri Light"/>
      <w:kern w:val="0"/>
      <w:sz w:val="20"/>
      <w:szCs w:val="20"/>
      <w14:ligatures w14:val="none"/>
    </w:rPr>
  </w:style>
  <w:style w:type="paragraph" w:styleId="TOCHeading">
    <w:name w:val="TOC Heading"/>
    <w:basedOn w:val="Heading1"/>
    <w:next w:val="BodyText"/>
    <w:uiPriority w:val="39"/>
    <w:unhideWhenUsed/>
    <w:qFormat/>
    <w:rsid w:val="00BB043D"/>
    <w:pPr>
      <w:spacing w:before="240" w:line="259" w:lineRule="auto"/>
      <w:outlineLvl w:val="9"/>
    </w:pPr>
    <w:rPr>
      <w:b w:val="0"/>
      <w:bCs w:val="0"/>
      <w:color w:val="0F4761" w:themeColor="accent1" w:themeShade="BF"/>
    </w:rPr>
  </w:style>
  <w:style w:type="table" w:styleId="TableGrid">
    <w:name w:val="Table Grid"/>
    <w:basedOn w:val="TableNormal"/>
    <w:uiPriority w:val="39"/>
    <w:rsid w:val="0025431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
    <w:unhideWhenUsed/>
    <w:qFormat/>
    <w:rsid w:val="00F555F3"/>
    <w:rPr>
      <w:sz w:val="16"/>
    </w:rPr>
  </w:style>
  <w:style w:type="character" w:customStyle="1" w:styleId="FootnoteTextChar">
    <w:name w:val="Footnote Text Char"/>
    <w:basedOn w:val="DefaultParagraphFont"/>
    <w:link w:val="FootnoteText"/>
    <w:uiPriority w:val="9"/>
    <w:rsid w:val="00F555F3"/>
    <w:rPr>
      <w:rFonts w:ascii="Calibri Light" w:hAnsi="Calibri Light"/>
      <w:sz w:val="16"/>
    </w:rPr>
  </w:style>
  <w:style w:type="character" w:styleId="FootnoteReference">
    <w:name w:val="footnote reference"/>
    <w:basedOn w:val="CaptionChar"/>
    <w:rsid w:val="00F555F3"/>
    <w:rPr>
      <w:rFonts w:ascii="Calibri Light" w:eastAsia="Meiryo" w:hAnsi="Calibri Light" w:cs="Calibri Light"/>
      <w:i/>
      <w:kern w:val="0"/>
      <w:sz w:val="20"/>
      <w:szCs w:val="20"/>
      <w:vertAlign w:val="superscript"/>
      <w14:ligatures w14:val="none"/>
    </w:rPr>
  </w:style>
  <w:style w:type="paragraph" w:customStyle="1" w:styleId="SourceCode">
    <w:name w:val="Source Code"/>
    <w:link w:val="VerbatimChar"/>
    <w:qFormat/>
    <w:rsid w:val="00F555F3"/>
    <w:pPr>
      <w:pBdr>
        <w:left w:val="single" w:sz="36" w:space="4" w:color="A6A6A6" w:themeColor="background1" w:themeShade="A6"/>
        <w:right w:val="single" w:sz="36" w:space="4" w:color="A6A6A6" w:themeColor="background1" w:themeShade="A6"/>
      </w:pBdr>
      <w:shd w:val="clear" w:color="auto" w:fill="F2F2F2" w:themeFill="background1" w:themeFillShade="F2"/>
      <w:wordWrap w:val="0"/>
      <w:spacing w:after="0"/>
      <w:contextualSpacing/>
    </w:pPr>
    <w:rPr>
      <w:rFonts w:ascii="Liberation Mono" w:eastAsia="MS Gothic" w:hAnsi="Liberation Mono" w:cs="Liberation Mono"/>
      <w:sz w:val="16"/>
      <w:szCs w:val="16"/>
    </w:rPr>
  </w:style>
  <w:style w:type="character" w:customStyle="1" w:styleId="VerbatimChar">
    <w:name w:val="Verbatim Char"/>
    <w:basedOn w:val="CaptionChar"/>
    <w:link w:val="SourceCode"/>
    <w:rsid w:val="00F555F3"/>
    <w:rPr>
      <w:rFonts w:ascii="Liberation Mono" w:eastAsia="MS Gothic" w:hAnsi="Liberation Mono" w:cs="Liberation Mono"/>
      <w:i/>
      <w:kern w:val="0"/>
      <w:sz w:val="16"/>
      <w:szCs w:val="16"/>
      <w:shd w:val="clear" w:color="auto" w:fill="F2F2F2" w:themeFill="background1" w:themeFillShade="F2"/>
      <w14:ligatures w14:val="none"/>
    </w:rPr>
  </w:style>
  <w:style w:type="paragraph" w:styleId="ListParagraph">
    <w:name w:val="List Paragraph"/>
    <w:basedOn w:val="Normal"/>
    <w:uiPriority w:val="34"/>
    <w:qFormat/>
    <w:rsid w:val="002113B4"/>
    <w:pPr>
      <w:ind w:left="720"/>
      <w:contextualSpacing/>
    </w:pPr>
  </w:style>
  <w:style w:type="paragraph" w:customStyle="1" w:styleId="Abstract">
    <w:name w:val="Abstract"/>
    <w:basedOn w:val="Normal"/>
    <w:next w:val="BodyText"/>
    <w:qFormat/>
    <w:rsid w:val="00BB043D"/>
    <w:pPr>
      <w:keepNext/>
      <w:keepLines/>
      <w:spacing w:before="300" w:after="300"/>
    </w:pPr>
  </w:style>
  <w:style w:type="paragraph" w:styleId="BodyText">
    <w:name w:val="Body Text"/>
    <w:basedOn w:val="Normal"/>
    <w:link w:val="BodyTextChar"/>
    <w:qFormat/>
    <w:rsid w:val="00BB043D"/>
  </w:style>
  <w:style w:type="character" w:customStyle="1" w:styleId="BodyTextChar">
    <w:name w:val="Body Text Char"/>
    <w:basedOn w:val="DefaultParagraphFont"/>
    <w:link w:val="BodyText"/>
    <w:rsid w:val="00BB043D"/>
    <w:rPr>
      <w:rFonts w:ascii="Calibri Light" w:eastAsia="Meiryo" w:hAnsi="Calibri Light" w:cs="Calibri Light"/>
      <w:kern w:val="0"/>
      <w:sz w:val="20"/>
      <w:szCs w:val="20"/>
      <w14:ligatures w14:val="none"/>
    </w:rPr>
  </w:style>
  <w:style w:type="paragraph" w:customStyle="1" w:styleId="Author">
    <w:name w:val="Author"/>
    <w:next w:val="BodyText"/>
    <w:qFormat/>
    <w:rsid w:val="00BB043D"/>
    <w:pPr>
      <w:keepNext/>
      <w:keepLines/>
      <w:jc w:val="center"/>
    </w:pPr>
    <w:rPr>
      <w:rFonts w:ascii="Calibri Light" w:eastAsiaTheme="minorEastAsia" w:hAnsi="Calibri Light"/>
    </w:rPr>
  </w:style>
  <w:style w:type="paragraph" w:styleId="Bibliography">
    <w:name w:val="Bibliography"/>
    <w:basedOn w:val="Normal"/>
    <w:qFormat/>
    <w:rsid w:val="00BB043D"/>
    <w:pPr>
      <w:spacing w:line="480" w:lineRule="auto"/>
      <w:ind w:left="720" w:hanging="720"/>
    </w:pPr>
  </w:style>
  <w:style w:type="paragraph" w:styleId="BlockText">
    <w:name w:val="Block Text"/>
    <w:basedOn w:val="BodyText"/>
    <w:next w:val="BodyText"/>
    <w:uiPriority w:val="9"/>
    <w:unhideWhenUsed/>
    <w:qFormat/>
    <w:rsid w:val="00BB043D"/>
    <w:pPr>
      <w:spacing w:before="100" w:after="100"/>
    </w:pPr>
    <w:rPr>
      <w:rFonts w:asciiTheme="majorHAnsi" w:eastAsiaTheme="majorEastAsia" w:hAnsiTheme="majorHAnsi" w:cstheme="majorBidi"/>
      <w:bCs/>
    </w:rPr>
  </w:style>
  <w:style w:type="paragraph" w:styleId="BodyText2">
    <w:name w:val="Body Text 2"/>
    <w:basedOn w:val="BodyText"/>
    <w:link w:val="BodyText2Char"/>
    <w:rsid w:val="00BB043D"/>
  </w:style>
  <w:style w:type="character" w:customStyle="1" w:styleId="BodyText2Char">
    <w:name w:val="Body Text 2 Char"/>
    <w:basedOn w:val="DefaultParagraphFont"/>
    <w:link w:val="BodyText2"/>
    <w:rsid w:val="00BB043D"/>
    <w:rPr>
      <w:rFonts w:ascii="Calibri Light" w:eastAsia="Meiryo" w:hAnsi="Calibri Light" w:cs="Calibri Light"/>
      <w:kern w:val="0"/>
      <w:sz w:val="20"/>
      <w:szCs w:val="20"/>
      <w14:ligatures w14:val="none"/>
    </w:rPr>
  </w:style>
  <w:style w:type="paragraph" w:styleId="BodyText3">
    <w:name w:val="Body Text 3"/>
    <w:basedOn w:val="BodyText"/>
    <w:link w:val="BodyText3Char"/>
    <w:rsid w:val="00BB043D"/>
  </w:style>
  <w:style w:type="character" w:customStyle="1" w:styleId="BodyText3Char">
    <w:name w:val="Body Text 3 Char"/>
    <w:basedOn w:val="DefaultParagraphFont"/>
    <w:link w:val="BodyText3"/>
    <w:rsid w:val="00BB043D"/>
    <w:rPr>
      <w:rFonts w:ascii="Calibri Light" w:eastAsia="Meiryo" w:hAnsi="Calibri Light" w:cs="Calibri Light"/>
      <w:kern w:val="0"/>
      <w:sz w:val="20"/>
      <w:szCs w:val="20"/>
      <w14:ligatures w14:val="none"/>
    </w:rPr>
  </w:style>
  <w:style w:type="paragraph" w:styleId="Caption">
    <w:name w:val="caption"/>
    <w:basedOn w:val="Normal"/>
    <w:link w:val="CaptionChar"/>
    <w:rsid w:val="00BB043D"/>
    <w:pPr>
      <w:spacing w:after="120"/>
    </w:pPr>
    <w:rPr>
      <w:i/>
    </w:rPr>
  </w:style>
  <w:style w:type="character" w:customStyle="1" w:styleId="CaptionChar">
    <w:name w:val="Caption Char"/>
    <w:basedOn w:val="DefaultParagraphFont"/>
    <w:link w:val="Caption"/>
    <w:rsid w:val="00BB043D"/>
    <w:rPr>
      <w:rFonts w:ascii="Calibri Light" w:eastAsia="Meiryo" w:hAnsi="Calibri Light" w:cs="Calibri Light"/>
      <w:i w:val="0"/>
      <w:kern w:val="0"/>
      <w:sz w:val="20"/>
      <w:szCs w:val="20"/>
      <w14:ligatures w14:val="none"/>
    </w:rPr>
  </w:style>
  <w:style w:type="paragraph" w:customStyle="1" w:styleId="Figure">
    <w:name w:val="Figure"/>
    <w:basedOn w:val="Normal"/>
    <w:rsid w:val="00BB043D"/>
  </w:style>
  <w:style w:type="paragraph" w:customStyle="1" w:styleId="CaptionedFigure">
    <w:name w:val="Captioned Figure"/>
    <w:basedOn w:val="Figure"/>
    <w:rsid w:val="00BB043D"/>
    <w:pPr>
      <w:keepNext/>
    </w:pPr>
  </w:style>
  <w:style w:type="paragraph" w:customStyle="1" w:styleId="Compact">
    <w:name w:val="Compact"/>
    <w:basedOn w:val="BodyText"/>
    <w:qFormat/>
    <w:rsid w:val="00BB043D"/>
    <w:pPr>
      <w:spacing w:before="36" w:after="36"/>
    </w:pPr>
  </w:style>
  <w:style w:type="paragraph" w:styleId="Date">
    <w:name w:val="Date"/>
    <w:next w:val="BodyText"/>
    <w:link w:val="DateChar"/>
    <w:qFormat/>
    <w:rsid w:val="00BB043D"/>
    <w:pPr>
      <w:keepNext/>
      <w:keepLines/>
      <w:jc w:val="center"/>
    </w:pPr>
    <w:rPr>
      <w:rFonts w:ascii="Calibri Light" w:eastAsiaTheme="minorEastAsia" w:hAnsi="Calibri Light"/>
    </w:rPr>
  </w:style>
  <w:style w:type="character" w:customStyle="1" w:styleId="DateChar">
    <w:name w:val="Date Char"/>
    <w:basedOn w:val="DefaultParagraphFont"/>
    <w:link w:val="Date"/>
    <w:rsid w:val="00BB043D"/>
    <w:rPr>
      <w:rFonts w:ascii="Calibri Light" w:eastAsiaTheme="minorEastAsia" w:hAnsi="Calibri Light" w:cs="Calibri Light"/>
      <w:kern w:val="0"/>
      <w:sz w:val="20"/>
      <w:szCs w:val="20"/>
      <w14:ligatures w14:val="none"/>
    </w:rPr>
  </w:style>
  <w:style w:type="paragraph" w:customStyle="1" w:styleId="Definition">
    <w:name w:val="Definition"/>
    <w:basedOn w:val="Normal"/>
    <w:rsid w:val="00BB043D"/>
  </w:style>
  <w:style w:type="paragraph" w:customStyle="1" w:styleId="DefinitionTerm">
    <w:name w:val="Definition Term"/>
    <w:basedOn w:val="Normal"/>
    <w:next w:val="Definition"/>
    <w:rsid w:val="00BB043D"/>
    <w:pPr>
      <w:keepNext/>
      <w:keepLines/>
    </w:pPr>
    <w:rPr>
      <w:b/>
    </w:rPr>
  </w:style>
  <w:style w:type="paragraph" w:customStyle="1" w:styleId="FirstParagraph">
    <w:name w:val="First Paragraph"/>
    <w:basedOn w:val="BodyText"/>
    <w:next w:val="BodyText"/>
    <w:qFormat/>
    <w:rsid w:val="00BB043D"/>
  </w:style>
  <w:style w:type="character" w:styleId="FollowedHyperlink">
    <w:name w:val="FollowedHyperlink"/>
    <w:basedOn w:val="DefaultParagraphFont"/>
    <w:semiHidden/>
    <w:unhideWhenUsed/>
    <w:rsid w:val="00BB043D"/>
    <w:rPr>
      <w:color w:val="96607D" w:themeColor="followedHyperlink"/>
      <w:u w:val="single"/>
    </w:rPr>
  </w:style>
  <w:style w:type="paragraph" w:styleId="Footer">
    <w:name w:val="footer"/>
    <w:basedOn w:val="Normal"/>
    <w:link w:val="FooterChar"/>
    <w:unhideWhenUsed/>
    <w:rsid w:val="00BB043D"/>
    <w:pPr>
      <w:tabs>
        <w:tab w:val="center" w:pos="4252"/>
        <w:tab w:val="right" w:pos="8504"/>
      </w:tabs>
      <w:snapToGrid w:val="0"/>
    </w:pPr>
  </w:style>
  <w:style w:type="character" w:customStyle="1" w:styleId="FooterChar">
    <w:name w:val="Footer Char"/>
    <w:basedOn w:val="DefaultParagraphFont"/>
    <w:link w:val="Footer"/>
    <w:rsid w:val="00BB043D"/>
    <w:rPr>
      <w:rFonts w:ascii="Calibri Light" w:eastAsia="Meiryo" w:hAnsi="Calibri Light" w:cs="Calibri Light"/>
      <w:kern w:val="0"/>
      <w:sz w:val="20"/>
      <w:szCs w:val="20"/>
      <w14:ligatures w14:val="none"/>
    </w:rPr>
  </w:style>
  <w:style w:type="paragraph" w:styleId="Header">
    <w:name w:val="header"/>
    <w:basedOn w:val="Normal"/>
    <w:link w:val="HeaderChar"/>
    <w:unhideWhenUsed/>
    <w:rsid w:val="00BB043D"/>
    <w:pPr>
      <w:tabs>
        <w:tab w:val="center" w:pos="4252"/>
        <w:tab w:val="right" w:pos="8504"/>
      </w:tabs>
      <w:snapToGrid w:val="0"/>
    </w:pPr>
  </w:style>
  <w:style w:type="character" w:customStyle="1" w:styleId="HeaderChar">
    <w:name w:val="Header Char"/>
    <w:basedOn w:val="DefaultParagraphFont"/>
    <w:link w:val="Header"/>
    <w:rsid w:val="00BB043D"/>
    <w:rPr>
      <w:rFonts w:ascii="Calibri Light" w:eastAsia="Meiryo" w:hAnsi="Calibri Light" w:cs="Calibri Light"/>
      <w:kern w:val="0"/>
      <w:sz w:val="20"/>
      <w:szCs w:val="20"/>
      <w14:ligatures w14:val="none"/>
    </w:rPr>
  </w:style>
  <w:style w:type="character" w:styleId="Hyperlink">
    <w:name w:val="Hyperlink"/>
    <w:basedOn w:val="CaptionChar"/>
    <w:rsid w:val="00BB043D"/>
    <w:rPr>
      <w:rFonts w:ascii="Calibri Light" w:eastAsia="Meiryo" w:hAnsi="Calibri Light" w:cs="Calibri Light"/>
      <w:i/>
      <w:kern w:val="0"/>
      <w:sz w:val="20"/>
      <w:szCs w:val="20"/>
      <w14:ligatures w14:val="none"/>
    </w:rPr>
  </w:style>
  <w:style w:type="paragraph" w:customStyle="1" w:styleId="ImageCaption">
    <w:name w:val="Image Caption"/>
    <w:basedOn w:val="Caption"/>
    <w:rsid w:val="00BB043D"/>
  </w:style>
  <w:style w:type="table" w:customStyle="1" w:styleId="Table">
    <w:name w:val="Table"/>
    <w:semiHidden/>
    <w:unhideWhenUsed/>
    <w:qFormat/>
    <w:rsid w:val="00BB043D"/>
    <w:rPr>
      <w:rFonts w:eastAsiaTheme="minorEastAsia"/>
    </w:rPr>
    <w:tblPr>
      <w:tblInd w:w="0" w:type="dxa"/>
      <w:tblCellMar>
        <w:top w:w="0" w:type="dxa"/>
        <w:left w:w="108" w:type="dxa"/>
        <w:bottom w:w="0" w:type="dxa"/>
        <w:right w:w="108" w:type="dxa"/>
      </w:tblCellMar>
    </w:tblPr>
  </w:style>
  <w:style w:type="paragraph" w:customStyle="1" w:styleId="TableCaption">
    <w:name w:val="Table Caption"/>
    <w:basedOn w:val="Caption"/>
    <w:rsid w:val="00BB043D"/>
    <w:pPr>
      <w:keepNext/>
    </w:pPr>
  </w:style>
  <w:style w:type="paragraph" w:styleId="Quote">
    <w:name w:val="Quote"/>
    <w:basedOn w:val="Normal"/>
    <w:next w:val="Normal"/>
    <w:link w:val="QuoteChar"/>
    <w:uiPriority w:val="29"/>
    <w:qFormat/>
    <w:rsid w:val="00A313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13FF"/>
    <w:rPr>
      <w:rFonts w:ascii="Calibri Light" w:hAnsi="Calibri Light"/>
      <w:iCs/>
      <w:color w:val="404040" w:themeColor="text1" w:themeTint="BF"/>
    </w:rPr>
  </w:style>
  <w:style w:type="character" w:styleId="IntenseEmphasis">
    <w:name w:val="Intense Emphasis"/>
    <w:basedOn w:val="DefaultParagraphFont"/>
    <w:uiPriority w:val="21"/>
    <w:qFormat/>
    <w:rsid w:val="00A313FF"/>
    <w:rPr>
      <w:i w:val="0"/>
      <w:iCs/>
      <w:color w:val="0F4761" w:themeColor="accent1" w:themeShade="BF"/>
    </w:rPr>
  </w:style>
  <w:style w:type="paragraph" w:styleId="IntenseQuote">
    <w:name w:val="Intense Quote"/>
    <w:basedOn w:val="Normal"/>
    <w:next w:val="Normal"/>
    <w:link w:val="IntenseQuoteChar"/>
    <w:uiPriority w:val="30"/>
    <w:qFormat/>
    <w:rsid w:val="00A31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3FF"/>
    <w:rPr>
      <w:rFonts w:ascii="Calibri Light" w:hAnsi="Calibri Light"/>
      <w:iCs/>
      <w:color w:val="0F4761" w:themeColor="accent1" w:themeShade="BF"/>
    </w:rPr>
  </w:style>
  <w:style w:type="character" w:styleId="IntenseReference">
    <w:name w:val="Intense Reference"/>
    <w:basedOn w:val="DefaultParagraphFont"/>
    <w:uiPriority w:val="32"/>
    <w:qFormat/>
    <w:rsid w:val="00A313FF"/>
    <w:rPr>
      <w:b/>
      <w:bCs/>
      <w:smallCaps/>
      <w:color w:val="0F4761" w:themeColor="accent1" w:themeShade="BF"/>
      <w:spacing w:val="5"/>
    </w:rPr>
  </w:style>
  <w:style w:type="character" w:styleId="PlaceholderText">
    <w:name w:val="Placeholder Text"/>
    <w:basedOn w:val="DefaultParagraphFont"/>
    <w:uiPriority w:val="99"/>
    <w:semiHidden/>
    <w:rsid w:val="00E454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804">
      <w:bodyDiv w:val="1"/>
      <w:marLeft w:val="0"/>
      <w:marRight w:val="0"/>
      <w:marTop w:val="0"/>
      <w:marBottom w:val="0"/>
      <w:divBdr>
        <w:top w:val="none" w:sz="0" w:space="0" w:color="auto"/>
        <w:left w:val="none" w:sz="0" w:space="0" w:color="auto"/>
        <w:bottom w:val="none" w:sz="0" w:space="0" w:color="auto"/>
        <w:right w:val="none" w:sz="0" w:space="0" w:color="auto"/>
      </w:divBdr>
    </w:div>
    <w:div w:id="129253604">
      <w:bodyDiv w:val="1"/>
      <w:marLeft w:val="0"/>
      <w:marRight w:val="0"/>
      <w:marTop w:val="0"/>
      <w:marBottom w:val="0"/>
      <w:divBdr>
        <w:top w:val="none" w:sz="0" w:space="0" w:color="auto"/>
        <w:left w:val="none" w:sz="0" w:space="0" w:color="auto"/>
        <w:bottom w:val="none" w:sz="0" w:space="0" w:color="auto"/>
        <w:right w:val="none" w:sz="0" w:space="0" w:color="auto"/>
      </w:divBdr>
    </w:div>
    <w:div w:id="164827476">
      <w:bodyDiv w:val="1"/>
      <w:marLeft w:val="0"/>
      <w:marRight w:val="0"/>
      <w:marTop w:val="0"/>
      <w:marBottom w:val="0"/>
      <w:divBdr>
        <w:top w:val="none" w:sz="0" w:space="0" w:color="auto"/>
        <w:left w:val="none" w:sz="0" w:space="0" w:color="auto"/>
        <w:bottom w:val="none" w:sz="0" w:space="0" w:color="auto"/>
        <w:right w:val="none" w:sz="0" w:space="0" w:color="auto"/>
      </w:divBdr>
    </w:div>
    <w:div w:id="371227867">
      <w:bodyDiv w:val="1"/>
      <w:marLeft w:val="0"/>
      <w:marRight w:val="0"/>
      <w:marTop w:val="0"/>
      <w:marBottom w:val="0"/>
      <w:divBdr>
        <w:top w:val="none" w:sz="0" w:space="0" w:color="auto"/>
        <w:left w:val="none" w:sz="0" w:space="0" w:color="auto"/>
        <w:bottom w:val="none" w:sz="0" w:space="0" w:color="auto"/>
        <w:right w:val="none" w:sz="0" w:space="0" w:color="auto"/>
      </w:divBdr>
    </w:div>
    <w:div w:id="1075666834">
      <w:bodyDiv w:val="1"/>
      <w:marLeft w:val="0"/>
      <w:marRight w:val="0"/>
      <w:marTop w:val="0"/>
      <w:marBottom w:val="0"/>
      <w:divBdr>
        <w:top w:val="none" w:sz="0" w:space="0" w:color="auto"/>
        <w:left w:val="none" w:sz="0" w:space="0" w:color="auto"/>
        <w:bottom w:val="none" w:sz="0" w:space="0" w:color="auto"/>
        <w:right w:val="none" w:sz="0" w:space="0" w:color="auto"/>
      </w:divBdr>
    </w:div>
    <w:div w:id="129856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22CCF-9C26-4045-A20A-90A3EF27D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4</cp:revision>
  <dcterms:created xsi:type="dcterms:W3CDTF">2025-07-27T11:24:00Z</dcterms:created>
  <dcterms:modified xsi:type="dcterms:W3CDTF">2025-07-27T13:00:00Z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id="EGFe9Mm5"/&gt;&lt;style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