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387"/>
        <w:tblW w:w="0" w:type="auto"/>
        <w:tblLook w:val="04A0" w:firstRow="1" w:lastRow="0" w:firstColumn="1" w:lastColumn="0" w:noHBand="0" w:noVBand="1"/>
      </w:tblPr>
      <w:tblGrid>
        <w:gridCol w:w="2879"/>
        <w:gridCol w:w="16285"/>
      </w:tblGrid>
      <w:tr w:rsidR="00AD5D2C" w:rsidRPr="00433329" w14:paraId="709D719A" w14:textId="14016C82" w:rsidTr="0099513B">
        <w:tc>
          <w:tcPr>
            <w:tcW w:w="0" w:type="auto"/>
          </w:tcPr>
          <w:p w14:paraId="7A0017C9" w14:textId="77777777" w:rsidR="00433329" w:rsidRPr="00433329" w:rsidRDefault="00433329" w:rsidP="0099513B">
            <w:pPr>
              <w:pStyle w:val="TableHeader1"/>
            </w:pPr>
            <w:r w:rsidRPr="00433329">
              <w:t>review title and basic details</w:t>
            </w:r>
          </w:p>
        </w:tc>
        <w:tc>
          <w:tcPr>
            <w:tcW w:w="0" w:type="auto"/>
          </w:tcPr>
          <w:p w14:paraId="15AC7F89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433329" w14:paraId="489B0747" w14:textId="15A5691D" w:rsidTr="0099513B">
        <w:tc>
          <w:tcPr>
            <w:tcW w:w="0" w:type="auto"/>
          </w:tcPr>
          <w:p w14:paraId="631C1D40" w14:textId="0C56DCD2" w:rsidR="00433329" w:rsidRPr="00433329" w:rsidRDefault="008F04D9" w:rsidP="0099513B">
            <w:pPr>
              <w:pStyle w:val="TableHeader2"/>
            </w:pPr>
            <w:r>
              <w:t>R</w:t>
            </w:r>
            <w:r w:rsidR="00433329" w:rsidRPr="00433329">
              <w:t>eview title</w:t>
            </w:r>
          </w:p>
        </w:tc>
        <w:tc>
          <w:tcPr>
            <w:tcW w:w="0" w:type="auto"/>
          </w:tcPr>
          <w:p w14:paraId="6C56A1E9" w14:textId="755A1F17" w:rsidR="00433329" w:rsidRDefault="00A64FE4" w:rsidP="0099513B">
            <w:pPr>
              <w:pStyle w:val="Heading2"/>
              <w:ind w:left="0"/>
              <w:rPr>
                <w:b/>
                <w:bCs/>
              </w:rPr>
            </w:pPr>
            <w:commentRangeStart w:id="0"/>
            <w:r>
              <w:rPr>
                <w:b/>
                <w:bCs/>
              </w:rPr>
              <w:t>Peroneus longus tendon with or without peroneus brevis ten</w:t>
            </w:r>
            <w:r w:rsidR="00B43BB4">
              <w:rPr>
                <w:b/>
                <w:bCs/>
              </w:rPr>
              <w:t xml:space="preserve">odesis for </w:t>
            </w:r>
            <w:r>
              <w:rPr>
                <w:b/>
                <w:bCs/>
              </w:rPr>
              <w:t>primary anterior cruciate ligament reconstruction surgery:</w:t>
            </w:r>
          </w:p>
          <w:p w14:paraId="100A26DD" w14:textId="77777777" w:rsidR="00A64FE4" w:rsidRDefault="00A64FE4" w:rsidP="00A64FE4">
            <w:r>
              <w:rPr>
                <w:b/>
                <w:bCs/>
              </w:rPr>
              <w:t>A systematic review and meta-analysis</w:t>
            </w:r>
            <w:r>
              <w:t>.</w:t>
            </w:r>
            <w:commentRangeEnd w:id="0"/>
            <w:r w:rsidR="00B43BB4">
              <w:rPr>
                <w:rStyle w:val="CommentReference"/>
              </w:rPr>
              <w:commentReference w:id="0"/>
            </w:r>
          </w:p>
          <w:p w14:paraId="05BE35CF" w14:textId="72AA4221" w:rsidR="00A64FE4" w:rsidRPr="00A64FE4" w:rsidRDefault="00A64FE4" w:rsidP="00A64FE4"/>
        </w:tc>
      </w:tr>
      <w:tr w:rsidR="00AD5D2C" w:rsidRPr="00433329" w14:paraId="1CB7B0B1" w14:textId="6D23097B" w:rsidTr="0099513B">
        <w:tc>
          <w:tcPr>
            <w:tcW w:w="0" w:type="auto"/>
          </w:tcPr>
          <w:p w14:paraId="7E72FF43" w14:textId="3998040C" w:rsidR="00433329" w:rsidRPr="00433329" w:rsidRDefault="008F04D9" w:rsidP="0099513B">
            <w:pPr>
              <w:pStyle w:val="TableHeader2"/>
            </w:pPr>
            <w:r>
              <w:t>O</w:t>
            </w:r>
            <w:r w:rsidR="00433329" w:rsidRPr="00433329">
              <w:t>riginal language title</w:t>
            </w:r>
          </w:p>
        </w:tc>
        <w:tc>
          <w:tcPr>
            <w:tcW w:w="0" w:type="auto"/>
          </w:tcPr>
          <w:p w14:paraId="742FB83B" w14:textId="4606B086" w:rsidR="00433329" w:rsidRPr="00433329" w:rsidRDefault="00A64FE4" w:rsidP="0099513B">
            <w:pPr>
              <w:pStyle w:val="Heading2"/>
              <w:ind w:left="0"/>
            </w:pPr>
            <w:r>
              <w:t>English</w:t>
            </w:r>
          </w:p>
        </w:tc>
      </w:tr>
      <w:tr w:rsidR="00AD5D2C" w:rsidRPr="00433329" w14:paraId="4670AD4A" w14:textId="65BB95B5" w:rsidTr="0099513B">
        <w:tc>
          <w:tcPr>
            <w:tcW w:w="0" w:type="auto"/>
          </w:tcPr>
          <w:p w14:paraId="4E0239D0" w14:textId="1D70101B" w:rsidR="00433329" w:rsidRPr="00433329" w:rsidRDefault="008F04D9" w:rsidP="0099513B">
            <w:pPr>
              <w:pStyle w:val="TableHeader2"/>
            </w:pPr>
            <w:r>
              <w:t>R</w:t>
            </w:r>
            <w:r w:rsidR="00433329" w:rsidRPr="00433329">
              <w:t>eview objectives</w:t>
            </w:r>
          </w:p>
        </w:tc>
        <w:tc>
          <w:tcPr>
            <w:tcW w:w="0" w:type="auto"/>
          </w:tcPr>
          <w:p w14:paraId="18F3ED93" w14:textId="34CE99DE" w:rsidR="008760C5" w:rsidRDefault="00AD5D2C" w:rsidP="0099513B">
            <w:pPr>
              <w:pStyle w:val="Heading2"/>
              <w:ind w:left="0"/>
            </w:pPr>
            <w:r>
              <w:t xml:space="preserve">The objective of the study is to </w:t>
            </w:r>
            <w:r w:rsidR="008760C5">
              <w:t>find and synthesize evidence from all available literature in order to evaluate:</w:t>
            </w:r>
          </w:p>
          <w:p w14:paraId="4CC825D3" w14:textId="74F1A420" w:rsidR="008760C5" w:rsidRDefault="00AD5D2C" w:rsidP="008760C5">
            <w:pPr>
              <w:pStyle w:val="Heading2"/>
              <w:numPr>
                <w:ilvl w:val="0"/>
                <w:numId w:val="37"/>
              </w:numPr>
            </w:pPr>
            <w:r>
              <w:t>knee</w:t>
            </w:r>
            <w:r w:rsidR="008760C5">
              <w:t xml:space="preserve"> function</w:t>
            </w:r>
            <w:r>
              <w:t xml:space="preserve"> outcome measures </w:t>
            </w:r>
            <w:r w:rsidR="008760C5">
              <w:t>to determine whether</w:t>
            </w:r>
            <w:r>
              <w:t xml:space="preserve"> </w:t>
            </w:r>
            <w:r w:rsidR="008760C5">
              <w:t>the peroneus longus tendon autograft is a viable alternative option for ACLR,</w:t>
            </w:r>
          </w:p>
          <w:p w14:paraId="38394E8F" w14:textId="4F83675C" w:rsidR="008760C5" w:rsidRDefault="00AD5D2C" w:rsidP="008760C5">
            <w:pPr>
              <w:pStyle w:val="Heading2"/>
              <w:numPr>
                <w:ilvl w:val="0"/>
                <w:numId w:val="37"/>
              </w:numPr>
            </w:pPr>
            <w:r>
              <w:t>ankle function outcome measures</w:t>
            </w:r>
            <w:r w:rsidR="008760C5">
              <w:t xml:space="preserve"> </w:t>
            </w:r>
            <w:r>
              <w:t xml:space="preserve">to determine </w:t>
            </w:r>
            <w:r w:rsidR="008760C5">
              <w:t>the risk of donor-site morbidity, and</w:t>
            </w:r>
          </w:p>
          <w:p w14:paraId="686B3EB5" w14:textId="1E04FBBC" w:rsidR="00433329" w:rsidRPr="00433329" w:rsidRDefault="00AD5D2C" w:rsidP="008760C5">
            <w:pPr>
              <w:pStyle w:val="Heading2"/>
              <w:numPr>
                <w:ilvl w:val="0"/>
                <w:numId w:val="37"/>
              </w:numPr>
            </w:pPr>
            <w:r>
              <w:t xml:space="preserve">variations in graft harvesting techniques (with or without distal attachment to peroneus longus brevis tendon) </w:t>
            </w:r>
            <w:r w:rsidR="008760C5">
              <w:t>to determine optimal surgical technique.</w:t>
            </w:r>
          </w:p>
        </w:tc>
      </w:tr>
      <w:tr w:rsidR="00AD5D2C" w:rsidRPr="00433329" w14:paraId="11AB8FE2" w14:textId="75518C8D" w:rsidTr="0099513B">
        <w:tc>
          <w:tcPr>
            <w:tcW w:w="0" w:type="auto"/>
          </w:tcPr>
          <w:p w14:paraId="6BB4C9B8" w14:textId="176B2083" w:rsidR="00433329" w:rsidRPr="00433329" w:rsidRDefault="008F04D9" w:rsidP="0099513B">
            <w:pPr>
              <w:pStyle w:val="TableHeader2"/>
            </w:pPr>
            <w:r>
              <w:t>K</w:t>
            </w:r>
            <w:r w:rsidR="00433329" w:rsidRPr="00433329">
              <w:t>eywords</w:t>
            </w:r>
          </w:p>
        </w:tc>
        <w:tc>
          <w:tcPr>
            <w:tcW w:w="0" w:type="auto"/>
          </w:tcPr>
          <w:p w14:paraId="548A0584" w14:textId="77777777" w:rsidR="00433329" w:rsidRPr="00433329" w:rsidRDefault="00433329" w:rsidP="0099513B">
            <w:pPr>
              <w:pStyle w:val="Heading2"/>
              <w:ind w:left="0"/>
            </w:pPr>
          </w:p>
        </w:tc>
      </w:tr>
      <w:tr w:rsidR="00AD5D2C" w:rsidRPr="00433329" w14:paraId="1DCE73F5" w14:textId="4E028260" w:rsidTr="0099513B">
        <w:tc>
          <w:tcPr>
            <w:tcW w:w="0" w:type="auto"/>
          </w:tcPr>
          <w:p w14:paraId="7DBB8446" w14:textId="77777777" w:rsidR="00433329" w:rsidRPr="00433329" w:rsidRDefault="00433329" w:rsidP="0099513B"/>
        </w:tc>
        <w:tc>
          <w:tcPr>
            <w:tcW w:w="0" w:type="auto"/>
          </w:tcPr>
          <w:p w14:paraId="51508C84" w14:textId="77777777" w:rsidR="00433329" w:rsidRPr="00433329" w:rsidRDefault="00433329" w:rsidP="0099513B"/>
        </w:tc>
      </w:tr>
      <w:tr w:rsidR="00AD5D2C" w:rsidRPr="00433329" w14:paraId="733AF16B" w14:textId="1A2B9685" w:rsidTr="0099513B">
        <w:tc>
          <w:tcPr>
            <w:tcW w:w="0" w:type="auto"/>
          </w:tcPr>
          <w:p w14:paraId="144341AB" w14:textId="77777777" w:rsidR="00433329" w:rsidRPr="00433329" w:rsidRDefault="00433329" w:rsidP="0099513B">
            <w:pPr>
              <w:pStyle w:val="TableHeader1"/>
            </w:pPr>
            <w:r w:rsidRPr="00433329">
              <w:t>searching and screening</w:t>
            </w:r>
          </w:p>
        </w:tc>
        <w:tc>
          <w:tcPr>
            <w:tcW w:w="0" w:type="auto"/>
          </w:tcPr>
          <w:p w14:paraId="153A3BBE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433329" w14:paraId="0EE9F6E1" w14:textId="7612B02D" w:rsidTr="0099513B">
        <w:tc>
          <w:tcPr>
            <w:tcW w:w="0" w:type="auto"/>
          </w:tcPr>
          <w:p w14:paraId="374C8DD5" w14:textId="729AA4F1" w:rsidR="00433329" w:rsidRPr="00433329" w:rsidRDefault="008F04D9" w:rsidP="0099513B">
            <w:pPr>
              <w:pStyle w:val="TableHeader2"/>
            </w:pPr>
            <w:r>
              <w:t>S</w:t>
            </w:r>
            <w:r w:rsidR="00433329" w:rsidRPr="00433329">
              <w:t>earches</w:t>
            </w:r>
          </w:p>
        </w:tc>
        <w:tc>
          <w:tcPr>
            <w:tcW w:w="0" w:type="auto"/>
          </w:tcPr>
          <w:p w14:paraId="421047D4" w14:textId="77777777" w:rsidR="00E46249" w:rsidRDefault="00E46249" w:rsidP="0099513B">
            <w:pPr>
              <w:pStyle w:val="TableHeader2"/>
              <w:ind w:left="0"/>
            </w:pPr>
            <w:r>
              <w:t>Databases (PubMed/MEDLINE, Embase, Web of Science, Scopus)</w:t>
            </w:r>
          </w:p>
          <w:p w14:paraId="1F4BBF9C" w14:textId="77777777" w:rsidR="00433329" w:rsidRDefault="00E46249" w:rsidP="0099513B">
            <w:pPr>
              <w:pStyle w:val="TableHeader2"/>
              <w:ind w:left="0"/>
            </w:pPr>
            <w:r>
              <w:t>Registers (Cochrane Library)</w:t>
            </w:r>
          </w:p>
          <w:p w14:paraId="45FDAB7A" w14:textId="44C18F68" w:rsidR="00B43BB4" w:rsidRPr="00433329" w:rsidRDefault="00B43BB4" w:rsidP="0099513B">
            <w:pPr>
              <w:pStyle w:val="TableHeader2"/>
              <w:ind w:left="0"/>
            </w:pPr>
            <w:r>
              <w:t>Citation/reference back-searching</w:t>
            </w:r>
          </w:p>
        </w:tc>
      </w:tr>
      <w:tr w:rsidR="00AD5D2C" w:rsidRPr="00433329" w14:paraId="590FF58E" w14:textId="2FA84E59" w:rsidTr="0099513B">
        <w:tc>
          <w:tcPr>
            <w:tcW w:w="0" w:type="auto"/>
          </w:tcPr>
          <w:p w14:paraId="40B0C8B1" w14:textId="44F13759" w:rsidR="00433329" w:rsidRPr="00433329" w:rsidRDefault="008F04D9" w:rsidP="0099513B">
            <w:pPr>
              <w:pStyle w:val="TableHeader2"/>
            </w:pPr>
            <w:r>
              <w:t>S</w:t>
            </w:r>
            <w:r w:rsidR="00433329" w:rsidRPr="00433329">
              <w:t>tudy design</w:t>
            </w:r>
          </w:p>
        </w:tc>
        <w:tc>
          <w:tcPr>
            <w:tcW w:w="0" w:type="auto"/>
          </w:tcPr>
          <w:p w14:paraId="4853EA4B" w14:textId="77777777" w:rsidR="00433329" w:rsidRDefault="00B43BB4" w:rsidP="0099513B">
            <w:pPr>
              <w:pStyle w:val="TableHeader2"/>
              <w:ind w:left="0"/>
            </w:pPr>
            <w:r>
              <w:t>Systematic review and meta-analysis of r</w:t>
            </w:r>
            <w:r w:rsidR="00E46249">
              <w:t>andomized clinical trials, prospective cohort studies, retrospective cohort studies, case-control studies</w:t>
            </w:r>
            <w:r>
              <w:t>, and case series</w:t>
            </w:r>
            <w:r w:rsidR="00E46249">
              <w:t>.</w:t>
            </w:r>
          </w:p>
          <w:p w14:paraId="66D27CCE" w14:textId="76C3AFDA" w:rsidR="00B43BB4" w:rsidRPr="00433329" w:rsidRDefault="00B43BB4" w:rsidP="0099513B">
            <w:pPr>
              <w:pStyle w:val="TableHeader2"/>
              <w:ind w:left="0"/>
            </w:pPr>
            <w:r>
              <w:t>Level of evidence (IV)</w:t>
            </w:r>
          </w:p>
        </w:tc>
      </w:tr>
      <w:tr w:rsidR="00AD5D2C" w:rsidRPr="00433329" w14:paraId="0C12F042" w14:textId="340AC7D3" w:rsidTr="0099513B">
        <w:tc>
          <w:tcPr>
            <w:tcW w:w="0" w:type="auto"/>
          </w:tcPr>
          <w:p w14:paraId="544C3ED2" w14:textId="77777777" w:rsidR="00433329" w:rsidRPr="00433329" w:rsidRDefault="00433329" w:rsidP="0099513B"/>
        </w:tc>
        <w:tc>
          <w:tcPr>
            <w:tcW w:w="0" w:type="auto"/>
          </w:tcPr>
          <w:p w14:paraId="1CA0AD17" w14:textId="77777777" w:rsidR="00433329" w:rsidRPr="00433329" w:rsidRDefault="00433329" w:rsidP="0099513B"/>
        </w:tc>
      </w:tr>
      <w:tr w:rsidR="00AD5D2C" w:rsidRPr="00433329" w14:paraId="5460CC94" w14:textId="5B1D111D" w:rsidTr="0099513B">
        <w:tc>
          <w:tcPr>
            <w:tcW w:w="0" w:type="auto"/>
          </w:tcPr>
          <w:p w14:paraId="4D97D204" w14:textId="77777777" w:rsidR="00433329" w:rsidRPr="00433329" w:rsidRDefault="00433329" w:rsidP="0099513B">
            <w:pPr>
              <w:pStyle w:val="TableHeader1"/>
            </w:pPr>
            <w:r w:rsidRPr="00433329">
              <w:t>eligibility criteria</w:t>
            </w:r>
          </w:p>
        </w:tc>
        <w:tc>
          <w:tcPr>
            <w:tcW w:w="0" w:type="auto"/>
          </w:tcPr>
          <w:p w14:paraId="05266380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433329" w14:paraId="139AED75" w14:textId="2CC3D06F" w:rsidTr="0099513B">
        <w:tc>
          <w:tcPr>
            <w:tcW w:w="0" w:type="auto"/>
          </w:tcPr>
          <w:p w14:paraId="20951D8A" w14:textId="26268838" w:rsidR="00433329" w:rsidRPr="00433329" w:rsidRDefault="008F04D9" w:rsidP="0099513B">
            <w:pPr>
              <w:pStyle w:val="TableHeader2"/>
            </w:pPr>
            <w:r>
              <w:t>C</w:t>
            </w:r>
            <w:r w:rsidR="00433329" w:rsidRPr="00433329">
              <w:t>ondition or domain being studied</w:t>
            </w:r>
          </w:p>
        </w:tc>
        <w:tc>
          <w:tcPr>
            <w:tcW w:w="0" w:type="auto"/>
          </w:tcPr>
          <w:p w14:paraId="6F200F3C" w14:textId="6DAF5993" w:rsidR="00433329" w:rsidRPr="00433329" w:rsidRDefault="00E46249" w:rsidP="0099513B">
            <w:pPr>
              <w:pStyle w:val="TableHeader2"/>
              <w:ind w:left="0"/>
            </w:pPr>
            <w:r>
              <w:t xml:space="preserve">Knee and ankle outcome measures after primary anterior cruciate ligament reconstruction surgery using peroneus longus tendon autograft. </w:t>
            </w:r>
          </w:p>
        </w:tc>
      </w:tr>
      <w:tr w:rsidR="00AD5D2C" w:rsidRPr="00433329" w14:paraId="0E83A535" w14:textId="3BF553A1" w:rsidTr="0099513B">
        <w:tc>
          <w:tcPr>
            <w:tcW w:w="0" w:type="auto"/>
          </w:tcPr>
          <w:p w14:paraId="39946F6E" w14:textId="4D17F0E0" w:rsidR="00433329" w:rsidRPr="00433329" w:rsidRDefault="008F04D9" w:rsidP="0099513B">
            <w:pPr>
              <w:pStyle w:val="TableHeader2"/>
            </w:pPr>
            <w:r>
              <w:t>P</w:t>
            </w:r>
            <w:r w:rsidR="00433329" w:rsidRPr="00433329">
              <w:t>opulation</w:t>
            </w:r>
          </w:p>
        </w:tc>
        <w:tc>
          <w:tcPr>
            <w:tcW w:w="0" w:type="auto"/>
          </w:tcPr>
          <w:p w14:paraId="4D961171" w14:textId="3F60C104" w:rsidR="00433329" w:rsidRPr="00433329" w:rsidRDefault="00E46249" w:rsidP="0099513B">
            <w:pPr>
              <w:pStyle w:val="TableHeader2"/>
              <w:ind w:left="0"/>
            </w:pPr>
            <w:r>
              <w:t xml:space="preserve">Skeletally-mature </w:t>
            </w:r>
            <w:r w:rsidRPr="00E46249">
              <w:t>adult patients</w:t>
            </w:r>
            <w:r>
              <w:t xml:space="preserve"> defined as </w:t>
            </w:r>
            <w:r w:rsidRPr="00E46249">
              <w:t>≥ 18 years old</w:t>
            </w:r>
            <w:r>
              <w:t>.</w:t>
            </w:r>
          </w:p>
        </w:tc>
      </w:tr>
      <w:tr w:rsidR="00AD5D2C" w:rsidRPr="00433329" w14:paraId="33929415" w14:textId="1128009C" w:rsidTr="0099513B">
        <w:tc>
          <w:tcPr>
            <w:tcW w:w="0" w:type="auto"/>
          </w:tcPr>
          <w:p w14:paraId="6B65985A" w14:textId="090EAD57" w:rsidR="00433329" w:rsidRPr="00433329" w:rsidRDefault="008F04D9" w:rsidP="0099513B">
            <w:pPr>
              <w:pStyle w:val="TableHeader2"/>
            </w:pPr>
            <w:r>
              <w:t>I</w:t>
            </w:r>
            <w:r w:rsidR="00433329" w:rsidRPr="00433329">
              <w:t>ntervention(s) or exposure(s)</w:t>
            </w:r>
          </w:p>
        </w:tc>
        <w:tc>
          <w:tcPr>
            <w:tcW w:w="0" w:type="auto"/>
          </w:tcPr>
          <w:p w14:paraId="46AC0B02" w14:textId="63C99070" w:rsidR="00433329" w:rsidRPr="00433329" w:rsidRDefault="00FA2B48" w:rsidP="0099513B">
            <w:pPr>
              <w:pStyle w:val="TableHeader2"/>
              <w:ind w:left="0"/>
            </w:pPr>
            <w:r>
              <w:t>Peroneus longus tendon (PLT) graft harvest with or without distal attachment to peroneus brevis tendon (PLBT).</w:t>
            </w:r>
          </w:p>
        </w:tc>
      </w:tr>
      <w:tr w:rsidR="00AD5D2C" w:rsidRPr="00433329" w14:paraId="6CB61738" w14:textId="512F1741" w:rsidTr="0099513B">
        <w:tc>
          <w:tcPr>
            <w:tcW w:w="0" w:type="auto"/>
          </w:tcPr>
          <w:p w14:paraId="1947A5F3" w14:textId="4919EC46" w:rsidR="00433329" w:rsidRPr="00433329" w:rsidRDefault="008F04D9" w:rsidP="0099513B">
            <w:pPr>
              <w:pStyle w:val="TableHeader2"/>
            </w:pPr>
            <w:r>
              <w:t>C</w:t>
            </w:r>
            <w:r w:rsidR="00433329" w:rsidRPr="00433329">
              <w:t>omparator(s) or control(s)</w:t>
            </w:r>
          </w:p>
        </w:tc>
        <w:tc>
          <w:tcPr>
            <w:tcW w:w="0" w:type="auto"/>
          </w:tcPr>
          <w:p w14:paraId="169BF60D" w14:textId="75F8A194" w:rsidR="00433329" w:rsidRPr="00433329" w:rsidRDefault="00637A3E" w:rsidP="0099513B">
            <w:pPr>
              <w:pStyle w:val="TableHeader2"/>
              <w:ind w:left="0"/>
            </w:pPr>
            <w:r>
              <w:t>Covariates include mean follow-up duration (months), gender (male, female), and age (years).</w:t>
            </w:r>
          </w:p>
        </w:tc>
      </w:tr>
      <w:tr w:rsidR="00AD5D2C" w:rsidRPr="00433329" w14:paraId="0DBE5D22" w14:textId="783B179A" w:rsidTr="0099513B">
        <w:tc>
          <w:tcPr>
            <w:tcW w:w="0" w:type="auto"/>
          </w:tcPr>
          <w:p w14:paraId="20A5A52C" w14:textId="77777777" w:rsidR="00433329" w:rsidRPr="00433329" w:rsidRDefault="00433329" w:rsidP="0099513B">
            <w:pPr>
              <w:pStyle w:val="Abstract"/>
              <w:keepNext w:val="0"/>
              <w:keepLines w:val="0"/>
              <w:spacing w:before="0" w:after="0"/>
            </w:pPr>
          </w:p>
        </w:tc>
        <w:tc>
          <w:tcPr>
            <w:tcW w:w="0" w:type="auto"/>
          </w:tcPr>
          <w:p w14:paraId="0E0568B5" w14:textId="77777777" w:rsidR="00433329" w:rsidRPr="00433329" w:rsidRDefault="00433329" w:rsidP="0099513B">
            <w:pPr>
              <w:pStyle w:val="Abstract"/>
              <w:keepNext w:val="0"/>
              <w:keepLines w:val="0"/>
              <w:spacing w:before="0" w:after="0"/>
            </w:pPr>
          </w:p>
        </w:tc>
      </w:tr>
      <w:tr w:rsidR="00AD5D2C" w:rsidRPr="00433329" w14:paraId="4CCB7BDA" w14:textId="008EA1AD" w:rsidTr="0099513B">
        <w:tc>
          <w:tcPr>
            <w:tcW w:w="0" w:type="auto"/>
          </w:tcPr>
          <w:p w14:paraId="5B079427" w14:textId="77777777" w:rsidR="00433329" w:rsidRPr="00433329" w:rsidRDefault="00433329" w:rsidP="0099513B">
            <w:pPr>
              <w:pStyle w:val="TableHeader1"/>
            </w:pPr>
            <w:r w:rsidRPr="00433329">
              <w:t>outcomes to be analysed</w:t>
            </w:r>
          </w:p>
        </w:tc>
        <w:tc>
          <w:tcPr>
            <w:tcW w:w="0" w:type="auto"/>
          </w:tcPr>
          <w:p w14:paraId="7ADD2CFB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433329" w14:paraId="06A5F1EB" w14:textId="12138FCD" w:rsidTr="0099513B">
        <w:tc>
          <w:tcPr>
            <w:tcW w:w="0" w:type="auto"/>
          </w:tcPr>
          <w:p w14:paraId="355B3250" w14:textId="05CFC2A8" w:rsidR="00433329" w:rsidRPr="00433329" w:rsidRDefault="008F04D9" w:rsidP="0099513B">
            <w:pPr>
              <w:pStyle w:val="TableHeader2"/>
            </w:pPr>
            <w:r>
              <w:t>M</w:t>
            </w:r>
            <w:r w:rsidR="00433329" w:rsidRPr="00433329">
              <w:t>ain outcomes</w:t>
            </w:r>
          </w:p>
        </w:tc>
        <w:tc>
          <w:tcPr>
            <w:tcW w:w="0" w:type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98"/>
              <w:gridCol w:w="2615"/>
            </w:tblGrid>
            <w:tr w:rsidR="008760C5" w:rsidRPr="00284BCB" w14:paraId="2DBF98A7" w14:textId="77777777" w:rsidTr="00284BCB">
              <w:tc>
                <w:tcPr>
                  <w:tcW w:w="0" w:type="auto"/>
                </w:tcPr>
                <w:p w14:paraId="2C711924" w14:textId="09BAABED" w:rsidR="00BF068C" w:rsidRPr="00284BCB" w:rsidRDefault="00BF068C" w:rsidP="00B43BB4">
                  <w:pPr>
                    <w:framePr w:hSpace="180" w:wrap="around" w:hAnchor="margin" w:y="387"/>
                    <w:shd w:val="clear" w:color="auto" w:fill="auto"/>
                    <w:rPr>
                      <w:b/>
                      <w:bCs/>
                    </w:rPr>
                  </w:pPr>
                  <w:r w:rsidRPr="00284BCB">
                    <w:rPr>
                      <w:b/>
                      <w:bCs/>
                    </w:rPr>
                    <w:t>Knee functional outcomes</w:t>
                  </w:r>
                </w:p>
              </w:tc>
              <w:tc>
                <w:tcPr>
                  <w:tcW w:w="0" w:type="auto"/>
                </w:tcPr>
                <w:p w14:paraId="09DE3C65" w14:textId="4A090B3D" w:rsidR="00BF068C" w:rsidRPr="00284BCB" w:rsidRDefault="00BF068C" w:rsidP="00B43BB4">
                  <w:pPr>
                    <w:framePr w:hSpace="180" w:wrap="around" w:hAnchor="margin" w:y="387"/>
                    <w:shd w:val="clear" w:color="auto" w:fill="auto"/>
                    <w:rPr>
                      <w:b/>
                      <w:bCs/>
                    </w:rPr>
                  </w:pPr>
                  <w:r w:rsidRPr="00284BCB">
                    <w:rPr>
                      <w:b/>
                      <w:bCs/>
                    </w:rPr>
                    <w:t>Ankle donor-site morbidity</w:t>
                  </w:r>
                  <w:r w:rsidR="00E46249" w:rsidRPr="00284BCB">
                    <w:rPr>
                      <w:b/>
                      <w:bCs/>
                    </w:rPr>
                    <w:t xml:space="preserve"> outcomes</w:t>
                  </w:r>
                </w:p>
              </w:tc>
            </w:tr>
            <w:tr w:rsidR="008760C5" w:rsidRPr="00284BCB" w14:paraId="7C3234AF" w14:textId="77777777" w:rsidTr="00284BCB">
              <w:tc>
                <w:tcPr>
                  <w:tcW w:w="0" w:type="auto"/>
                </w:tcPr>
                <w:p w14:paraId="2A500DB8" w14:textId="0F46CFC4" w:rsidR="00BF068C" w:rsidRPr="00284BCB" w:rsidRDefault="00BF068C" w:rsidP="00B43BB4">
                  <w:pPr>
                    <w:framePr w:hSpace="180" w:wrap="around" w:hAnchor="margin" w:y="387"/>
                    <w:shd w:val="clear" w:color="auto" w:fill="auto"/>
                  </w:pPr>
                  <w:r w:rsidRPr="00284BCB">
                    <w:t>IKDC, Lysholm</w:t>
                  </w:r>
                </w:p>
              </w:tc>
              <w:tc>
                <w:tcPr>
                  <w:tcW w:w="0" w:type="auto"/>
                </w:tcPr>
                <w:p w14:paraId="5C2B1785" w14:textId="26D37E22" w:rsidR="00BF068C" w:rsidRPr="00284BCB" w:rsidRDefault="00BF068C" w:rsidP="00B43BB4">
                  <w:pPr>
                    <w:framePr w:hSpace="180" w:wrap="around" w:hAnchor="margin" w:y="387"/>
                    <w:shd w:val="clear" w:color="auto" w:fill="auto"/>
                  </w:pPr>
                  <w:r w:rsidRPr="00284BCB">
                    <w:t>AOFAS, FADI</w:t>
                  </w:r>
                </w:p>
              </w:tc>
            </w:tr>
          </w:tbl>
          <w:p w14:paraId="138058CF" w14:textId="314209AE" w:rsidR="00433329" w:rsidRPr="00433329" w:rsidRDefault="00433329" w:rsidP="00BF068C">
            <w:pPr>
              <w:ind w:firstLine="720"/>
            </w:pPr>
          </w:p>
        </w:tc>
      </w:tr>
      <w:tr w:rsidR="00AD5D2C" w:rsidRPr="00433329" w14:paraId="252C131D" w14:textId="3DDBAC8E" w:rsidTr="0099513B">
        <w:tc>
          <w:tcPr>
            <w:tcW w:w="0" w:type="auto"/>
          </w:tcPr>
          <w:p w14:paraId="273E8975" w14:textId="66CC1827" w:rsidR="00433329" w:rsidRPr="00433329" w:rsidRDefault="008F04D9" w:rsidP="0099513B">
            <w:pPr>
              <w:pStyle w:val="TableHeader2"/>
            </w:pPr>
            <w:r>
              <w:t>A</w:t>
            </w:r>
            <w:r w:rsidR="00433329" w:rsidRPr="00433329">
              <w:t>dditional outcomes</w:t>
            </w:r>
          </w:p>
        </w:tc>
        <w:tc>
          <w:tcPr>
            <w:tcW w:w="0" w:type="auto"/>
          </w:tcPr>
          <w:p w14:paraId="2F7795A2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AD5D2C" w:rsidRPr="00433329" w14:paraId="62EFBA7D" w14:textId="19B43DB9" w:rsidTr="0099513B">
        <w:tc>
          <w:tcPr>
            <w:tcW w:w="0" w:type="auto"/>
          </w:tcPr>
          <w:p w14:paraId="26E60F8F" w14:textId="77777777" w:rsidR="00433329" w:rsidRPr="00433329" w:rsidRDefault="00433329" w:rsidP="0099513B"/>
        </w:tc>
        <w:tc>
          <w:tcPr>
            <w:tcW w:w="0" w:type="auto"/>
          </w:tcPr>
          <w:p w14:paraId="32B09BD4" w14:textId="77777777" w:rsidR="00433329" w:rsidRPr="00433329" w:rsidRDefault="00433329" w:rsidP="0099513B"/>
        </w:tc>
      </w:tr>
      <w:tr w:rsidR="00AD5D2C" w:rsidRPr="00433329" w14:paraId="1691AFEA" w14:textId="3C56E1A4" w:rsidTr="0099513B">
        <w:tc>
          <w:tcPr>
            <w:tcW w:w="0" w:type="auto"/>
          </w:tcPr>
          <w:p w14:paraId="21D22993" w14:textId="77777777" w:rsidR="00433329" w:rsidRPr="00433329" w:rsidRDefault="00433329" w:rsidP="0099513B">
            <w:pPr>
              <w:pStyle w:val="TableHeader1"/>
            </w:pPr>
            <w:r w:rsidRPr="00433329">
              <w:t>data collection process</w:t>
            </w:r>
          </w:p>
        </w:tc>
        <w:tc>
          <w:tcPr>
            <w:tcW w:w="0" w:type="auto"/>
          </w:tcPr>
          <w:p w14:paraId="6C1B314F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433329" w14:paraId="6DEFB622" w14:textId="6A3F90A5" w:rsidTr="0099513B">
        <w:tc>
          <w:tcPr>
            <w:tcW w:w="0" w:type="auto"/>
          </w:tcPr>
          <w:p w14:paraId="6E1670BB" w14:textId="3D540760" w:rsidR="00433329" w:rsidRPr="00433329" w:rsidRDefault="008F04D9" w:rsidP="0099513B">
            <w:pPr>
              <w:pStyle w:val="TableHeader2"/>
            </w:pPr>
            <w:r>
              <w:t>D</w:t>
            </w:r>
            <w:r w:rsidR="00433329" w:rsidRPr="00433329">
              <w:t>ata extraction (selection and coding)</w:t>
            </w:r>
          </w:p>
        </w:tc>
        <w:tc>
          <w:tcPr>
            <w:tcW w:w="0" w:type="auto"/>
          </w:tcPr>
          <w:p w14:paraId="239CE7FA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AD5D2C" w:rsidRPr="00433329" w14:paraId="33A2454D" w14:textId="557C3A16" w:rsidTr="0099513B">
        <w:tc>
          <w:tcPr>
            <w:tcW w:w="0" w:type="auto"/>
          </w:tcPr>
          <w:p w14:paraId="202B2E77" w14:textId="67925896" w:rsidR="00433329" w:rsidRPr="00433329" w:rsidRDefault="008F04D9" w:rsidP="0099513B">
            <w:pPr>
              <w:pStyle w:val="TableHeader2"/>
            </w:pPr>
            <w:r>
              <w:t>R</w:t>
            </w:r>
            <w:r w:rsidR="00433329" w:rsidRPr="00433329">
              <w:t>isk of bias (quality) assessment</w:t>
            </w:r>
          </w:p>
        </w:tc>
        <w:tc>
          <w:tcPr>
            <w:tcW w:w="0" w:type="auto"/>
          </w:tcPr>
          <w:p w14:paraId="19CD36C9" w14:textId="1D548CEA" w:rsidR="00433329" w:rsidRPr="00433329" w:rsidRDefault="00284BCB" w:rsidP="0099513B">
            <w:pPr>
              <w:pStyle w:val="TableHeader2"/>
              <w:ind w:left="0"/>
            </w:pPr>
            <w:r>
              <w:t xml:space="preserve">Quality assessment will be performed using the MINORS Criteria and risk of bias with Cochrane's RoB2 tool. </w:t>
            </w:r>
          </w:p>
        </w:tc>
      </w:tr>
      <w:tr w:rsidR="00AD5D2C" w:rsidRPr="00433329" w14:paraId="62C2D05D" w14:textId="70BB79DC" w:rsidTr="0099513B">
        <w:tc>
          <w:tcPr>
            <w:tcW w:w="0" w:type="auto"/>
          </w:tcPr>
          <w:p w14:paraId="73496C0B" w14:textId="77777777" w:rsidR="00433329" w:rsidRPr="00433329" w:rsidRDefault="00433329" w:rsidP="0099513B"/>
        </w:tc>
        <w:tc>
          <w:tcPr>
            <w:tcW w:w="0" w:type="auto"/>
          </w:tcPr>
          <w:p w14:paraId="633ED9A4" w14:textId="77777777" w:rsidR="00433329" w:rsidRPr="00433329" w:rsidRDefault="00433329" w:rsidP="0099513B"/>
        </w:tc>
      </w:tr>
      <w:tr w:rsidR="00AD5D2C" w:rsidRPr="00433329" w14:paraId="7F713BCE" w14:textId="7D3057FE" w:rsidTr="0099513B">
        <w:tc>
          <w:tcPr>
            <w:tcW w:w="0" w:type="auto"/>
          </w:tcPr>
          <w:p w14:paraId="66C06F0D" w14:textId="77777777" w:rsidR="00433329" w:rsidRPr="00433329" w:rsidRDefault="00433329" w:rsidP="0099513B">
            <w:pPr>
              <w:pStyle w:val="TableHeader1"/>
            </w:pPr>
            <w:r w:rsidRPr="00433329">
              <w:t>planned data synthesis</w:t>
            </w:r>
          </w:p>
        </w:tc>
        <w:tc>
          <w:tcPr>
            <w:tcW w:w="0" w:type="auto"/>
          </w:tcPr>
          <w:p w14:paraId="42ACAF4C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433329" w14:paraId="2C1595CB" w14:textId="75CDD28B" w:rsidTr="0099513B">
        <w:tc>
          <w:tcPr>
            <w:tcW w:w="0" w:type="auto"/>
          </w:tcPr>
          <w:p w14:paraId="3610583B" w14:textId="1AA677C7" w:rsidR="00433329" w:rsidRPr="00433329" w:rsidRDefault="008F04D9" w:rsidP="0099513B">
            <w:pPr>
              <w:pStyle w:val="TableHeader2"/>
            </w:pPr>
            <w:r>
              <w:t>S</w:t>
            </w:r>
            <w:r w:rsidR="00433329" w:rsidRPr="00433329">
              <w:t>trategy for data synthesis</w:t>
            </w:r>
          </w:p>
        </w:tc>
        <w:tc>
          <w:tcPr>
            <w:tcW w:w="0" w:type="auto"/>
          </w:tcPr>
          <w:p w14:paraId="5CC61793" w14:textId="77777777" w:rsidR="00433329" w:rsidRDefault="00637A3E" w:rsidP="0099513B">
            <w:pPr>
              <w:pStyle w:val="TableHeader2"/>
              <w:ind w:left="0"/>
            </w:pPr>
            <w:r>
              <w:t>Continuous (e.g., mean, median) and dichotomous (e.g., proportions) will be undergo standard meta-analytic standardization and abstraction.</w:t>
            </w:r>
          </w:p>
          <w:p w14:paraId="741319D3" w14:textId="71845589" w:rsidR="00637A3E" w:rsidRPr="00433329" w:rsidRDefault="00637A3E" w:rsidP="0099513B">
            <w:pPr>
              <w:pStyle w:val="TableHeader2"/>
              <w:ind w:left="0"/>
            </w:pPr>
            <w:r>
              <w:t>The effect sizes of all studies will be synthesized into pooled estimates using meta-analysis of random effects into pooled means and prevalences.</w:t>
            </w:r>
          </w:p>
        </w:tc>
      </w:tr>
      <w:tr w:rsidR="00AD5D2C" w:rsidRPr="00433329" w14:paraId="1A859744" w14:textId="1BD2B342" w:rsidTr="0099513B">
        <w:tc>
          <w:tcPr>
            <w:tcW w:w="0" w:type="auto"/>
          </w:tcPr>
          <w:p w14:paraId="532055BA" w14:textId="0990ABC3" w:rsidR="00433329" w:rsidRPr="00433329" w:rsidRDefault="008F04D9" w:rsidP="0099513B">
            <w:pPr>
              <w:pStyle w:val="TableHeader2"/>
            </w:pPr>
            <w:r>
              <w:t>A</w:t>
            </w:r>
            <w:r w:rsidR="00433329" w:rsidRPr="00433329">
              <w:t>nalysis of subgroups or subsets</w:t>
            </w:r>
          </w:p>
        </w:tc>
        <w:tc>
          <w:tcPr>
            <w:tcW w:w="0" w:type="auto"/>
          </w:tcPr>
          <w:p w14:paraId="5E789DE0" w14:textId="45DC78C3" w:rsidR="00637A3E" w:rsidRDefault="00637A3E" w:rsidP="0099513B">
            <w:pPr>
              <w:pStyle w:val="TableHeader2"/>
              <w:ind w:left="0"/>
            </w:pPr>
            <w:r>
              <w:t>Subgroup analysis between PLT and PLBT will be performed to compare the effects of distal attachment during graft harvesting.</w:t>
            </w:r>
          </w:p>
          <w:p w14:paraId="7D33AB56" w14:textId="5E495B97" w:rsidR="00433329" w:rsidRPr="00433329" w:rsidRDefault="00637A3E" w:rsidP="0099513B">
            <w:pPr>
              <w:pStyle w:val="TableHeader2"/>
              <w:ind w:left="0"/>
            </w:pPr>
            <w:r w:rsidRPr="00637A3E">
              <w:t>Meta-regression analysis will be performed to control for the covariates</w:t>
            </w:r>
            <w:r>
              <w:t xml:space="preserve"> (follow-up duration, mean age of participants, and </w:t>
            </w:r>
            <w:r w:rsidR="00AD5D2C">
              <w:t>gender) to determine whether the results are better explained by other predictors than variation in graft harvesting technique.</w:t>
            </w:r>
          </w:p>
        </w:tc>
      </w:tr>
      <w:tr w:rsidR="00AD5D2C" w:rsidRPr="00433329" w14:paraId="7583EEE8" w14:textId="42410392" w:rsidTr="0099513B">
        <w:tc>
          <w:tcPr>
            <w:tcW w:w="0" w:type="auto"/>
          </w:tcPr>
          <w:p w14:paraId="1208C540" w14:textId="77777777" w:rsidR="00433329" w:rsidRPr="00433329" w:rsidRDefault="00433329" w:rsidP="0099513B"/>
        </w:tc>
        <w:tc>
          <w:tcPr>
            <w:tcW w:w="0" w:type="auto"/>
          </w:tcPr>
          <w:p w14:paraId="5332BF4C" w14:textId="77777777" w:rsidR="00433329" w:rsidRPr="00433329" w:rsidRDefault="00433329" w:rsidP="0099513B"/>
        </w:tc>
      </w:tr>
      <w:tr w:rsidR="00AD5D2C" w:rsidRPr="00433329" w14:paraId="4BC44812" w14:textId="5CE1967B" w:rsidTr="0099513B">
        <w:tc>
          <w:tcPr>
            <w:tcW w:w="0" w:type="auto"/>
          </w:tcPr>
          <w:p w14:paraId="61711F22" w14:textId="77777777" w:rsidR="00433329" w:rsidRPr="00433329" w:rsidRDefault="00433329" w:rsidP="0099513B">
            <w:pPr>
              <w:pStyle w:val="TableHeader1"/>
            </w:pPr>
            <w:r w:rsidRPr="00433329">
              <w:t>review affiliation, funding and peer review</w:t>
            </w:r>
          </w:p>
        </w:tc>
        <w:tc>
          <w:tcPr>
            <w:tcW w:w="0" w:type="auto"/>
          </w:tcPr>
          <w:p w14:paraId="5556DEA6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284BCB" w14:paraId="6006B9CB" w14:textId="00A86AB6" w:rsidTr="0099513B">
        <w:tc>
          <w:tcPr>
            <w:tcW w:w="0" w:type="auto"/>
          </w:tcPr>
          <w:p w14:paraId="440DC9E2" w14:textId="6C3C4684" w:rsidR="00433329" w:rsidRPr="00433329" w:rsidRDefault="008F04D9" w:rsidP="0099513B">
            <w:pPr>
              <w:pStyle w:val="TableHeader2"/>
            </w:pPr>
            <w:r>
              <w:t>R</w:t>
            </w:r>
            <w:r w:rsidR="00433329" w:rsidRPr="00433329">
              <w:t>eview team members</w:t>
            </w:r>
          </w:p>
        </w:tc>
        <w:tc>
          <w:tcPr>
            <w:tcW w:w="0" w:type="auto"/>
          </w:tcPr>
          <w:p w14:paraId="17C20AEB" w14:textId="77777777" w:rsidR="00284BCB" w:rsidRPr="00B43BB4" w:rsidRDefault="00284BCB" w:rsidP="0099513B">
            <w:pPr>
              <w:pStyle w:val="TableHeader2"/>
              <w:ind w:left="0"/>
            </w:pPr>
            <w:r w:rsidRPr="00B43BB4">
              <w:t>Dong Woon Kim, MD</w:t>
            </w:r>
          </w:p>
          <w:p w14:paraId="1E82A39C" w14:textId="1CC24DFA" w:rsidR="00284BCB" w:rsidRPr="00B43BB4" w:rsidRDefault="00284BCB" w:rsidP="0099513B">
            <w:pPr>
              <w:pStyle w:val="TableHeader2"/>
              <w:ind w:left="0"/>
            </w:pPr>
            <w:r w:rsidRPr="00B43BB4">
              <w:t>Shayden</w:t>
            </w:r>
            <w:r w:rsidR="008F04D9" w:rsidRPr="00B43BB4">
              <w:t xml:space="preserve"> Bernas</w:t>
            </w:r>
          </w:p>
          <w:p w14:paraId="0564FD7A" w14:textId="77777777" w:rsidR="00284BCB" w:rsidRDefault="00284BCB" w:rsidP="0099513B">
            <w:pPr>
              <w:pStyle w:val="TableHeader2"/>
              <w:ind w:left="0"/>
              <w:rPr>
                <w:lang w:val="pl-PL"/>
              </w:rPr>
            </w:pPr>
            <w:r w:rsidRPr="00284BCB">
              <w:rPr>
                <w:lang w:val="pl-PL"/>
              </w:rPr>
              <w:t>Konrad Ma</w:t>
            </w:r>
            <w:r>
              <w:rPr>
                <w:lang w:val="pl-PL"/>
              </w:rPr>
              <w:t>linowski, MD, PhD</w:t>
            </w:r>
          </w:p>
          <w:p w14:paraId="58128AE1" w14:textId="0A29917F" w:rsidR="00284BCB" w:rsidRPr="00284BCB" w:rsidRDefault="00284BCB" w:rsidP="0099513B">
            <w:pPr>
              <w:pStyle w:val="TableHeader2"/>
              <w:ind w:left="0"/>
              <w:rPr>
                <w:lang w:val="pl-PL"/>
              </w:rPr>
            </w:pPr>
          </w:p>
        </w:tc>
      </w:tr>
      <w:tr w:rsidR="00AD5D2C" w:rsidRPr="00433329" w14:paraId="49DE73B0" w14:textId="5A66AD82" w:rsidTr="0099513B">
        <w:tc>
          <w:tcPr>
            <w:tcW w:w="0" w:type="auto"/>
          </w:tcPr>
          <w:p w14:paraId="7D1280A7" w14:textId="067EC75F" w:rsidR="00433329" w:rsidRPr="00433329" w:rsidRDefault="008F04D9" w:rsidP="0099513B">
            <w:pPr>
              <w:pStyle w:val="TableHeader2"/>
            </w:pPr>
            <w:r>
              <w:t>R</w:t>
            </w:r>
            <w:r w:rsidR="00433329" w:rsidRPr="00433329">
              <w:t>eview affiliation</w:t>
            </w:r>
          </w:p>
        </w:tc>
        <w:tc>
          <w:tcPr>
            <w:tcW w:w="0" w:type="auto"/>
          </w:tcPr>
          <w:p w14:paraId="301B3C61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AD5D2C" w:rsidRPr="00433329" w14:paraId="541910D3" w14:textId="1FE81B26" w:rsidTr="0099513B">
        <w:tc>
          <w:tcPr>
            <w:tcW w:w="0" w:type="auto"/>
          </w:tcPr>
          <w:p w14:paraId="76090BDD" w14:textId="1EF92CF0" w:rsidR="00433329" w:rsidRPr="00433329" w:rsidRDefault="008F04D9" w:rsidP="0099513B">
            <w:pPr>
              <w:pStyle w:val="TableHeader2"/>
            </w:pPr>
            <w:r>
              <w:t>F</w:t>
            </w:r>
            <w:r w:rsidR="00433329" w:rsidRPr="00433329">
              <w:t>unding source</w:t>
            </w:r>
          </w:p>
        </w:tc>
        <w:tc>
          <w:tcPr>
            <w:tcW w:w="0" w:type="auto"/>
          </w:tcPr>
          <w:p w14:paraId="26664657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AD5D2C" w:rsidRPr="00433329" w14:paraId="0D1ED53E" w14:textId="3CA540A9" w:rsidTr="0099513B">
        <w:tc>
          <w:tcPr>
            <w:tcW w:w="0" w:type="auto"/>
          </w:tcPr>
          <w:p w14:paraId="60A74C16" w14:textId="52C79B8E" w:rsidR="00433329" w:rsidRPr="00433329" w:rsidRDefault="008F04D9" w:rsidP="0099513B">
            <w:pPr>
              <w:pStyle w:val="TableHeader2"/>
            </w:pPr>
            <w:r>
              <w:t>N</w:t>
            </w:r>
            <w:r w:rsidR="00433329" w:rsidRPr="00433329">
              <w:t>amed contact</w:t>
            </w:r>
          </w:p>
        </w:tc>
        <w:tc>
          <w:tcPr>
            <w:tcW w:w="0" w:type="auto"/>
          </w:tcPr>
          <w:p w14:paraId="2AAE710E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AD5D2C" w:rsidRPr="00433329" w14:paraId="303D1FCC" w14:textId="013401E1" w:rsidTr="0099513B">
        <w:tc>
          <w:tcPr>
            <w:tcW w:w="0" w:type="auto"/>
          </w:tcPr>
          <w:p w14:paraId="72E7588D" w14:textId="77777777" w:rsidR="00433329" w:rsidRPr="00433329" w:rsidRDefault="00433329" w:rsidP="0099513B"/>
        </w:tc>
        <w:tc>
          <w:tcPr>
            <w:tcW w:w="0" w:type="auto"/>
          </w:tcPr>
          <w:p w14:paraId="4338B568" w14:textId="77777777" w:rsidR="00433329" w:rsidRPr="00433329" w:rsidRDefault="00433329" w:rsidP="0099513B"/>
        </w:tc>
      </w:tr>
      <w:tr w:rsidR="00AD5D2C" w:rsidRPr="00433329" w14:paraId="0847252A" w14:textId="7194381D" w:rsidTr="0099513B">
        <w:tc>
          <w:tcPr>
            <w:tcW w:w="0" w:type="auto"/>
          </w:tcPr>
          <w:p w14:paraId="33F99147" w14:textId="77777777" w:rsidR="00433329" w:rsidRPr="00433329" w:rsidRDefault="00433329" w:rsidP="0099513B">
            <w:pPr>
              <w:pStyle w:val="TableHeader1"/>
            </w:pPr>
            <w:r w:rsidRPr="00433329">
              <w:t>timeline of the review</w:t>
            </w:r>
          </w:p>
        </w:tc>
        <w:tc>
          <w:tcPr>
            <w:tcW w:w="0" w:type="auto"/>
          </w:tcPr>
          <w:p w14:paraId="5E3993F7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433329" w14:paraId="66F86E0C" w14:textId="61EE4611" w:rsidTr="0099513B">
        <w:tc>
          <w:tcPr>
            <w:tcW w:w="0" w:type="auto"/>
          </w:tcPr>
          <w:p w14:paraId="2C6983F7" w14:textId="004A2872" w:rsidR="00433329" w:rsidRPr="00433329" w:rsidRDefault="008F04D9" w:rsidP="0099513B">
            <w:pPr>
              <w:pStyle w:val="TableHeader2"/>
            </w:pPr>
            <w:r>
              <w:t>R</w:t>
            </w:r>
            <w:r w:rsidR="00433329" w:rsidRPr="00433329">
              <w:t>eview timeline</w:t>
            </w:r>
          </w:p>
        </w:tc>
        <w:tc>
          <w:tcPr>
            <w:tcW w:w="0" w:type="auto"/>
          </w:tcPr>
          <w:p w14:paraId="0D02E421" w14:textId="31DF7C7F" w:rsidR="00284BCB" w:rsidRPr="00433329" w:rsidRDefault="00284BCB" w:rsidP="0099513B">
            <w:pPr>
              <w:pStyle w:val="TableHeader2"/>
              <w:ind w:left="0"/>
            </w:pPr>
            <w:r>
              <w:t>Started: 2025-10-12</w:t>
            </w:r>
          </w:p>
        </w:tc>
      </w:tr>
      <w:tr w:rsidR="00AD5D2C" w:rsidRPr="00433329" w14:paraId="75F7E104" w14:textId="42F67352" w:rsidTr="0099513B">
        <w:tc>
          <w:tcPr>
            <w:tcW w:w="0" w:type="auto"/>
          </w:tcPr>
          <w:p w14:paraId="63A2C1F6" w14:textId="2FE2A9FD" w:rsidR="00433329" w:rsidRPr="00433329" w:rsidRDefault="008F04D9" w:rsidP="0099513B">
            <w:pPr>
              <w:pStyle w:val="TableHeader2"/>
            </w:pPr>
            <w:r>
              <w:t>D</w:t>
            </w:r>
            <w:r w:rsidR="00433329" w:rsidRPr="00433329">
              <w:t>ate of first submission to PROSPERO</w:t>
            </w:r>
          </w:p>
        </w:tc>
        <w:tc>
          <w:tcPr>
            <w:tcW w:w="0" w:type="auto"/>
          </w:tcPr>
          <w:p w14:paraId="03B2E683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AD5D2C" w:rsidRPr="00433329" w14:paraId="72A906DD" w14:textId="0141DB47" w:rsidTr="0099513B">
        <w:tc>
          <w:tcPr>
            <w:tcW w:w="0" w:type="auto"/>
          </w:tcPr>
          <w:p w14:paraId="418050D0" w14:textId="0B7368FF" w:rsidR="00433329" w:rsidRPr="00433329" w:rsidRDefault="008F04D9" w:rsidP="0099513B">
            <w:pPr>
              <w:pStyle w:val="TableHeader2"/>
            </w:pPr>
            <w:r>
              <w:t>D</w:t>
            </w:r>
            <w:r w:rsidR="00433329" w:rsidRPr="00433329">
              <w:t>ate of registration in PROSPERO</w:t>
            </w:r>
          </w:p>
        </w:tc>
        <w:tc>
          <w:tcPr>
            <w:tcW w:w="0" w:type="auto"/>
          </w:tcPr>
          <w:p w14:paraId="5685E24C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AD5D2C" w:rsidRPr="00433329" w14:paraId="1AE026F5" w14:textId="69475D97" w:rsidTr="0099513B">
        <w:tc>
          <w:tcPr>
            <w:tcW w:w="0" w:type="auto"/>
          </w:tcPr>
          <w:p w14:paraId="59793B2E" w14:textId="77777777" w:rsidR="00433329" w:rsidRPr="00433329" w:rsidRDefault="00433329" w:rsidP="0099513B"/>
        </w:tc>
        <w:tc>
          <w:tcPr>
            <w:tcW w:w="0" w:type="auto"/>
          </w:tcPr>
          <w:p w14:paraId="71DE694E" w14:textId="77777777" w:rsidR="00433329" w:rsidRPr="00433329" w:rsidRDefault="00433329" w:rsidP="0099513B"/>
        </w:tc>
      </w:tr>
      <w:tr w:rsidR="00AD5D2C" w:rsidRPr="00433329" w14:paraId="46780334" w14:textId="7C7AD469" w:rsidTr="0099513B">
        <w:tc>
          <w:tcPr>
            <w:tcW w:w="0" w:type="auto"/>
          </w:tcPr>
          <w:p w14:paraId="24435747" w14:textId="77777777" w:rsidR="00433329" w:rsidRPr="00433329" w:rsidRDefault="00433329" w:rsidP="0099513B">
            <w:pPr>
              <w:pStyle w:val="TableHeader1"/>
            </w:pPr>
            <w:r w:rsidRPr="00433329">
              <w:t>current review stage</w:t>
            </w:r>
          </w:p>
        </w:tc>
        <w:tc>
          <w:tcPr>
            <w:tcW w:w="0" w:type="auto"/>
          </w:tcPr>
          <w:p w14:paraId="0F33C2BF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433329" w14:paraId="2C833157" w14:textId="4FC2E3F1" w:rsidTr="0099513B">
        <w:tc>
          <w:tcPr>
            <w:tcW w:w="0" w:type="auto"/>
          </w:tcPr>
          <w:p w14:paraId="051FB584" w14:textId="5454D858" w:rsidR="00433329" w:rsidRPr="00433329" w:rsidRDefault="008F04D9" w:rsidP="0099513B">
            <w:pPr>
              <w:pStyle w:val="TableHeader2"/>
            </w:pPr>
            <w:r>
              <w:t>P</w:t>
            </w:r>
            <w:r w:rsidR="00433329" w:rsidRPr="00433329">
              <w:t>ublication of review results</w:t>
            </w:r>
          </w:p>
        </w:tc>
        <w:tc>
          <w:tcPr>
            <w:tcW w:w="0" w:type="auto"/>
          </w:tcPr>
          <w:p w14:paraId="02AF6421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AD5D2C" w:rsidRPr="00433329" w14:paraId="27D8FD6D" w14:textId="1DA0F5B8" w:rsidTr="0099513B">
        <w:tc>
          <w:tcPr>
            <w:tcW w:w="0" w:type="auto"/>
          </w:tcPr>
          <w:p w14:paraId="4008ACC6" w14:textId="557F57AD" w:rsidR="00433329" w:rsidRPr="00433329" w:rsidRDefault="008F04D9" w:rsidP="0099513B">
            <w:pPr>
              <w:pStyle w:val="TableHeader2"/>
            </w:pPr>
            <w:r>
              <w:t>S</w:t>
            </w:r>
            <w:r w:rsidR="00433329" w:rsidRPr="00433329">
              <w:t>tage of the review at this submission</w:t>
            </w:r>
          </w:p>
        </w:tc>
        <w:tc>
          <w:tcPr>
            <w:tcW w:w="0" w:type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362"/>
              <w:gridCol w:w="687"/>
              <w:gridCol w:w="925"/>
            </w:tblGrid>
            <w:tr w:rsidR="00C65207" w:rsidRPr="00C65207" w14:paraId="33F9FE81" w14:textId="77777777" w:rsidTr="00823E46">
              <w:tc>
                <w:tcPr>
                  <w:tcW w:w="0" w:type="auto"/>
                </w:tcPr>
                <w:p w14:paraId="32E8DA27" w14:textId="77777777" w:rsidR="00C65207" w:rsidRPr="00C65207" w:rsidRDefault="00C65207" w:rsidP="00B43BB4">
                  <w:pPr>
                    <w:framePr w:hSpace="180" w:wrap="around" w:hAnchor="margin" w:y="387"/>
                    <w:rPr>
                      <w:b/>
                      <w:bCs/>
                    </w:rPr>
                  </w:pPr>
                  <w:r w:rsidRPr="00C65207">
                    <w:rPr>
                      <w:b/>
                      <w:bCs/>
                    </w:rPr>
                    <w:t>Review stage</w:t>
                  </w:r>
                </w:p>
              </w:tc>
              <w:tc>
                <w:tcPr>
                  <w:tcW w:w="0" w:type="auto"/>
                </w:tcPr>
                <w:p w14:paraId="2A05DD1E" w14:textId="77777777" w:rsidR="00C65207" w:rsidRPr="00C65207" w:rsidRDefault="00C65207" w:rsidP="00B43BB4">
                  <w:pPr>
                    <w:framePr w:hSpace="180" w:wrap="around" w:hAnchor="margin" w:y="387"/>
                    <w:rPr>
                      <w:b/>
                      <w:bCs/>
                    </w:rPr>
                  </w:pPr>
                  <w:r w:rsidRPr="00C65207">
                    <w:rPr>
                      <w:b/>
                      <w:bCs/>
                    </w:rPr>
                    <w:t>Started</w:t>
                  </w:r>
                </w:p>
              </w:tc>
              <w:tc>
                <w:tcPr>
                  <w:tcW w:w="0" w:type="auto"/>
                </w:tcPr>
                <w:p w14:paraId="3E007E4C" w14:textId="77777777" w:rsidR="00C65207" w:rsidRPr="00C65207" w:rsidRDefault="00C65207" w:rsidP="00B43BB4">
                  <w:pPr>
                    <w:framePr w:hSpace="180" w:wrap="around" w:hAnchor="margin" w:y="387"/>
                    <w:rPr>
                      <w:b/>
                      <w:bCs/>
                    </w:rPr>
                  </w:pPr>
                  <w:r w:rsidRPr="00C65207">
                    <w:rPr>
                      <w:b/>
                      <w:bCs/>
                    </w:rPr>
                    <w:t>Completed</w:t>
                  </w:r>
                </w:p>
              </w:tc>
            </w:tr>
            <w:tr w:rsidR="00C65207" w:rsidRPr="00433329" w14:paraId="613CDE3B" w14:textId="77777777" w:rsidTr="00823E46">
              <w:tc>
                <w:tcPr>
                  <w:tcW w:w="0" w:type="auto"/>
                </w:tcPr>
                <w:p w14:paraId="18A56CFD" w14:textId="77777777" w:rsidR="00C65207" w:rsidRPr="00433329" w:rsidRDefault="00C65207" w:rsidP="00B43BB4">
                  <w:pPr>
                    <w:framePr w:hSpace="180" w:wrap="around" w:hAnchor="margin" w:y="387"/>
                  </w:pPr>
                  <w:r w:rsidRPr="00433329">
                    <w:t>Screening search results against inclusion criteria</w:t>
                  </w:r>
                </w:p>
              </w:tc>
              <w:tc>
                <w:tcPr>
                  <w:tcW w:w="0" w:type="auto"/>
                </w:tcPr>
                <w:p w14:paraId="1D52DC63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0EDD7778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693A98F6" w14:textId="77777777" w:rsidTr="00823E46">
              <w:tc>
                <w:tcPr>
                  <w:tcW w:w="0" w:type="auto"/>
                </w:tcPr>
                <w:p w14:paraId="77265AA4" w14:textId="77777777" w:rsidR="00C65207" w:rsidRPr="00433329" w:rsidRDefault="00C65207" w:rsidP="00B43BB4">
                  <w:pPr>
                    <w:framePr w:hSpace="180" w:wrap="around" w:hAnchor="margin" w:y="387"/>
                  </w:pPr>
                  <w:r w:rsidRPr="00433329">
                    <w:t>Data synthesis</w:t>
                  </w:r>
                </w:p>
              </w:tc>
              <w:tc>
                <w:tcPr>
                  <w:tcW w:w="0" w:type="auto"/>
                </w:tcPr>
                <w:p w14:paraId="15704449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0EF85DFE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482B9898" w14:textId="77777777" w:rsidTr="00823E46">
              <w:tc>
                <w:tcPr>
                  <w:tcW w:w="0" w:type="auto"/>
                </w:tcPr>
                <w:p w14:paraId="080AFE58" w14:textId="77777777" w:rsidR="00C65207" w:rsidRPr="00433329" w:rsidRDefault="00C65207" w:rsidP="00B43BB4">
                  <w:pPr>
                    <w:framePr w:hSpace="180" w:wrap="around" w:hAnchor="margin" w:y="387"/>
                  </w:pPr>
                  <w:r w:rsidRPr="00433329">
                    <w:t>Pilot work</w:t>
                  </w:r>
                </w:p>
              </w:tc>
              <w:tc>
                <w:tcPr>
                  <w:tcW w:w="0" w:type="auto"/>
                </w:tcPr>
                <w:p w14:paraId="28CC3BCE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3E1F0C67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34859A39" w14:textId="77777777" w:rsidTr="00823E46">
              <w:tc>
                <w:tcPr>
                  <w:tcW w:w="0" w:type="auto"/>
                </w:tcPr>
                <w:p w14:paraId="4B89DC81" w14:textId="77777777" w:rsidR="00C65207" w:rsidRPr="00433329" w:rsidRDefault="00C65207" w:rsidP="00B43BB4">
                  <w:pPr>
                    <w:framePr w:hSpace="180" w:wrap="around" w:hAnchor="margin" w:y="387"/>
                  </w:pPr>
                  <w:r w:rsidRPr="00433329">
                    <w:t>Data extraction or receipt of IP</w:t>
                  </w:r>
                </w:p>
              </w:tc>
              <w:tc>
                <w:tcPr>
                  <w:tcW w:w="0" w:type="auto"/>
                </w:tcPr>
                <w:p w14:paraId="02DD202D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7828139E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795C2D8C" w14:textId="77777777" w:rsidTr="00823E46">
              <w:tc>
                <w:tcPr>
                  <w:tcW w:w="0" w:type="auto"/>
                </w:tcPr>
                <w:p w14:paraId="047A5700" w14:textId="77777777" w:rsidR="00C65207" w:rsidRPr="00433329" w:rsidRDefault="00C65207" w:rsidP="00B43BB4">
                  <w:pPr>
                    <w:framePr w:hSpace="180" w:wrap="around" w:hAnchor="margin" w:y="387"/>
                  </w:pPr>
                  <w:r w:rsidRPr="00433329">
                    <w:t>Formal searching/study identification</w:t>
                  </w:r>
                </w:p>
              </w:tc>
              <w:tc>
                <w:tcPr>
                  <w:tcW w:w="0" w:type="auto"/>
                </w:tcPr>
                <w:p w14:paraId="646849C1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0FE25825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</w:tr>
            <w:tr w:rsidR="00C65207" w:rsidRPr="00433329" w14:paraId="5B52F251" w14:textId="77777777" w:rsidTr="00823E46">
              <w:tc>
                <w:tcPr>
                  <w:tcW w:w="0" w:type="auto"/>
                </w:tcPr>
                <w:p w14:paraId="604C5735" w14:textId="77777777" w:rsidR="00C65207" w:rsidRPr="00433329" w:rsidRDefault="00C65207" w:rsidP="00B43BB4">
                  <w:pPr>
                    <w:framePr w:hSpace="180" w:wrap="around" w:hAnchor="margin" w:y="387"/>
                  </w:pPr>
                  <w:r w:rsidRPr="00433329">
                    <w:t>Risk of bias/quality assessment</w:t>
                  </w:r>
                </w:p>
              </w:tc>
              <w:tc>
                <w:tcPr>
                  <w:tcW w:w="0" w:type="auto"/>
                </w:tcPr>
                <w:p w14:paraId="6BBA7620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  <w:tc>
                <w:tcPr>
                  <w:tcW w:w="0" w:type="auto"/>
                </w:tcPr>
                <w:p w14:paraId="6B529CB6" w14:textId="77777777" w:rsidR="00C65207" w:rsidRPr="00433329" w:rsidRDefault="00C65207" w:rsidP="00B43BB4">
                  <w:pPr>
                    <w:framePr w:hSpace="180" w:wrap="around" w:hAnchor="margin" w:y="387"/>
                  </w:pPr>
                </w:p>
              </w:tc>
            </w:tr>
          </w:tbl>
          <w:p w14:paraId="42FF625F" w14:textId="77777777" w:rsidR="00433329" w:rsidRPr="00433329" w:rsidRDefault="00433329" w:rsidP="0099513B">
            <w:pPr>
              <w:pStyle w:val="TableHeader2"/>
              <w:ind w:left="0"/>
            </w:pPr>
          </w:p>
        </w:tc>
      </w:tr>
      <w:tr w:rsidR="00AD5D2C" w:rsidRPr="00433329" w14:paraId="6619BB86" w14:textId="32E3D36D" w:rsidTr="0099513B">
        <w:tc>
          <w:tcPr>
            <w:tcW w:w="0" w:type="auto"/>
          </w:tcPr>
          <w:p w14:paraId="704A1BCF" w14:textId="4A1EC8D9" w:rsidR="00433329" w:rsidRPr="00433329" w:rsidRDefault="008F04D9" w:rsidP="0099513B">
            <w:pPr>
              <w:pStyle w:val="TableHeader2"/>
            </w:pPr>
            <w:r>
              <w:t>R</w:t>
            </w:r>
            <w:r w:rsidR="00433329" w:rsidRPr="00433329">
              <w:t>eview</w:t>
            </w:r>
            <w:r w:rsidR="00433329" w:rsidRPr="00C65207">
              <w:t xml:space="preserve"> status</w:t>
            </w:r>
          </w:p>
        </w:tc>
        <w:tc>
          <w:tcPr>
            <w:tcW w:w="0" w:type="auto"/>
          </w:tcPr>
          <w:p w14:paraId="6932D34A" w14:textId="1B247F28" w:rsidR="00284BCB" w:rsidRPr="00433329" w:rsidRDefault="00284BCB" w:rsidP="0099513B">
            <w:pPr>
              <w:pStyle w:val="TableHeader2"/>
              <w:ind w:left="0"/>
            </w:pPr>
          </w:p>
        </w:tc>
      </w:tr>
      <w:tr w:rsidR="00AD5D2C" w:rsidRPr="00433329" w14:paraId="0A76E8EB" w14:textId="5DE09DCA" w:rsidTr="0099513B">
        <w:tc>
          <w:tcPr>
            <w:tcW w:w="0" w:type="auto"/>
          </w:tcPr>
          <w:p w14:paraId="043BF01B" w14:textId="77777777" w:rsidR="00433329" w:rsidRPr="00433329" w:rsidRDefault="00433329" w:rsidP="0099513B"/>
        </w:tc>
        <w:tc>
          <w:tcPr>
            <w:tcW w:w="0" w:type="auto"/>
          </w:tcPr>
          <w:p w14:paraId="0D123B68" w14:textId="77777777" w:rsidR="00433329" w:rsidRPr="00433329" w:rsidRDefault="00433329" w:rsidP="0099513B"/>
        </w:tc>
      </w:tr>
      <w:tr w:rsidR="00AD5D2C" w:rsidRPr="00433329" w14:paraId="32F5297C" w14:textId="0F7DC346" w:rsidTr="0099513B">
        <w:tc>
          <w:tcPr>
            <w:tcW w:w="0" w:type="auto"/>
          </w:tcPr>
          <w:p w14:paraId="0ED24030" w14:textId="77777777" w:rsidR="00433329" w:rsidRPr="00433329" w:rsidRDefault="00433329" w:rsidP="0099513B">
            <w:pPr>
              <w:pStyle w:val="TableHeader1"/>
            </w:pPr>
            <w:r w:rsidRPr="00433329">
              <w:t>additional information</w:t>
            </w:r>
          </w:p>
        </w:tc>
        <w:tc>
          <w:tcPr>
            <w:tcW w:w="0" w:type="auto"/>
          </w:tcPr>
          <w:p w14:paraId="66B91AA3" w14:textId="77777777" w:rsidR="00433329" w:rsidRPr="00433329" w:rsidRDefault="00433329" w:rsidP="0099513B">
            <w:pPr>
              <w:pStyle w:val="TableHeader1"/>
            </w:pPr>
          </w:p>
        </w:tc>
      </w:tr>
      <w:tr w:rsidR="00AD5D2C" w:rsidRPr="00433329" w14:paraId="37EC85EF" w14:textId="663FC09F" w:rsidTr="0099513B">
        <w:tc>
          <w:tcPr>
            <w:tcW w:w="0" w:type="auto"/>
          </w:tcPr>
          <w:p w14:paraId="02454ECB" w14:textId="583B1F3F" w:rsidR="00433329" w:rsidRPr="00433329" w:rsidRDefault="008F04D9" w:rsidP="0099513B">
            <w:pPr>
              <w:pStyle w:val="TableHeader2"/>
            </w:pPr>
            <w:r>
              <w:t>R</w:t>
            </w:r>
            <w:r w:rsidR="00433329" w:rsidRPr="00433329">
              <w:t>eview conflict of interest</w:t>
            </w:r>
          </w:p>
        </w:tc>
        <w:tc>
          <w:tcPr>
            <w:tcW w:w="0" w:type="auto"/>
          </w:tcPr>
          <w:p w14:paraId="36CD72B2" w14:textId="7CD28F77" w:rsidR="00433329" w:rsidRPr="00433329" w:rsidRDefault="00284BCB" w:rsidP="0099513B">
            <w:pPr>
              <w:pStyle w:val="TableHeader2"/>
              <w:ind w:left="0"/>
            </w:pPr>
            <w:r>
              <w:t>None.</w:t>
            </w:r>
          </w:p>
        </w:tc>
      </w:tr>
      <w:tr w:rsidR="00AD5D2C" w:rsidRPr="00433329" w14:paraId="72E5003F" w14:textId="02B5F5D4" w:rsidTr="0099513B">
        <w:tc>
          <w:tcPr>
            <w:tcW w:w="0" w:type="auto"/>
          </w:tcPr>
          <w:p w14:paraId="07DAE08C" w14:textId="4D8EF59F" w:rsidR="00433329" w:rsidRPr="00433329" w:rsidRDefault="008F04D9" w:rsidP="0099513B">
            <w:pPr>
              <w:pStyle w:val="TableHeader2"/>
            </w:pPr>
            <w:r>
              <w:t>C</w:t>
            </w:r>
            <w:r w:rsidR="00433329" w:rsidRPr="00433329">
              <w:t>ountry</w:t>
            </w:r>
          </w:p>
        </w:tc>
        <w:tc>
          <w:tcPr>
            <w:tcW w:w="0" w:type="auto"/>
          </w:tcPr>
          <w:p w14:paraId="19A46D5B" w14:textId="13109AEE" w:rsidR="00433329" w:rsidRPr="00433329" w:rsidRDefault="00284BCB" w:rsidP="0099513B">
            <w:pPr>
              <w:pStyle w:val="TableHeader2"/>
              <w:ind w:left="0"/>
            </w:pPr>
            <w:r>
              <w:t>Poland</w:t>
            </w:r>
          </w:p>
        </w:tc>
      </w:tr>
    </w:tbl>
    <w:p w14:paraId="59B0DE30" w14:textId="7148C7AD" w:rsidR="0099513B" w:rsidRPr="0099513B" w:rsidRDefault="0099513B" w:rsidP="00433329">
      <w:pPr>
        <w:pStyle w:val="TableHeader2"/>
        <w:ind w:left="0"/>
      </w:pPr>
      <w:r>
        <w:rPr>
          <w:b/>
          <w:bCs/>
        </w:rPr>
        <w:t>PROSPERO protocol template</w:t>
      </w:r>
    </w:p>
    <w:p w14:paraId="789BE5EB" w14:textId="77777777" w:rsidR="00433329" w:rsidRDefault="00433329" w:rsidP="00433329">
      <w:pPr>
        <w:pStyle w:val="TableHeader2"/>
        <w:ind w:left="0"/>
      </w:pPr>
    </w:p>
    <w:sectPr w:rsidR="00433329" w:rsidSect="007243E9">
      <w:pgSz w:w="23811" w:h="16838" w:orient="landscape" w:code="8"/>
      <w:pgMar w:top="288" w:right="288" w:bottom="288" w:left="288" w:header="562" w:footer="562" w:gutter="0"/>
      <w:lnNumType w:countBy="1" w:restart="newSection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ongwkim" w:date="2025-10-15T14:44:00Z" w:initials="D">
    <w:p w14:paraId="1D67BE8D" w14:textId="77777777" w:rsidR="00B43BB4" w:rsidRDefault="00B43BB4" w:rsidP="00B43BB4">
      <w:pPr>
        <w:pStyle w:val="CommentText"/>
      </w:pPr>
      <w:r>
        <w:rPr>
          <w:rStyle w:val="CommentReference"/>
        </w:rPr>
        <w:annotationRef/>
      </w:r>
      <w:r>
        <w:t>Add something according to results after analysis.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67BE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5FB3D4" w16cex:dateUtc="2025-10-15T1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67BE8D" w16cid:durableId="225FB3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 Extra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801D3"/>
    <w:multiLevelType w:val="multilevel"/>
    <w:tmpl w:val="C74AD6C2"/>
    <w:lvl w:ilvl="0">
      <w:start w:val="1"/>
      <w:numFmt w:val="decimal"/>
      <w:suff w:val="space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562"/>
      </w:pPr>
      <w:rPr>
        <w:rFonts w:hint="eastAsia"/>
        <w:b w:val="0"/>
        <w:bCs w:val="0"/>
        <w:i w:val="0"/>
        <w:iCs w:val="0"/>
      </w:rPr>
    </w:lvl>
    <w:lvl w:ilvl="2">
      <w:start w:val="1"/>
      <w:numFmt w:val="decimal"/>
      <w:lvlText w:val="%1.%3"/>
      <w:lvlJc w:val="left"/>
      <w:pPr>
        <w:tabs>
          <w:tab w:val="num" w:pos="0"/>
        </w:tabs>
        <w:ind w:left="0" w:hanging="288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hanging="432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hanging="432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hanging="432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hanging="432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hanging="432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hanging="432"/>
      </w:pPr>
      <w:rPr>
        <w:rFonts w:hint="eastAsia"/>
      </w:rPr>
    </w:lvl>
  </w:abstractNum>
  <w:abstractNum w:abstractNumId="1" w15:restartNumberingAfterBreak="0">
    <w:nsid w:val="1C8B3918"/>
    <w:multiLevelType w:val="hybridMultilevel"/>
    <w:tmpl w:val="3484185A"/>
    <w:lvl w:ilvl="0" w:tplc="054A373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E4183"/>
    <w:multiLevelType w:val="hybridMultilevel"/>
    <w:tmpl w:val="DE88B70A"/>
    <w:lvl w:ilvl="0" w:tplc="795E75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2BCE"/>
    <w:multiLevelType w:val="hybridMultilevel"/>
    <w:tmpl w:val="F2C65A30"/>
    <w:lvl w:ilvl="0" w:tplc="A10E1D3E">
      <w:start w:val="1"/>
      <w:numFmt w:val="upperLetter"/>
      <w:lvlText w:val="%1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4" w15:restartNumberingAfterBreak="0">
    <w:nsid w:val="41105747"/>
    <w:multiLevelType w:val="hybridMultilevel"/>
    <w:tmpl w:val="28800DA8"/>
    <w:lvl w:ilvl="0" w:tplc="C5DC2F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3E1B"/>
    <w:multiLevelType w:val="hybridMultilevel"/>
    <w:tmpl w:val="78BC1FD0"/>
    <w:lvl w:ilvl="0" w:tplc="DF7C1AB6">
      <w:start w:val="1"/>
      <w:numFmt w:val="decimalZero"/>
      <w:pStyle w:val="Heading1"/>
      <w:lvlText w:val="%1"/>
      <w:lvlJc w:val="left"/>
      <w:pPr>
        <w:tabs>
          <w:tab w:val="num" w:pos="0"/>
        </w:tabs>
        <w:ind w:left="0" w:hanging="288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84781">
    <w:abstractNumId w:val="0"/>
  </w:num>
  <w:num w:numId="2" w16cid:durableId="1067463038">
    <w:abstractNumId w:val="0"/>
  </w:num>
  <w:num w:numId="3" w16cid:durableId="1963459029">
    <w:abstractNumId w:val="0"/>
  </w:num>
  <w:num w:numId="4" w16cid:durableId="1320498604">
    <w:abstractNumId w:val="0"/>
  </w:num>
  <w:num w:numId="5" w16cid:durableId="224026397">
    <w:abstractNumId w:val="0"/>
  </w:num>
  <w:num w:numId="6" w16cid:durableId="2034652715">
    <w:abstractNumId w:val="0"/>
  </w:num>
  <w:num w:numId="7" w16cid:durableId="1655529247">
    <w:abstractNumId w:val="0"/>
  </w:num>
  <w:num w:numId="8" w16cid:durableId="1146705506">
    <w:abstractNumId w:val="0"/>
  </w:num>
  <w:num w:numId="9" w16cid:durableId="880019728">
    <w:abstractNumId w:val="0"/>
  </w:num>
  <w:num w:numId="10" w16cid:durableId="335884449">
    <w:abstractNumId w:val="0"/>
  </w:num>
  <w:num w:numId="11" w16cid:durableId="800851952">
    <w:abstractNumId w:val="0"/>
  </w:num>
  <w:num w:numId="12" w16cid:durableId="1090856876">
    <w:abstractNumId w:val="0"/>
  </w:num>
  <w:num w:numId="13" w16cid:durableId="1733964839">
    <w:abstractNumId w:val="1"/>
  </w:num>
  <w:num w:numId="14" w16cid:durableId="1577323068">
    <w:abstractNumId w:val="5"/>
  </w:num>
  <w:num w:numId="15" w16cid:durableId="1365977833">
    <w:abstractNumId w:val="5"/>
  </w:num>
  <w:num w:numId="16" w16cid:durableId="180823517">
    <w:abstractNumId w:val="5"/>
  </w:num>
  <w:num w:numId="17" w16cid:durableId="1575042553">
    <w:abstractNumId w:val="5"/>
  </w:num>
  <w:num w:numId="18" w16cid:durableId="1201476408">
    <w:abstractNumId w:val="0"/>
  </w:num>
  <w:num w:numId="19" w16cid:durableId="155197149">
    <w:abstractNumId w:val="0"/>
  </w:num>
  <w:num w:numId="20" w16cid:durableId="766078959">
    <w:abstractNumId w:val="3"/>
  </w:num>
  <w:num w:numId="21" w16cid:durableId="500199700">
    <w:abstractNumId w:val="3"/>
  </w:num>
  <w:num w:numId="22" w16cid:durableId="1334380119">
    <w:abstractNumId w:val="0"/>
  </w:num>
  <w:num w:numId="23" w16cid:durableId="606473515">
    <w:abstractNumId w:val="5"/>
  </w:num>
  <w:num w:numId="24" w16cid:durableId="1567063324">
    <w:abstractNumId w:val="4"/>
  </w:num>
  <w:num w:numId="25" w16cid:durableId="1733967794">
    <w:abstractNumId w:val="5"/>
  </w:num>
  <w:num w:numId="26" w16cid:durableId="2084989943">
    <w:abstractNumId w:val="5"/>
  </w:num>
  <w:num w:numId="27" w16cid:durableId="511652204">
    <w:abstractNumId w:val="5"/>
  </w:num>
  <w:num w:numId="28" w16cid:durableId="735981042">
    <w:abstractNumId w:val="5"/>
  </w:num>
  <w:num w:numId="29" w16cid:durableId="1166631690">
    <w:abstractNumId w:val="0"/>
  </w:num>
  <w:num w:numId="30" w16cid:durableId="1375732599">
    <w:abstractNumId w:val="0"/>
  </w:num>
  <w:num w:numId="31" w16cid:durableId="1394232343">
    <w:abstractNumId w:val="0"/>
  </w:num>
  <w:num w:numId="32" w16cid:durableId="1296332377">
    <w:abstractNumId w:val="0"/>
  </w:num>
  <w:num w:numId="33" w16cid:durableId="1207790155">
    <w:abstractNumId w:val="0"/>
  </w:num>
  <w:num w:numId="34" w16cid:durableId="1746492931">
    <w:abstractNumId w:val="0"/>
  </w:num>
  <w:num w:numId="35" w16cid:durableId="1098720763">
    <w:abstractNumId w:val="5"/>
  </w:num>
  <w:num w:numId="36" w16cid:durableId="895630418">
    <w:abstractNumId w:val="5"/>
  </w:num>
  <w:num w:numId="37" w16cid:durableId="137449650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ngwkim">
    <w15:presenceInfo w15:providerId="None" w15:userId="dongwk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3F"/>
    <w:rsid w:val="00027A7B"/>
    <w:rsid w:val="00040E5B"/>
    <w:rsid w:val="000445E5"/>
    <w:rsid w:val="00113EC7"/>
    <w:rsid w:val="001411B1"/>
    <w:rsid w:val="0014406A"/>
    <w:rsid w:val="001802FE"/>
    <w:rsid w:val="0018636C"/>
    <w:rsid w:val="001906CB"/>
    <w:rsid w:val="002118D5"/>
    <w:rsid w:val="00233862"/>
    <w:rsid w:val="00284BCB"/>
    <w:rsid w:val="002C7DB1"/>
    <w:rsid w:val="002D749A"/>
    <w:rsid w:val="00413D4B"/>
    <w:rsid w:val="00433329"/>
    <w:rsid w:val="00466F63"/>
    <w:rsid w:val="00495A94"/>
    <w:rsid w:val="004A22F4"/>
    <w:rsid w:val="005220D8"/>
    <w:rsid w:val="005B2363"/>
    <w:rsid w:val="005B4A01"/>
    <w:rsid w:val="005C32EB"/>
    <w:rsid w:val="005D31B6"/>
    <w:rsid w:val="00637A3E"/>
    <w:rsid w:val="0069029B"/>
    <w:rsid w:val="007243E9"/>
    <w:rsid w:val="00765052"/>
    <w:rsid w:val="007D5CBC"/>
    <w:rsid w:val="008079A7"/>
    <w:rsid w:val="0082779F"/>
    <w:rsid w:val="00834EA7"/>
    <w:rsid w:val="0085639A"/>
    <w:rsid w:val="008760C5"/>
    <w:rsid w:val="008840BC"/>
    <w:rsid w:val="008971C4"/>
    <w:rsid w:val="008C6BAD"/>
    <w:rsid w:val="008D0F4D"/>
    <w:rsid w:val="008F04D9"/>
    <w:rsid w:val="008F7C93"/>
    <w:rsid w:val="0099513B"/>
    <w:rsid w:val="009A04D8"/>
    <w:rsid w:val="00A00973"/>
    <w:rsid w:val="00A41D64"/>
    <w:rsid w:val="00A52BAD"/>
    <w:rsid w:val="00A54706"/>
    <w:rsid w:val="00A64FE4"/>
    <w:rsid w:val="00A6717C"/>
    <w:rsid w:val="00AD5D2C"/>
    <w:rsid w:val="00B43BB4"/>
    <w:rsid w:val="00B56B6B"/>
    <w:rsid w:val="00B80C63"/>
    <w:rsid w:val="00BF068C"/>
    <w:rsid w:val="00BF7EE0"/>
    <w:rsid w:val="00C15488"/>
    <w:rsid w:val="00C6249A"/>
    <w:rsid w:val="00C65207"/>
    <w:rsid w:val="00C74FE9"/>
    <w:rsid w:val="00C82305"/>
    <w:rsid w:val="00C879B5"/>
    <w:rsid w:val="00CE6566"/>
    <w:rsid w:val="00D36AB5"/>
    <w:rsid w:val="00D63000"/>
    <w:rsid w:val="00D91E3F"/>
    <w:rsid w:val="00DB4B0D"/>
    <w:rsid w:val="00E154AE"/>
    <w:rsid w:val="00E46249"/>
    <w:rsid w:val="00E64B2A"/>
    <w:rsid w:val="00E66D4E"/>
    <w:rsid w:val="00EF7BEC"/>
    <w:rsid w:val="00F44F03"/>
    <w:rsid w:val="00F67969"/>
    <w:rsid w:val="00FA2B48"/>
    <w:rsid w:val="00F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7C2"/>
  <w15:chartTrackingRefBased/>
  <w15:docId w15:val="{47C3A2C9-D627-46C2-81BB-20B43F23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iryo" w:eastAsiaTheme="minorHAnsi" w:hAnsi="Meiryo" w:cs="Calibri Light"/>
        <w:i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E9"/>
    <w:pPr>
      <w:shd w:val="clear" w:color="auto" w:fill="FFFFFF" w:themeFill="background1"/>
      <w:tabs>
        <w:tab w:val="left" w:pos="187"/>
        <w:tab w:val="left" w:pos="374"/>
        <w:tab w:val="left" w:pos="562"/>
      </w:tabs>
      <w:spacing w:after="0"/>
    </w:pPr>
    <w:rPr>
      <w:rFonts w:ascii="Calibri Light" w:eastAsia="Meiryo" w:hAnsi="Calibri Light"/>
      <w:i w:val="0"/>
      <w:sz w:val="16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6717C"/>
    <w:pPr>
      <w:keepNext/>
      <w:keepLines/>
      <w:pageBreakBefore/>
      <w:numPr>
        <w:numId w:val="36"/>
      </w:numPr>
      <w:pBdr>
        <w:bottom w:val="single" w:sz="4" w:space="1" w:color="0E2841" w:themeColor="text2"/>
      </w:pBdr>
      <w:tabs>
        <w:tab w:val="clear" w:pos="187"/>
        <w:tab w:val="clear" w:pos="374"/>
        <w:tab w:val="clear" w:pos="562"/>
      </w:tabs>
      <w:spacing w:afterLines="50" w:after="120"/>
      <w:contextualSpacing/>
      <w:outlineLvl w:val="0"/>
    </w:pPr>
    <w:rPr>
      <w:rFonts w:eastAsiaTheme="majorEastAsia"/>
      <w:b/>
      <w:bCs/>
      <w:sz w:val="20"/>
    </w:rPr>
  </w:style>
  <w:style w:type="paragraph" w:styleId="Heading2">
    <w:name w:val="heading 2"/>
    <w:basedOn w:val="TableHeader2"/>
    <w:next w:val="Normal"/>
    <w:link w:val="Heading2Char"/>
    <w:uiPriority w:val="9"/>
    <w:unhideWhenUsed/>
    <w:qFormat/>
    <w:rsid w:val="00433329"/>
    <w:pPr>
      <w:outlineLvl w:val="1"/>
    </w:p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6717C"/>
    <w:pPr>
      <w:keepNext/>
      <w:keepLines/>
      <w:spacing w:before="20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6717C"/>
    <w:pPr>
      <w:keepNext/>
      <w:keepLines/>
      <w:numPr>
        <w:ilvl w:val="3"/>
        <w:numId w:val="34"/>
      </w:numPr>
      <w:spacing w:before="20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6717C"/>
    <w:pPr>
      <w:keepNext/>
      <w:keepLines/>
      <w:numPr>
        <w:ilvl w:val="4"/>
        <w:numId w:val="34"/>
      </w:numPr>
      <w:spacing w:before="200"/>
      <w:outlineLvl w:val="4"/>
    </w:pPr>
    <w:rPr>
      <w:rFonts w:eastAsiaTheme="majorEastAsia"/>
      <w:iCs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6717C"/>
    <w:pPr>
      <w:keepNext/>
      <w:keepLines/>
      <w:numPr>
        <w:ilvl w:val="5"/>
        <w:numId w:val="34"/>
      </w:numPr>
      <w:spacing w:before="200"/>
      <w:outlineLvl w:val="5"/>
    </w:pPr>
    <w:rPr>
      <w:rFonts w:eastAsiaTheme="majorEastAsia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6717C"/>
    <w:pPr>
      <w:keepNext/>
      <w:keepLines/>
      <w:numPr>
        <w:ilvl w:val="6"/>
        <w:numId w:val="34"/>
      </w:numPr>
      <w:spacing w:before="200"/>
      <w:outlineLvl w:val="6"/>
    </w:pPr>
    <w:rPr>
      <w:rFonts w:eastAsiaTheme="majorEastAsia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6717C"/>
    <w:pPr>
      <w:keepNext/>
      <w:keepLines/>
      <w:numPr>
        <w:ilvl w:val="7"/>
        <w:numId w:val="34"/>
      </w:numPr>
      <w:spacing w:before="200"/>
      <w:outlineLvl w:val="7"/>
    </w:pPr>
    <w:rPr>
      <w:rFonts w:eastAsiaTheme="majorEastAsia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6717C"/>
    <w:pPr>
      <w:keepNext/>
      <w:keepLines/>
      <w:numPr>
        <w:ilvl w:val="8"/>
        <w:numId w:val="34"/>
      </w:numPr>
      <w:spacing w:before="20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7C"/>
    <w:rPr>
      <w:rFonts w:ascii="Calibri Light" w:eastAsiaTheme="majorEastAsia" w:hAnsi="Calibri Light"/>
      <w:b/>
      <w:bCs/>
      <w:i w:val="0"/>
      <w:noProof/>
    </w:rPr>
  </w:style>
  <w:style w:type="table" w:styleId="TableGrid">
    <w:name w:val="Table Grid"/>
    <w:basedOn w:val="TableNormal"/>
    <w:uiPriority w:val="39"/>
    <w:rsid w:val="00A6717C"/>
    <w:rPr>
      <w:rFonts w:ascii="Calibri Light" w:hAnsi="Calibri Light"/>
      <w:i w:val="0"/>
      <w:sz w:val="16"/>
    </w:rPr>
    <w:tblPr>
      <w:tblBorders>
        <w:insideH w:val="single" w:sz="4" w:space="0" w:color="auto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next w:val="BodyText"/>
    <w:qFormat/>
    <w:rsid w:val="00A6717C"/>
  </w:style>
  <w:style w:type="paragraph" w:styleId="BodyText">
    <w:name w:val="Body Text"/>
    <w:basedOn w:val="Normal"/>
    <w:link w:val="BodyTextChar"/>
    <w:qFormat/>
    <w:rsid w:val="00CE6566"/>
    <w:rPr>
      <w:sz w:val="20"/>
    </w:rPr>
  </w:style>
  <w:style w:type="character" w:customStyle="1" w:styleId="BodyTextChar">
    <w:name w:val="Body Text Char"/>
    <w:basedOn w:val="DefaultParagraphFont"/>
    <w:link w:val="BodyText"/>
    <w:rsid w:val="00CE6566"/>
    <w:rPr>
      <w:rFonts w:ascii="Calibri Light" w:hAnsi="Calibri Light"/>
      <w:i w:val="0"/>
    </w:rPr>
  </w:style>
  <w:style w:type="paragraph" w:customStyle="1" w:styleId="Compact">
    <w:name w:val="Compact"/>
    <w:basedOn w:val="BodyText"/>
    <w:qFormat/>
    <w:rsid w:val="00A6717C"/>
    <w:pPr>
      <w:spacing w:before="36" w:after="36"/>
    </w:pPr>
  </w:style>
  <w:style w:type="paragraph" w:customStyle="1" w:styleId="Author">
    <w:name w:val="Author"/>
    <w:basedOn w:val="Subtitle"/>
    <w:next w:val="BodyText"/>
    <w:qFormat/>
    <w:rsid w:val="00A6717C"/>
    <w:pPr>
      <w:framePr w:wrap="notBeside"/>
    </w:pPr>
  </w:style>
  <w:style w:type="paragraph" w:styleId="Subtitle">
    <w:name w:val="Subtitle"/>
    <w:basedOn w:val="Title"/>
    <w:next w:val="BodyText"/>
    <w:link w:val="SubtitleChar"/>
    <w:qFormat/>
    <w:rsid w:val="00A6717C"/>
    <w:pPr>
      <w:framePr w:wrap="notBeside"/>
      <w:spacing w:before="120"/>
    </w:pPr>
    <w:rPr>
      <w:b w:val="0"/>
      <w:bCs w:val="0"/>
      <w:smallCaps w:val="0"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A6717C"/>
    <w:rPr>
      <w:rFonts w:ascii="Calibri Light" w:hAnsi="Calibri Light"/>
      <w:i w:val="0"/>
      <w:noProof/>
    </w:rPr>
  </w:style>
  <w:style w:type="paragraph" w:customStyle="1" w:styleId="Abstract">
    <w:name w:val="Abstract"/>
    <w:basedOn w:val="Normal"/>
    <w:next w:val="BodyText"/>
    <w:qFormat/>
    <w:rsid w:val="00A6717C"/>
    <w:pPr>
      <w:keepNext/>
      <w:keepLines/>
      <w:spacing w:before="300" w:after="300"/>
    </w:pPr>
  </w:style>
  <w:style w:type="paragraph" w:customStyle="1" w:styleId="SourceCode">
    <w:name w:val="Source Code"/>
    <w:basedOn w:val="Normal"/>
    <w:link w:val="VerbatimChar"/>
    <w:qFormat/>
    <w:rsid w:val="00CE6566"/>
    <w:pPr>
      <w:shd w:val="clear" w:color="auto" w:fill="E8E8E8" w:themeFill="background2"/>
      <w:wordWrap w:val="0"/>
      <w:contextualSpacing/>
    </w:pPr>
    <w:rPr>
      <w:rFonts w:ascii="JetBrains Mono ExtraLight" w:eastAsia="MS Gothic" w:hAnsi="JetBrains Mono ExtraLight" w:cs="JetBrains Mono ExtraLight"/>
      <w:iCs/>
      <w:color w:val="0D0D0D" w:themeColor="text1" w:themeTint="F2"/>
      <w:sz w:val="12"/>
      <w:szCs w:val="12"/>
    </w:rPr>
  </w:style>
  <w:style w:type="character" w:customStyle="1" w:styleId="VerbatimChar">
    <w:name w:val="Verbatim Char"/>
    <w:basedOn w:val="DefaultParagraphFont"/>
    <w:link w:val="SourceCode"/>
    <w:rsid w:val="00CE6566"/>
    <w:rPr>
      <w:rFonts w:ascii="JetBrains Mono ExtraLight" w:eastAsia="MS Gothic" w:hAnsi="JetBrains Mono ExtraLight" w:cs="JetBrains Mono ExtraLight"/>
      <w:i w:val="0"/>
      <w:iCs/>
      <w:color w:val="0D0D0D" w:themeColor="text1" w:themeTint="F2"/>
      <w:sz w:val="12"/>
      <w:szCs w:val="12"/>
      <w:shd w:val="clear" w:color="auto" w:fill="E8E8E8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433329"/>
    <w:rPr>
      <w:rFonts w:ascii="Calibri Light" w:eastAsia="Meiryo" w:hAnsi="Calibri Light"/>
      <w:i w:val="0"/>
      <w:sz w:val="16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7C"/>
    <w:rPr>
      <w:rFonts w:ascii="Calibri Light" w:eastAsiaTheme="majorEastAsia" w:hAnsi="Calibri Light"/>
      <w:b/>
      <w:bCs/>
      <w:i w:val="0"/>
      <w:noProof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7C"/>
    <w:rPr>
      <w:rFonts w:ascii="Calibri Light" w:eastAsiaTheme="majorEastAsia" w:hAnsi="Calibri Light"/>
      <w:b/>
      <w:bCs/>
      <w:i w:val="0"/>
      <w:noProof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7C"/>
    <w:rPr>
      <w:rFonts w:ascii="Calibri Light" w:eastAsiaTheme="majorEastAsia" w:hAnsi="Calibri Light"/>
      <w:i w:val="0"/>
      <w:iCs/>
      <w:noProof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paragraph" w:styleId="FootnoteText">
    <w:name w:val="footnote text"/>
    <w:basedOn w:val="Normal"/>
    <w:link w:val="FootnoteTextChar"/>
    <w:autoRedefine/>
    <w:uiPriority w:val="9"/>
    <w:semiHidden/>
    <w:unhideWhenUsed/>
    <w:qFormat/>
    <w:rsid w:val="00A6717C"/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A6717C"/>
    <w:rPr>
      <w:rFonts w:ascii="Calibri Light" w:hAnsi="Calibri Light"/>
      <w:i w:val="0"/>
      <w:noProof/>
      <w:sz w:val="16"/>
    </w:rPr>
  </w:style>
  <w:style w:type="paragraph" w:styleId="Title">
    <w:name w:val="Title"/>
    <w:basedOn w:val="Normal"/>
    <w:next w:val="Subtitle"/>
    <w:link w:val="TitleChar"/>
    <w:qFormat/>
    <w:rsid w:val="007243E9"/>
    <w:pPr>
      <w:keepNext/>
      <w:keepLines/>
      <w:framePr w:vSpace="245" w:wrap="notBeside" w:hAnchor="text" w:xAlign="center" w:yAlign="top" w:anchorLock="1"/>
      <w:spacing w:after="120"/>
      <w:jc w:val="center"/>
    </w:pPr>
    <w:rPr>
      <w:b/>
      <w:bCs/>
      <w:smallCap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243E9"/>
    <w:rPr>
      <w:rFonts w:ascii="Calibri Light" w:hAnsi="Calibri Light"/>
      <w:b/>
      <w:bCs/>
      <w:i w:val="0"/>
      <w:smallCaps/>
      <w:sz w:val="36"/>
      <w:szCs w:val="36"/>
    </w:rPr>
  </w:style>
  <w:style w:type="paragraph" w:styleId="Date">
    <w:name w:val="Date"/>
    <w:next w:val="BodyText"/>
    <w:link w:val="DateChar"/>
    <w:qFormat/>
    <w:rsid w:val="00A6717C"/>
    <w:pPr>
      <w:keepNext/>
      <w:keepLines/>
      <w:jc w:val="center"/>
    </w:pPr>
    <w:rPr>
      <w:rFonts w:ascii="Calibri Light" w:eastAsiaTheme="minorEastAsia" w:hAnsi="Calibri Light"/>
    </w:rPr>
  </w:style>
  <w:style w:type="character" w:customStyle="1" w:styleId="DateChar">
    <w:name w:val="Date Char"/>
    <w:basedOn w:val="DefaultParagraphFont"/>
    <w:link w:val="Date"/>
    <w:rsid w:val="00A6717C"/>
    <w:rPr>
      <w:rFonts w:ascii="Calibri Light" w:eastAsiaTheme="minorEastAsia" w:hAnsi="Calibri Light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A6717C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ListParagraph">
    <w:name w:val="List Paragraph"/>
    <w:basedOn w:val="Normal"/>
    <w:uiPriority w:val="34"/>
    <w:qFormat/>
    <w:rsid w:val="00A671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71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7C"/>
    <w:rPr>
      <w:rFonts w:ascii="Calibri Light" w:hAnsi="Calibri Light"/>
      <w:iCs/>
      <w:noProof/>
      <w:color w:val="404040" w:themeColor="text1" w:themeTint="BF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7C"/>
    <w:rPr>
      <w:rFonts w:ascii="Calibri Light" w:hAnsi="Calibri Light"/>
      <w:iCs/>
      <w:noProof/>
      <w:color w:val="0F4761" w:themeColor="accent1" w:themeShade="BF"/>
      <w:sz w:val="16"/>
    </w:rPr>
  </w:style>
  <w:style w:type="character" w:styleId="IntenseEmphasis">
    <w:name w:val="Intense Emphasis"/>
    <w:basedOn w:val="DefaultParagraphFont"/>
    <w:uiPriority w:val="21"/>
    <w:qFormat/>
    <w:rsid w:val="00A6717C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7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qFormat/>
    <w:rsid w:val="00A6717C"/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A6717C"/>
    <w:pPr>
      <w:spacing w:before="240" w:line="259" w:lineRule="auto"/>
      <w:outlineLvl w:val="9"/>
    </w:pPr>
    <w:rPr>
      <w:b w:val="0"/>
      <w:bCs w:val="0"/>
      <w:color w:val="0F4761" w:themeColor="accent1" w:themeShade="BF"/>
    </w:rPr>
  </w:style>
  <w:style w:type="paragraph" w:customStyle="1" w:styleId="TableHeader1">
    <w:name w:val="Table Header 1"/>
    <w:basedOn w:val="Normal"/>
    <w:link w:val="TableHeader1Char"/>
    <w:autoRedefine/>
    <w:qFormat/>
    <w:rsid w:val="00DB4B0D"/>
    <w:pPr>
      <w:jc w:val="both"/>
      <w:outlineLvl w:val="0"/>
    </w:pPr>
    <w:rPr>
      <w:b/>
      <w:bCs/>
      <w:smallCaps/>
    </w:rPr>
  </w:style>
  <w:style w:type="character" w:customStyle="1" w:styleId="TableHeader1Char">
    <w:name w:val="Table Header 1 Char"/>
    <w:basedOn w:val="DefaultParagraphFont"/>
    <w:link w:val="TableHeader1"/>
    <w:rsid w:val="00DB4B0D"/>
    <w:rPr>
      <w:rFonts w:ascii="Calibri Light" w:eastAsia="Meiryo" w:hAnsi="Calibri Light"/>
      <w:b/>
      <w:bCs/>
      <w:i w:val="0"/>
      <w:smallCaps/>
      <w:sz w:val="16"/>
      <w:shd w:val="clear" w:color="auto" w:fill="FFFFFF" w:themeFill="background1"/>
    </w:rPr>
  </w:style>
  <w:style w:type="paragraph" w:customStyle="1" w:styleId="TableHeader2">
    <w:name w:val="Table Header 2"/>
    <w:basedOn w:val="Normal"/>
    <w:link w:val="TableHeader2Char"/>
    <w:qFormat/>
    <w:rsid w:val="00F67969"/>
    <w:pPr>
      <w:shd w:val="clear" w:color="auto" w:fill="auto"/>
      <w:ind w:left="187"/>
    </w:pPr>
  </w:style>
  <w:style w:type="character" w:customStyle="1" w:styleId="TableHeader2Char">
    <w:name w:val="Table Header 2 Char"/>
    <w:basedOn w:val="TableHeader1Char"/>
    <w:link w:val="TableHeader2"/>
    <w:rsid w:val="00F67969"/>
    <w:rPr>
      <w:rFonts w:ascii="Calibri Light" w:eastAsia="Meiryo" w:hAnsi="Calibri Light"/>
      <w:b w:val="0"/>
      <w:bCs w:val="0"/>
      <w:i w:val="0"/>
      <w:smallCaps w:val="0"/>
      <w:sz w:val="16"/>
      <w:shd w:val="clear" w:color="auto" w:fill="FFFFFF" w:themeFill="background1"/>
    </w:rPr>
  </w:style>
  <w:style w:type="paragraph" w:customStyle="1" w:styleId="TableHeader3">
    <w:name w:val="Table Header 3"/>
    <w:basedOn w:val="Normal"/>
    <w:link w:val="TableHeader3Char"/>
    <w:autoRedefine/>
    <w:qFormat/>
    <w:rsid w:val="00A6717C"/>
    <w:pPr>
      <w:ind w:left="144"/>
      <w:jc w:val="both"/>
      <w:outlineLvl w:val="2"/>
    </w:pPr>
  </w:style>
  <w:style w:type="character" w:customStyle="1" w:styleId="TableHeader3Char">
    <w:name w:val="Table Header 3 Char"/>
    <w:basedOn w:val="DefaultParagraphFont"/>
    <w:link w:val="TableHeader3"/>
    <w:rsid w:val="00A6717C"/>
    <w:rPr>
      <w:rFonts w:ascii="Calibri Light" w:hAnsi="Calibri Light"/>
      <w:i w:val="0"/>
      <w:noProof/>
      <w:sz w:val="16"/>
    </w:rPr>
  </w:style>
  <w:style w:type="character" w:styleId="LineNumber">
    <w:name w:val="line number"/>
    <w:basedOn w:val="DefaultParagraphFont"/>
    <w:uiPriority w:val="99"/>
    <w:semiHidden/>
    <w:unhideWhenUsed/>
    <w:rsid w:val="00A6717C"/>
  </w:style>
  <w:style w:type="paragraph" w:styleId="TOC1">
    <w:name w:val="toc 1"/>
    <w:basedOn w:val="Normal"/>
    <w:next w:val="Normal"/>
    <w:autoRedefine/>
    <w:uiPriority w:val="39"/>
    <w:semiHidden/>
    <w:unhideWhenUsed/>
    <w:rsid w:val="00A6717C"/>
    <w:pPr>
      <w:tabs>
        <w:tab w:val="clear" w:pos="187"/>
        <w:tab w:val="clear" w:pos="374"/>
        <w:tab w:val="clear" w:pos="562"/>
      </w:tabs>
    </w:pPr>
  </w:style>
  <w:style w:type="paragraph" w:customStyle="1" w:styleId="Heading0">
    <w:name w:val="Heading 0"/>
    <w:basedOn w:val="Heading1"/>
    <w:link w:val="Heading0Char"/>
    <w:autoRedefine/>
    <w:qFormat/>
    <w:rsid w:val="00A6717C"/>
    <w:pPr>
      <w:spacing w:before="120"/>
    </w:pPr>
  </w:style>
  <w:style w:type="character" w:customStyle="1" w:styleId="Heading0Char">
    <w:name w:val="Heading 0 Char"/>
    <w:basedOn w:val="Heading1Char"/>
    <w:link w:val="Heading0"/>
    <w:rsid w:val="00A6717C"/>
    <w:rPr>
      <w:rFonts w:ascii="Calibri Light" w:eastAsiaTheme="majorEastAsia" w:hAnsi="Calibri Light"/>
      <w:b/>
      <w:bCs/>
      <w:i w:val="0"/>
      <w:noProof/>
    </w:rPr>
  </w:style>
  <w:style w:type="table" w:styleId="TableGrid1">
    <w:name w:val="Table Grid 1"/>
    <w:basedOn w:val="TableNormal"/>
    <w:uiPriority w:val="99"/>
    <w:semiHidden/>
    <w:unhideWhenUsed/>
    <w:rsid w:val="00A6717C"/>
    <w:pPr>
      <w:tabs>
        <w:tab w:val="left" w:pos="187"/>
        <w:tab w:val="left" w:pos="374"/>
        <w:tab w:val="left" w:pos="562"/>
      </w:tabs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Normal"/>
    <w:autoRedefine/>
    <w:qFormat/>
    <w:rsid w:val="00A6717C"/>
  </w:style>
  <w:style w:type="table" w:customStyle="1" w:styleId="TableDKIM">
    <w:name w:val="Table DKIM"/>
    <w:basedOn w:val="TableNormal"/>
    <w:uiPriority w:val="99"/>
    <w:rsid w:val="00A6717C"/>
    <w:pPr>
      <w:spacing w:after="0"/>
    </w:pPr>
    <w:rPr>
      <w:rFonts w:ascii="Calibri Light" w:hAnsi="Calibri Light"/>
      <w:i w:val="0"/>
      <w:sz w:val="16"/>
    </w:rPr>
    <w:tblPr/>
  </w:style>
  <w:style w:type="paragraph" w:customStyle="1" w:styleId="Orange">
    <w:name w:val="Orange"/>
    <w:basedOn w:val="SourceCode"/>
    <w:link w:val="OrangeChar"/>
    <w:qFormat/>
    <w:rsid w:val="00CE6566"/>
    <w:rPr>
      <w:i/>
      <w:color w:val="E97132" w:themeColor="accent2"/>
    </w:rPr>
  </w:style>
  <w:style w:type="character" w:customStyle="1" w:styleId="OrangeChar">
    <w:name w:val="Orange Char"/>
    <w:basedOn w:val="VerbatimChar"/>
    <w:link w:val="Orange"/>
    <w:rsid w:val="00CE6566"/>
    <w:rPr>
      <w:rFonts w:ascii="JetBrains Mono ExtraLight" w:eastAsia="MS Gothic" w:hAnsi="JetBrains Mono ExtraLight" w:cs="JetBrains Mono ExtraLight"/>
      <w:i/>
      <w:iCs/>
      <w:color w:val="E97132" w:themeColor="accent2"/>
      <w:sz w:val="12"/>
      <w:szCs w:val="12"/>
      <w:shd w:val="clear" w:color="auto" w:fill="E8E8E8" w:themeFill="background2"/>
    </w:rPr>
  </w:style>
  <w:style w:type="paragraph" w:customStyle="1" w:styleId="TableDefault">
    <w:name w:val="Table Default"/>
    <w:basedOn w:val="Normal"/>
    <w:link w:val="TableDefaultChar"/>
    <w:rsid w:val="00A41D64"/>
    <w:rPr>
      <w:shd w:val="clear" w:color="auto" w:fill="E8E8E8" w:themeFill="background2"/>
    </w:rPr>
  </w:style>
  <w:style w:type="character" w:customStyle="1" w:styleId="TableDefaultChar">
    <w:name w:val="Table Default Char"/>
    <w:basedOn w:val="DefaultParagraphFont"/>
    <w:link w:val="TableDefault"/>
    <w:rsid w:val="00A41D64"/>
    <w:rPr>
      <w:rFonts w:ascii="Calibri Light" w:hAnsi="Calibri Light"/>
      <w:i w:val="0"/>
      <w:sz w:val="16"/>
    </w:rPr>
  </w:style>
  <w:style w:type="paragraph" w:customStyle="1" w:styleId="Blue">
    <w:name w:val="Blue"/>
    <w:basedOn w:val="Normal"/>
    <w:link w:val="BlueChar"/>
    <w:autoRedefine/>
    <w:qFormat/>
    <w:rsid w:val="00413D4B"/>
    <w:rPr>
      <w:rFonts w:eastAsia="MS Gothic" w:cs="JetBrains Mono ExtraLight"/>
      <w:b/>
      <w:color w:val="0D0D0D" w:themeColor="text1" w:themeTint="F2"/>
      <w:szCs w:val="12"/>
    </w:rPr>
  </w:style>
  <w:style w:type="character" w:customStyle="1" w:styleId="BlueChar">
    <w:name w:val="Blue Char"/>
    <w:basedOn w:val="VerbatimChar"/>
    <w:link w:val="Blue"/>
    <w:rsid w:val="00413D4B"/>
    <w:rPr>
      <w:rFonts w:ascii="Calibri Light" w:eastAsia="MS Gothic" w:hAnsi="Calibri Light" w:cs="JetBrains Mono ExtraLight"/>
      <w:b/>
      <w:i w:val="0"/>
      <w:iCs w:val="0"/>
      <w:color w:val="0D0D0D" w:themeColor="text1" w:themeTint="F2"/>
      <w:sz w:val="16"/>
      <w:szCs w:val="12"/>
      <w:shd w:val="clear" w:color="auto" w:fill="FFFFFF" w:themeFill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B43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BB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BB4"/>
    <w:rPr>
      <w:rFonts w:ascii="Calibri Light" w:eastAsia="Meiryo" w:hAnsi="Calibri Light"/>
      <w:i w:val="0"/>
      <w:shd w:val="clear" w:color="auto" w:fill="FFFFFF" w:themeFill="background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BB4"/>
    <w:rPr>
      <w:rFonts w:ascii="Calibri Light" w:eastAsia="Meiryo" w:hAnsi="Calibri Light"/>
      <w:b/>
      <w:bCs/>
      <w:i w:val="0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dongwkim</dc:creator>
  <cp:keywords/>
  <dc:description/>
  <cp:lastModifiedBy>dongwkim</cp:lastModifiedBy>
  <cp:revision>11</cp:revision>
  <dcterms:created xsi:type="dcterms:W3CDTF">2025-10-12T03:33:00Z</dcterms:created>
  <dcterms:modified xsi:type="dcterms:W3CDTF">2025-10-15T12:51:00Z</dcterms:modified>
</cp:coreProperties>
</file>