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A6CDD" w14:textId="54A585AC" w:rsidR="00F91826" w:rsidRDefault="00F91826" w:rsidP="00F91826">
      <w:pPr>
        <w:spacing w:after="0" w:line="360" w:lineRule="auto"/>
        <w:jc w:val="center"/>
        <w:rPr>
          <w:rFonts w:ascii="Times New Roman" w:hAnsi="Times New Roman" w:cs="Times New Roman"/>
          <w:b/>
          <w:bCs/>
          <w:color w:val="FF0000"/>
          <w:sz w:val="26"/>
          <w:szCs w:val="26"/>
        </w:rPr>
      </w:pPr>
      <w:r>
        <w:rPr>
          <w:rFonts w:ascii="Times New Roman" w:hAnsi="Times New Roman" w:cs="Times New Roman"/>
          <w:b/>
          <w:bCs/>
          <w:color w:val="FF0000"/>
          <w:sz w:val="26"/>
          <w:szCs w:val="26"/>
        </w:rPr>
        <w:t>HƯỚNG DẪN TỔ CHỨC NHẬP ĐIỂM THI</w:t>
      </w:r>
    </w:p>
    <w:p w14:paraId="2931D639" w14:textId="77777777" w:rsidR="00F91826" w:rsidRDefault="00F91826" w:rsidP="00F91826">
      <w:pPr>
        <w:spacing w:after="0" w:line="360" w:lineRule="auto"/>
        <w:jc w:val="center"/>
        <w:rPr>
          <w:rFonts w:ascii="Times New Roman" w:hAnsi="Times New Roman" w:cs="Times New Roman"/>
          <w:b/>
          <w:bCs/>
          <w:color w:val="FF0000"/>
          <w:sz w:val="26"/>
          <w:szCs w:val="26"/>
        </w:rPr>
      </w:pPr>
    </w:p>
    <w:p w14:paraId="03CF19D6" w14:textId="30F278A0" w:rsidR="00F01533" w:rsidRPr="004478A7" w:rsidRDefault="00833771" w:rsidP="0010729B">
      <w:pPr>
        <w:spacing w:after="0" w:line="360" w:lineRule="auto"/>
        <w:rPr>
          <w:rFonts w:ascii="Times New Roman" w:hAnsi="Times New Roman" w:cs="Times New Roman"/>
          <w:b/>
          <w:bCs/>
          <w:color w:val="FF0000"/>
          <w:sz w:val="26"/>
          <w:szCs w:val="26"/>
        </w:rPr>
      </w:pPr>
      <w:r w:rsidRPr="004478A7">
        <w:rPr>
          <w:rFonts w:ascii="Times New Roman" w:hAnsi="Times New Roman" w:cs="Times New Roman"/>
          <w:b/>
          <w:bCs/>
          <w:color w:val="FF0000"/>
          <w:sz w:val="26"/>
          <w:szCs w:val="26"/>
        </w:rPr>
        <w:t xml:space="preserve">1. </w:t>
      </w:r>
      <w:r w:rsidR="0010729B" w:rsidRPr="004478A7">
        <w:rPr>
          <w:rFonts w:ascii="Times New Roman" w:hAnsi="Times New Roman" w:cs="Times New Roman"/>
          <w:b/>
          <w:bCs/>
          <w:color w:val="FF0000"/>
          <w:sz w:val="26"/>
          <w:szCs w:val="26"/>
        </w:rPr>
        <w:t>Ráp phách và lên điểm</w:t>
      </w:r>
    </w:p>
    <w:p w14:paraId="6CA3BCBC" w14:textId="2065C254" w:rsidR="008B2E77" w:rsidRDefault="0010729B" w:rsidP="0098423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240CAD">
        <w:rPr>
          <w:rFonts w:ascii="Times New Roman" w:hAnsi="Times New Roman" w:cs="Times New Roman"/>
          <w:sz w:val="26"/>
          <w:szCs w:val="26"/>
        </w:rPr>
        <w:t>Mỗi túi bài thi</w:t>
      </w:r>
      <w:r w:rsidR="00C43EC0">
        <w:rPr>
          <w:rFonts w:ascii="Times New Roman" w:hAnsi="Times New Roman" w:cs="Times New Roman"/>
          <w:sz w:val="26"/>
          <w:szCs w:val="26"/>
        </w:rPr>
        <w:t xml:space="preserve"> nhận về từ cán bộ chấm thi (CBChT) </w:t>
      </w:r>
      <w:r w:rsidR="008B2E77">
        <w:rPr>
          <w:rFonts w:ascii="Times New Roman" w:hAnsi="Times New Roman" w:cs="Times New Roman"/>
          <w:sz w:val="26"/>
          <w:szCs w:val="26"/>
        </w:rPr>
        <w:t xml:space="preserve">sẽ gồm các </w:t>
      </w:r>
      <w:r w:rsidR="008B2E77" w:rsidRPr="00015A1C">
        <w:rPr>
          <w:rFonts w:ascii="Times New Roman" w:hAnsi="Times New Roman" w:cs="Times New Roman"/>
          <w:i/>
          <w:iCs/>
          <w:sz w:val="26"/>
          <w:szCs w:val="26"/>
        </w:rPr>
        <w:t>bài thi</w:t>
      </w:r>
      <w:r w:rsidR="008B2E77">
        <w:rPr>
          <w:rFonts w:ascii="Times New Roman" w:hAnsi="Times New Roman" w:cs="Times New Roman"/>
          <w:sz w:val="26"/>
          <w:szCs w:val="26"/>
        </w:rPr>
        <w:t xml:space="preserve"> </w:t>
      </w:r>
      <w:r w:rsidR="00984234">
        <w:rPr>
          <w:rFonts w:ascii="Times New Roman" w:hAnsi="Times New Roman" w:cs="Times New Roman"/>
          <w:sz w:val="26"/>
          <w:szCs w:val="26"/>
        </w:rPr>
        <w:t xml:space="preserve">đã được chấm điểm đúng quy định </w:t>
      </w:r>
      <w:r w:rsidR="008B2E77">
        <w:rPr>
          <w:rFonts w:ascii="Times New Roman" w:hAnsi="Times New Roman" w:cs="Times New Roman"/>
          <w:sz w:val="26"/>
          <w:szCs w:val="26"/>
        </w:rPr>
        <w:t xml:space="preserve">và </w:t>
      </w:r>
      <w:r w:rsidR="008B2E77" w:rsidRPr="00015A1C">
        <w:rPr>
          <w:rFonts w:ascii="Times New Roman" w:hAnsi="Times New Roman" w:cs="Times New Roman"/>
          <w:i/>
          <w:iCs/>
          <w:sz w:val="26"/>
          <w:szCs w:val="26"/>
        </w:rPr>
        <w:t>Biên bản chấm thi</w:t>
      </w:r>
      <w:r w:rsidR="008B2E77">
        <w:rPr>
          <w:rFonts w:ascii="Times New Roman" w:hAnsi="Times New Roman" w:cs="Times New Roman"/>
          <w:sz w:val="26"/>
          <w:szCs w:val="26"/>
        </w:rPr>
        <w:t>.</w:t>
      </w:r>
    </w:p>
    <w:p w14:paraId="2342D58F" w14:textId="389499B7" w:rsidR="0010729B" w:rsidRPr="00400485" w:rsidRDefault="008B2E77" w:rsidP="00984234">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Khoa/ngành phân công 02 cán bộ cùng nhau làm phách. Quá trình làm phách </w:t>
      </w:r>
      <w:r w:rsidR="00015A1C">
        <w:rPr>
          <w:rFonts w:ascii="Times New Roman" w:hAnsi="Times New Roman" w:cs="Times New Roman"/>
          <w:sz w:val="26"/>
          <w:szCs w:val="26"/>
        </w:rPr>
        <w:t xml:space="preserve">là quá trình rà soát từng bài thi, ráp với đầu phách tương ứng và ghi điểm vào </w:t>
      </w:r>
      <w:r w:rsidR="00240CAD" w:rsidRPr="00984234">
        <w:rPr>
          <w:rFonts w:ascii="Times New Roman" w:hAnsi="Times New Roman" w:cs="Times New Roman"/>
          <w:b/>
          <w:bCs/>
          <w:i/>
          <w:iCs/>
          <w:sz w:val="26"/>
          <w:szCs w:val="26"/>
        </w:rPr>
        <w:t>Danh sách sinh viên dự thi và bảng ghi điểm thi kết thúc học phần</w:t>
      </w:r>
      <w:r w:rsidR="00240CAD">
        <w:rPr>
          <w:rFonts w:ascii="Times New Roman" w:hAnsi="Times New Roman" w:cs="Times New Roman"/>
          <w:sz w:val="26"/>
          <w:szCs w:val="26"/>
        </w:rPr>
        <w:t xml:space="preserve"> (gọi tắt là </w:t>
      </w:r>
      <w:r w:rsidR="00240CAD" w:rsidRPr="00984234">
        <w:rPr>
          <w:rFonts w:ascii="Times New Roman" w:hAnsi="Times New Roman" w:cs="Times New Roman"/>
          <w:b/>
          <w:bCs/>
          <w:i/>
          <w:iCs/>
          <w:sz w:val="26"/>
          <w:szCs w:val="26"/>
        </w:rPr>
        <w:t>Danh sách thi</w:t>
      </w:r>
      <w:r w:rsidR="00240CAD">
        <w:rPr>
          <w:rFonts w:ascii="Times New Roman" w:hAnsi="Times New Roman" w:cs="Times New Roman"/>
          <w:sz w:val="26"/>
          <w:szCs w:val="26"/>
        </w:rPr>
        <w:t>).</w:t>
      </w:r>
      <w:r w:rsidR="00984234">
        <w:rPr>
          <w:rFonts w:ascii="Times New Roman" w:hAnsi="Times New Roman" w:cs="Times New Roman"/>
          <w:sz w:val="26"/>
          <w:szCs w:val="26"/>
        </w:rPr>
        <w:t xml:space="preserve"> Hai cán bộ này kí tên vào </w:t>
      </w:r>
      <w:r w:rsidR="00400485">
        <w:rPr>
          <w:rFonts w:ascii="Times New Roman" w:hAnsi="Times New Roman" w:cs="Times New Roman"/>
          <w:sz w:val="26"/>
          <w:szCs w:val="26"/>
        </w:rPr>
        <w:t xml:space="preserve">ô </w:t>
      </w:r>
      <w:r w:rsidR="00400485">
        <w:rPr>
          <w:rFonts w:ascii="Times New Roman" w:hAnsi="Times New Roman" w:cs="Times New Roman"/>
          <w:b/>
          <w:bCs/>
          <w:i/>
          <w:iCs/>
          <w:sz w:val="26"/>
          <w:szCs w:val="26"/>
        </w:rPr>
        <w:t xml:space="preserve">Người ghi điểm </w:t>
      </w:r>
      <w:r w:rsidR="00400485">
        <w:rPr>
          <w:rFonts w:ascii="Times New Roman" w:hAnsi="Times New Roman" w:cs="Times New Roman"/>
          <w:sz w:val="26"/>
          <w:szCs w:val="26"/>
        </w:rPr>
        <w:t xml:space="preserve">và ô </w:t>
      </w:r>
      <w:r w:rsidR="00400485">
        <w:rPr>
          <w:rFonts w:ascii="Times New Roman" w:hAnsi="Times New Roman" w:cs="Times New Roman"/>
          <w:b/>
          <w:bCs/>
          <w:i/>
          <w:iCs/>
          <w:sz w:val="26"/>
          <w:szCs w:val="26"/>
        </w:rPr>
        <w:t>Người kiểm soát</w:t>
      </w:r>
      <w:r w:rsidR="00400485">
        <w:rPr>
          <w:rFonts w:ascii="Times New Roman" w:hAnsi="Times New Roman" w:cs="Times New Roman"/>
          <w:sz w:val="26"/>
          <w:szCs w:val="26"/>
        </w:rPr>
        <w:t>.</w:t>
      </w:r>
    </w:p>
    <w:p w14:paraId="4FBF3EE6" w14:textId="7ADCC556" w:rsidR="00984234" w:rsidRDefault="00984234" w:rsidP="00984234">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Điểm của sinh viên được làm tròn đến 1 chữ số thập phân (ví dụ: 7,25 làm tròn là 7,3).</w:t>
      </w:r>
    </w:p>
    <w:p w14:paraId="33462C8A" w14:textId="176C049E" w:rsidR="00833771" w:rsidRPr="004478A7" w:rsidRDefault="00833771" w:rsidP="0010729B">
      <w:pPr>
        <w:spacing w:after="0" w:line="360" w:lineRule="auto"/>
        <w:rPr>
          <w:rFonts w:ascii="Times New Roman" w:hAnsi="Times New Roman" w:cs="Times New Roman"/>
          <w:b/>
          <w:bCs/>
          <w:color w:val="FF0000"/>
          <w:sz w:val="26"/>
          <w:szCs w:val="26"/>
        </w:rPr>
      </w:pPr>
      <w:r w:rsidRPr="004478A7">
        <w:rPr>
          <w:rFonts w:ascii="Times New Roman" w:hAnsi="Times New Roman" w:cs="Times New Roman"/>
          <w:b/>
          <w:bCs/>
          <w:color w:val="FF0000"/>
          <w:sz w:val="26"/>
          <w:szCs w:val="26"/>
        </w:rPr>
        <w:t>2. Đăng nhập và quản lý người nhập điểm thi</w:t>
      </w:r>
    </w:p>
    <w:p w14:paraId="25F9ED14" w14:textId="78E42A06" w:rsidR="00400485" w:rsidRDefault="00400485" w:rsidP="004478A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Khoa/ngành sử dụng tài khoản của khoa (đã được Phòng Đào tạo cung cấp), tiến hành đăng nhập vào hệ thống nhập điểm. Màn hình chính sẽ là danh sách các phòng thi chuyên ngành thuộc khoa/ngành mình phụ trách.</w:t>
      </w:r>
    </w:p>
    <w:p w14:paraId="642D28AE" w14:textId="6B20A88F" w:rsidR="004478A7" w:rsidRDefault="008E5DA4" w:rsidP="004478A7">
      <w:pPr>
        <w:spacing w:after="0" w:line="360" w:lineRule="auto"/>
        <w:jc w:val="both"/>
        <w:rPr>
          <w:rFonts w:ascii="Times New Roman" w:hAnsi="Times New Roman" w:cs="Times New Roman"/>
          <w:sz w:val="26"/>
          <w:szCs w:val="26"/>
        </w:rPr>
      </w:pPr>
      <w:r>
        <w:rPr>
          <w:noProof/>
        </w:rPr>
        <w:drawing>
          <wp:inline distT="0" distB="0" distL="0" distR="0" wp14:anchorId="5EEF672A" wp14:editId="4400F7AE">
            <wp:extent cx="6390640" cy="3011170"/>
            <wp:effectExtent l="19050" t="19050" r="10160" b="1778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6390640" cy="3011170"/>
                    </a:xfrm>
                    <a:prstGeom prst="rect">
                      <a:avLst/>
                    </a:prstGeom>
                    <a:ln>
                      <a:solidFill>
                        <a:schemeClr val="accent1"/>
                      </a:solidFill>
                    </a:ln>
                  </pic:spPr>
                </pic:pic>
              </a:graphicData>
            </a:graphic>
          </wp:inline>
        </w:drawing>
      </w:r>
    </w:p>
    <w:p w14:paraId="18542341" w14:textId="14A1D4A2" w:rsidR="004478A7" w:rsidRDefault="004478A7" w:rsidP="004478A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Tại màn hình chính này, </w:t>
      </w:r>
      <w:r w:rsidR="00C02D8C">
        <w:rPr>
          <w:rFonts w:ascii="Times New Roman" w:hAnsi="Times New Roman" w:cs="Times New Roman"/>
          <w:sz w:val="26"/>
          <w:szCs w:val="26"/>
        </w:rPr>
        <w:t xml:space="preserve">mỗi phòng thi có các thông tin: mã phòng thi, tên môn học, đợt thi, số lượng sinh viên (SLSV) trong phòng thi, </w:t>
      </w:r>
      <w:r w:rsidR="00056197">
        <w:rPr>
          <w:rFonts w:ascii="Times New Roman" w:hAnsi="Times New Roman" w:cs="Times New Roman"/>
          <w:sz w:val="26"/>
          <w:szCs w:val="26"/>
        </w:rPr>
        <w:t>mã cán bộ đang được phân công nhập điểm</w:t>
      </w:r>
      <w:r w:rsidR="00105613">
        <w:rPr>
          <w:rFonts w:ascii="Times New Roman" w:hAnsi="Times New Roman" w:cs="Times New Roman"/>
          <w:sz w:val="26"/>
          <w:szCs w:val="26"/>
        </w:rPr>
        <w:t xml:space="preserve"> (GV)</w:t>
      </w:r>
      <w:r w:rsidR="00056197">
        <w:rPr>
          <w:rFonts w:ascii="Times New Roman" w:hAnsi="Times New Roman" w:cs="Times New Roman"/>
          <w:sz w:val="26"/>
          <w:szCs w:val="26"/>
        </w:rPr>
        <w:t>, và các nút thao tác tương ứng với từng phòng thi.</w:t>
      </w:r>
      <w:r w:rsidR="007A45FD">
        <w:rPr>
          <w:rFonts w:ascii="Times New Roman" w:hAnsi="Times New Roman" w:cs="Times New Roman"/>
          <w:sz w:val="26"/>
          <w:szCs w:val="26"/>
        </w:rPr>
        <w:t xml:space="preserve"> Khoa/ngành có thể thực hiện sắp xếp danh sách này bằng cách nhấn vào dòng tiêu đề của các cột, có thể tìm kiếm bằng cách nhập thông tin vào ô tìm kiếm (ô search).</w:t>
      </w:r>
    </w:p>
    <w:p w14:paraId="1CEA2CD3" w14:textId="52320A10" w:rsidR="00105613" w:rsidRPr="00B634C0" w:rsidRDefault="00105613" w:rsidP="004478A7">
      <w:p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t xml:space="preserve">- Mặc định, tất cả các phòng thi đều được gán tài khoản nhập điểm chính là tài khoản của khoa/ngành. Tuy nhiên, nếu có nhu cầu phân công cho các các cán bộ khác trong khoa thực hiện việc nhập điểm, khoa ngành tiến hành </w:t>
      </w:r>
      <w:r w:rsidRPr="00B634C0">
        <w:rPr>
          <w:rFonts w:ascii="Times New Roman" w:hAnsi="Times New Roman" w:cs="Times New Roman"/>
          <w:b/>
          <w:bCs/>
          <w:i/>
          <w:iCs/>
          <w:sz w:val="26"/>
          <w:szCs w:val="26"/>
        </w:rPr>
        <w:t>Xuất Excel</w:t>
      </w:r>
      <w:r>
        <w:rPr>
          <w:rFonts w:ascii="Times New Roman" w:hAnsi="Times New Roman" w:cs="Times New Roman"/>
          <w:sz w:val="26"/>
          <w:szCs w:val="26"/>
        </w:rPr>
        <w:t xml:space="preserve">, thay đổi mã </w:t>
      </w:r>
      <w:r w:rsidR="00B634C0">
        <w:rPr>
          <w:rFonts w:ascii="Times New Roman" w:hAnsi="Times New Roman" w:cs="Times New Roman"/>
          <w:sz w:val="26"/>
          <w:szCs w:val="26"/>
        </w:rPr>
        <w:t xml:space="preserve">người nhập điểm ở </w:t>
      </w:r>
      <w:r w:rsidR="00B634C0" w:rsidRPr="00B634C0">
        <w:rPr>
          <w:rFonts w:ascii="Times New Roman" w:hAnsi="Times New Roman" w:cs="Times New Roman"/>
          <w:b/>
          <w:bCs/>
          <w:i/>
          <w:iCs/>
          <w:sz w:val="26"/>
          <w:szCs w:val="26"/>
        </w:rPr>
        <w:t>cột Mã GV1</w:t>
      </w:r>
      <w:r w:rsidR="00B634C0">
        <w:rPr>
          <w:rFonts w:ascii="Times New Roman" w:hAnsi="Times New Roman" w:cs="Times New Roman"/>
          <w:sz w:val="26"/>
          <w:szCs w:val="26"/>
        </w:rPr>
        <w:t>, rồi tiến hành lưu file, đóng file</w:t>
      </w:r>
      <w:r w:rsidR="00684EB9">
        <w:rPr>
          <w:rFonts w:ascii="Times New Roman" w:hAnsi="Times New Roman" w:cs="Times New Roman"/>
          <w:sz w:val="26"/>
          <w:szCs w:val="26"/>
        </w:rPr>
        <w:t xml:space="preserve">, </w:t>
      </w:r>
      <w:r w:rsidR="00684EB9" w:rsidRPr="00684EB9">
        <w:rPr>
          <w:rFonts w:ascii="Times New Roman" w:hAnsi="Times New Roman" w:cs="Times New Roman"/>
          <w:b/>
          <w:bCs/>
          <w:i/>
          <w:iCs/>
          <w:sz w:val="26"/>
          <w:szCs w:val="26"/>
        </w:rPr>
        <w:t>chọn file vừa sửa để Import</w:t>
      </w:r>
      <w:r w:rsidR="00684EB9">
        <w:rPr>
          <w:rFonts w:ascii="Times New Roman" w:hAnsi="Times New Roman" w:cs="Times New Roman"/>
          <w:sz w:val="26"/>
          <w:szCs w:val="26"/>
        </w:rPr>
        <w:t>.</w:t>
      </w:r>
      <w:r w:rsidR="003925EE">
        <w:rPr>
          <w:rFonts w:ascii="Times New Roman" w:hAnsi="Times New Roman" w:cs="Times New Roman"/>
          <w:sz w:val="26"/>
          <w:szCs w:val="26"/>
        </w:rPr>
        <w:t xml:space="preserve"> Sau khi import, vui lòng </w:t>
      </w:r>
      <w:r w:rsidR="003925EE" w:rsidRPr="003925EE">
        <w:rPr>
          <w:rFonts w:ascii="Times New Roman" w:hAnsi="Times New Roman" w:cs="Times New Roman"/>
          <w:b/>
          <w:bCs/>
          <w:i/>
          <w:iCs/>
          <w:sz w:val="26"/>
          <w:szCs w:val="26"/>
        </w:rPr>
        <w:t>Refresh</w:t>
      </w:r>
      <w:r w:rsidR="003925EE">
        <w:rPr>
          <w:rFonts w:ascii="Times New Roman" w:hAnsi="Times New Roman" w:cs="Times New Roman"/>
          <w:sz w:val="26"/>
          <w:szCs w:val="26"/>
        </w:rPr>
        <w:t xml:space="preserve"> lại trang để xem sự thay đổi trong danh sách.</w:t>
      </w:r>
    </w:p>
    <w:p w14:paraId="1088A456" w14:textId="5F1D064F" w:rsidR="00833771" w:rsidRPr="00E64BB2" w:rsidRDefault="00833771" w:rsidP="0010729B">
      <w:pPr>
        <w:spacing w:after="0" w:line="360" w:lineRule="auto"/>
        <w:rPr>
          <w:rFonts w:ascii="Times New Roman" w:hAnsi="Times New Roman" w:cs="Times New Roman"/>
          <w:b/>
          <w:bCs/>
          <w:sz w:val="26"/>
          <w:szCs w:val="26"/>
        </w:rPr>
      </w:pPr>
      <w:r w:rsidRPr="00E64BB2">
        <w:rPr>
          <w:rFonts w:ascii="Times New Roman" w:hAnsi="Times New Roman" w:cs="Times New Roman"/>
          <w:b/>
          <w:bCs/>
          <w:sz w:val="26"/>
          <w:szCs w:val="26"/>
        </w:rPr>
        <w:t>3. Tiến hành nhập điểm thi và kiểm dò</w:t>
      </w:r>
    </w:p>
    <w:p w14:paraId="64D483A4" w14:textId="7ADF1F03" w:rsidR="0010729B" w:rsidRDefault="000C1D36" w:rsidP="000C1D36">
      <w:pPr>
        <w:spacing w:after="0" w:line="360" w:lineRule="auto"/>
        <w:jc w:val="both"/>
        <w:rPr>
          <w:rFonts w:ascii="Times New Roman" w:hAnsi="Times New Roman" w:cs="Times New Roman"/>
          <w:sz w:val="26"/>
          <w:szCs w:val="26"/>
        </w:rPr>
      </w:pPr>
      <w:r>
        <w:rPr>
          <w:noProof/>
        </w:rPr>
        <w:drawing>
          <wp:anchor distT="0" distB="0" distL="114300" distR="114300" simplePos="0" relativeHeight="251658240" behindDoc="0" locked="0" layoutInCell="1" allowOverlap="1" wp14:anchorId="1D5841FE" wp14:editId="10731A17">
            <wp:simplePos x="0" y="0"/>
            <wp:positionH relativeFrom="column">
              <wp:posOffset>1391074</wp:posOffset>
            </wp:positionH>
            <wp:positionV relativeFrom="paragraph">
              <wp:posOffset>221192</wp:posOffset>
            </wp:positionV>
            <wp:extent cx="363855" cy="3257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3855" cy="325755"/>
                    </a:xfrm>
                    <a:prstGeom prst="rect">
                      <a:avLst/>
                    </a:prstGeom>
                  </pic:spPr>
                </pic:pic>
              </a:graphicData>
            </a:graphic>
            <wp14:sizeRelH relativeFrom="margin">
              <wp14:pctWidth>0</wp14:pctWidth>
            </wp14:sizeRelH>
            <wp14:sizeRelV relativeFrom="margin">
              <wp14:pctHeight>0</wp14:pctHeight>
            </wp14:sizeRelV>
          </wp:anchor>
        </w:drawing>
      </w:r>
      <w:r w:rsidR="00DB46C9">
        <w:rPr>
          <w:rFonts w:ascii="Times New Roman" w:hAnsi="Times New Roman" w:cs="Times New Roman"/>
          <w:sz w:val="26"/>
          <w:szCs w:val="26"/>
        </w:rPr>
        <w:tab/>
        <w:t xml:space="preserve">- Để nhập điểm, từ tài khoản khoa/ngành hoặc tài khoản được phân công nhập điểm, </w:t>
      </w:r>
      <w:r w:rsidR="00DB46C9" w:rsidRPr="00E64BB2">
        <w:rPr>
          <w:rFonts w:ascii="Times New Roman" w:hAnsi="Times New Roman" w:cs="Times New Roman"/>
          <w:b/>
          <w:bCs/>
          <w:i/>
          <w:iCs/>
          <w:sz w:val="26"/>
          <w:szCs w:val="26"/>
        </w:rPr>
        <w:t xml:space="preserve">nhấn vào nút nhập điểm </w:t>
      </w:r>
      <w:r w:rsidRPr="00E64BB2">
        <w:rPr>
          <w:rFonts w:ascii="Times New Roman" w:hAnsi="Times New Roman" w:cs="Times New Roman"/>
          <w:b/>
          <w:bCs/>
          <w:i/>
          <w:iCs/>
          <w:sz w:val="26"/>
          <w:szCs w:val="26"/>
        </w:rPr>
        <w:t xml:space="preserve">  </w:t>
      </w:r>
      <w:r>
        <w:rPr>
          <w:rFonts w:ascii="Times New Roman" w:hAnsi="Times New Roman" w:cs="Times New Roman"/>
          <w:sz w:val="26"/>
          <w:szCs w:val="26"/>
        </w:rPr>
        <w:t xml:space="preserve">        khi đó, hệ thống sẽ mở ra danh sách sinh viên thuộc phòng thi tương ứng để thực hiện việc nhập điểm.</w:t>
      </w:r>
      <w:r w:rsidR="00E64BB2">
        <w:rPr>
          <w:rFonts w:ascii="Times New Roman" w:hAnsi="Times New Roman" w:cs="Times New Roman"/>
          <w:sz w:val="26"/>
          <w:szCs w:val="26"/>
        </w:rPr>
        <w:t xml:space="preserve"> Màn hình danh sách nhập điểm có dạng như sau:</w:t>
      </w:r>
    </w:p>
    <w:p w14:paraId="5CB5A5CE" w14:textId="5FB32CD6" w:rsidR="00E64BB2" w:rsidRPr="0010729B" w:rsidRDefault="00A83F21" w:rsidP="000C1D36">
      <w:pPr>
        <w:spacing w:after="0" w:line="360" w:lineRule="auto"/>
        <w:jc w:val="both"/>
        <w:rPr>
          <w:rFonts w:ascii="Times New Roman" w:hAnsi="Times New Roman" w:cs="Times New Roman"/>
          <w:sz w:val="26"/>
          <w:szCs w:val="26"/>
        </w:rPr>
      </w:pPr>
      <w:r>
        <w:rPr>
          <w:noProof/>
        </w:rPr>
        <w:drawing>
          <wp:inline distT="0" distB="0" distL="0" distR="0" wp14:anchorId="77CC08B2" wp14:editId="6EDEE3C5">
            <wp:extent cx="6390640" cy="2976880"/>
            <wp:effectExtent l="19050" t="19050" r="10160" b="1397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stretch>
                      <a:fillRect/>
                    </a:stretch>
                  </pic:blipFill>
                  <pic:spPr>
                    <a:xfrm>
                      <a:off x="0" y="0"/>
                      <a:ext cx="6390640" cy="2976880"/>
                    </a:xfrm>
                    <a:prstGeom prst="rect">
                      <a:avLst/>
                    </a:prstGeom>
                    <a:ln>
                      <a:solidFill>
                        <a:schemeClr val="accent1"/>
                      </a:solidFill>
                    </a:ln>
                  </pic:spPr>
                </pic:pic>
              </a:graphicData>
            </a:graphic>
          </wp:inline>
        </w:drawing>
      </w:r>
    </w:p>
    <w:p w14:paraId="49C9F93F" w14:textId="4B564A4E" w:rsidR="0010729B" w:rsidRDefault="00A83F21" w:rsidP="001C0C7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Tại màn hình này, </w:t>
      </w:r>
      <w:r w:rsidR="001C0C78">
        <w:rPr>
          <w:rFonts w:ascii="Times New Roman" w:hAnsi="Times New Roman" w:cs="Times New Roman"/>
          <w:sz w:val="26"/>
          <w:szCs w:val="26"/>
        </w:rPr>
        <w:t xml:space="preserve">cán bộ nhập điểm thực hiện </w:t>
      </w:r>
      <w:r w:rsidR="001C0C78" w:rsidRPr="001C0C78">
        <w:rPr>
          <w:rFonts w:ascii="Times New Roman" w:hAnsi="Times New Roman" w:cs="Times New Roman"/>
          <w:b/>
          <w:bCs/>
          <w:i/>
          <w:iCs/>
          <w:sz w:val="26"/>
          <w:szCs w:val="26"/>
        </w:rPr>
        <w:t>nhập trực tiếp</w:t>
      </w:r>
      <w:r w:rsidR="001C0C78">
        <w:rPr>
          <w:rFonts w:ascii="Times New Roman" w:hAnsi="Times New Roman" w:cs="Times New Roman"/>
          <w:b/>
          <w:bCs/>
          <w:i/>
          <w:iCs/>
          <w:sz w:val="26"/>
          <w:szCs w:val="26"/>
        </w:rPr>
        <w:t xml:space="preserve"> điểm thi vào</w:t>
      </w:r>
      <w:r w:rsidR="001C0C78" w:rsidRPr="001C0C78">
        <w:rPr>
          <w:rFonts w:ascii="Times New Roman" w:hAnsi="Times New Roman" w:cs="Times New Roman"/>
          <w:b/>
          <w:bCs/>
          <w:i/>
          <w:iCs/>
          <w:sz w:val="26"/>
          <w:szCs w:val="26"/>
        </w:rPr>
        <w:t xml:space="preserve"> từng ô</w:t>
      </w:r>
      <w:r w:rsidR="001C0C78">
        <w:rPr>
          <w:rFonts w:ascii="Times New Roman" w:hAnsi="Times New Roman" w:cs="Times New Roman"/>
          <w:sz w:val="26"/>
          <w:szCs w:val="26"/>
        </w:rPr>
        <w:t xml:space="preserve">, nhấn </w:t>
      </w:r>
      <w:r w:rsidR="001C0C78" w:rsidRPr="001C0C78">
        <w:rPr>
          <w:rFonts w:ascii="Times New Roman" w:hAnsi="Times New Roman" w:cs="Times New Roman"/>
          <w:b/>
          <w:bCs/>
          <w:i/>
          <w:iCs/>
          <w:sz w:val="26"/>
          <w:szCs w:val="26"/>
        </w:rPr>
        <w:t xml:space="preserve">Enter </w:t>
      </w:r>
      <w:r w:rsidR="001C0C78">
        <w:rPr>
          <w:rFonts w:ascii="Times New Roman" w:hAnsi="Times New Roman" w:cs="Times New Roman"/>
          <w:sz w:val="26"/>
          <w:szCs w:val="26"/>
        </w:rPr>
        <w:t xml:space="preserve">để sang ô tiếp theo. Thứ tự sinh viên trong danh sách trùng khớp với thứ tự sinh viên trong </w:t>
      </w:r>
      <w:r w:rsidR="001C0C78">
        <w:rPr>
          <w:rFonts w:ascii="Times New Roman" w:hAnsi="Times New Roman" w:cs="Times New Roman"/>
          <w:b/>
          <w:bCs/>
          <w:i/>
          <w:iCs/>
          <w:sz w:val="26"/>
          <w:szCs w:val="26"/>
        </w:rPr>
        <w:t xml:space="preserve">Danh sách </w:t>
      </w:r>
      <w:r w:rsidR="00CB2A87">
        <w:rPr>
          <w:rFonts w:ascii="Times New Roman" w:hAnsi="Times New Roman" w:cs="Times New Roman"/>
          <w:b/>
          <w:bCs/>
          <w:i/>
          <w:iCs/>
          <w:sz w:val="26"/>
          <w:szCs w:val="26"/>
        </w:rPr>
        <w:t>thi</w:t>
      </w:r>
      <w:r w:rsidR="00CB2A87">
        <w:rPr>
          <w:rFonts w:ascii="Times New Roman" w:hAnsi="Times New Roman" w:cs="Times New Roman"/>
          <w:sz w:val="26"/>
          <w:szCs w:val="26"/>
        </w:rPr>
        <w:t>, những sinh viên thi lại (có ở danh sách phụ kèm theo) sẽ nằm cuối danh sách này.</w:t>
      </w:r>
      <w:r w:rsidR="001E65FE">
        <w:rPr>
          <w:rFonts w:ascii="Times New Roman" w:hAnsi="Times New Roman" w:cs="Times New Roman"/>
          <w:sz w:val="26"/>
          <w:szCs w:val="26"/>
        </w:rPr>
        <w:t xml:space="preserve"> Khi nhấn enter để sang ô tiếp theo, điểm được nhập trước đó sẽ tự động được lưu. Chú ý </w:t>
      </w:r>
      <w:r w:rsidR="001E65FE" w:rsidRPr="001E65FE">
        <w:rPr>
          <w:rFonts w:ascii="Times New Roman" w:hAnsi="Times New Roman" w:cs="Times New Roman"/>
          <w:b/>
          <w:bCs/>
          <w:i/>
          <w:iCs/>
          <w:sz w:val="26"/>
          <w:szCs w:val="26"/>
        </w:rPr>
        <w:t>điểm nhập vào phải dạng số</w:t>
      </w:r>
      <w:r w:rsidR="001E65FE">
        <w:rPr>
          <w:rFonts w:ascii="Times New Roman" w:hAnsi="Times New Roman" w:cs="Times New Roman"/>
          <w:sz w:val="26"/>
          <w:szCs w:val="26"/>
        </w:rPr>
        <w:t xml:space="preserve">, nếu </w:t>
      </w:r>
      <w:r w:rsidR="001E65FE" w:rsidRPr="001E65FE">
        <w:rPr>
          <w:rFonts w:ascii="Times New Roman" w:hAnsi="Times New Roman" w:cs="Times New Roman"/>
          <w:b/>
          <w:bCs/>
          <w:i/>
          <w:iCs/>
          <w:sz w:val="26"/>
          <w:szCs w:val="26"/>
        </w:rPr>
        <w:t>vắng thi thì nhập “v”</w:t>
      </w:r>
      <w:r w:rsidR="001E65FE">
        <w:rPr>
          <w:rFonts w:ascii="Times New Roman" w:hAnsi="Times New Roman" w:cs="Times New Roman"/>
          <w:sz w:val="26"/>
          <w:szCs w:val="26"/>
        </w:rPr>
        <w:t>.</w:t>
      </w:r>
    </w:p>
    <w:p w14:paraId="486D747E" w14:textId="34BB1CCE" w:rsidR="00444200" w:rsidRDefault="00F825D0" w:rsidP="001C0C78">
      <w:pPr>
        <w:spacing w:after="0" w:line="360" w:lineRule="auto"/>
        <w:jc w:val="both"/>
        <w:rPr>
          <w:rFonts w:ascii="Times New Roman" w:hAnsi="Times New Roman" w:cs="Times New Roman"/>
          <w:sz w:val="26"/>
          <w:szCs w:val="26"/>
        </w:rPr>
      </w:pPr>
      <w:r>
        <w:rPr>
          <w:noProof/>
        </w:rPr>
        <w:drawing>
          <wp:anchor distT="0" distB="0" distL="114300" distR="114300" simplePos="0" relativeHeight="251659264" behindDoc="0" locked="0" layoutInCell="1" allowOverlap="1" wp14:anchorId="43DAE677" wp14:editId="3775E263">
            <wp:simplePos x="0" y="0"/>
            <wp:positionH relativeFrom="column">
              <wp:posOffset>1395307</wp:posOffset>
            </wp:positionH>
            <wp:positionV relativeFrom="paragraph">
              <wp:posOffset>283845</wp:posOffset>
            </wp:positionV>
            <wp:extent cx="238125" cy="2286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8125" cy="228600"/>
                    </a:xfrm>
                    <a:prstGeom prst="rect">
                      <a:avLst/>
                    </a:prstGeom>
                  </pic:spPr>
                </pic:pic>
              </a:graphicData>
            </a:graphic>
          </wp:anchor>
        </w:drawing>
      </w:r>
      <w:r w:rsidR="00444200">
        <w:rPr>
          <w:rFonts w:ascii="Times New Roman" w:hAnsi="Times New Roman" w:cs="Times New Roman"/>
          <w:sz w:val="26"/>
          <w:szCs w:val="26"/>
        </w:rPr>
        <w:tab/>
        <w:t>- Sau khi hoàn tất, nhấn Refresh để cập nhật toàn bộ sự thay đổi</w:t>
      </w:r>
      <w:r w:rsidR="002A1E32">
        <w:rPr>
          <w:rFonts w:ascii="Times New Roman" w:hAnsi="Times New Roman" w:cs="Times New Roman"/>
          <w:sz w:val="26"/>
          <w:szCs w:val="26"/>
        </w:rPr>
        <w:t xml:space="preserve">. Thực hiện kiểm dò bằng cách </w:t>
      </w:r>
      <w:r w:rsidR="002A1E32" w:rsidRPr="00F825D0">
        <w:rPr>
          <w:rFonts w:ascii="Times New Roman" w:hAnsi="Times New Roman" w:cs="Times New Roman"/>
          <w:b/>
          <w:bCs/>
          <w:i/>
          <w:iCs/>
          <w:sz w:val="26"/>
          <w:szCs w:val="26"/>
        </w:rPr>
        <w:t>nhấn nút play</w:t>
      </w:r>
      <w:r w:rsidR="002A1E32">
        <w:rPr>
          <w:rFonts w:ascii="Times New Roman" w:hAnsi="Times New Roman" w:cs="Times New Roman"/>
          <w:sz w:val="26"/>
          <w:szCs w:val="26"/>
        </w:rPr>
        <w:t xml:space="preserve"> </w:t>
      </w:r>
      <w:r>
        <w:rPr>
          <w:rFonts w:ascii="Times New Roman" w:hAnsi="Times New Roman" w:cs="Times New Roman"/>
          <w:sz w:val="26"/>
          <w:szCs w:val="26"/>
        </w:rPr>
        <w:t xml:space="preserve">      để hệ thống đọc rõ mã số sinh viên kèm điểm </w:t>
      </w:r>
      <w:r w:rsidR="00DB1873">
        <w:rPr>
          <w:rFonts w:ascii="Times New Roman" w:hAnsi="Times New Roman" w:cs="Times New Roman"/>
          <w:sz w:val="26"/>
          <w:szCs w:val="26"/>
        </w:rPr>
        <w:t xml:space="preserve">hoặc </w:t>
      </w:r>
      <w:r w:rsidR="002A1E32">
        <w:rPr>
          <w:rFonts w:ascii="Times New Roman" w:hAnsi="Times New Roman" w:cs="Times New Roman"/>
          <w:sz w:val="26"/>
          <w:szCs w:val="26"/>
        </w:rPr>
        <w:t xml:space="preserve">in </w:t>
      </w:r>
      <w:r w:rsidR="00DB1873">
        <w:rPr>
          <w:rFonts w:ascii="Times New Roman" w:hAnsi="Times New Roman" w:cs="Times New Roman"/>
          <w:sz w:val="26"/>
          <w:szCs w:val="26"/>
        </w:rPr>
        <w:t>bảng điểm ra</w:t>
      </w:r>
      <w:r w:rsidR="002A1E32">
        <w:rPr>
          <w:rFonts w:ascii="Times New Roman" w:hAnsi="Times New Roman" w:cs="Times New Roman"/>
          <w:sz w:val="26"/>
          <w:szCs w:val="26"/>
        </w:rPr>
        <w:t xml:space="preserve"> để kiểm dò hoặc</w:t>
      </w:r>
      <w:r w:rsidR="00DB1873">
        <w:rPr>
          <w:rFonts w:ascii="Times New Roman" w:hAnsi="Times New Roman" w:cs="Times New Roman"/>
          <w:sz w:val="26"/>
          <w:szCs w:val="26"/>
        </w:rPr>
        <w:t>.</w:t>
      </w:r>
    </w:p>
    <w:p w14:paraId="094CDF95" w14:textId="6C1FB18D" w:rsidR="00F27239" w:rsidRPr="00CB2A87" w:rsidRDefault="00F27239" w:rsidP="001C0C7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Hoàn tất việc nhập điểm của phòng thi bằng cách nhấn nút </w:t>
      </w:r>
      <w:r w:rsidRPr="00F27239">
        <w:rPr>
          <w:rFonts w:ascii="Times New Roman" w:hAnsi="Times New Roman" w:cs="Times New Roman"/>
          <w:b/>
          <w:bCs/>
          <w:i/>
          <w:iCs/>
          <w:sz w:val="26"/>
          <w:szCs w:val="26"/>
        </w:rPr>
        <w:t>“Nộp điểm”</w:t>
      </w:r>
      <w:r>
        <w:rPr>
          <w:rFonts w:ascii="Times New Roman" w:hAnsi="Times New Roman" w:cs="Times New Roman"/>
          <w:sz w:val="26"/>
          <w:szCs w:val="26"/>
        </w:rPr>
        <w:t>.</w:t>
      </w:r>
    </w:p>
    <w:sectPr w:rsidR="00F27239" w:rsidRPr="00CB2A87" w:rsidSect="00F91826">
      <w:pgSz w:w="12240" w:h="15840"/>
      <w:pgMar w:top="851" w:right="900" w:bottom="1440"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8E5"/>
    <w:rsid w:val="00015A1C"/>
    <w:rsid w:val="00056197"/>
    <w:rsid w:val="000C1D36"/>
    <w:rsid w:val="00105613"/>
    <w:rsid w:val="0010729B"/>
    <w:rsid w:val="001C0C78"/>
    <w:rsid w:val="001E28E5"/>
    <w:rsid w:val="001E65FE"/>
    <w:rsid w:val="00240CAD"/>
    <w:rsid w:val="002A1E32"/>
    <w:rsid w:val="003925EE"/>
    <w:rsid w:val="00400485"/>
    <w:rsid w:val="00444200"/>
    <w:rsid w:val="004478A7"/>
    <w:rsid w:val="00684EB9"/>
    <w:rsid w:val="007A45FD"/>
    <w:rsid w:val="0081340B"/>
    <w:rsid w:val="00833771"/>
    <w:rsid w:val="008B2E77"/>
    <w:rsid w:val="008E5DA4"/>
    <w:rsid w:val="00984234"/>
    <w:rsid w:val="00A83F21"/>
    <w:rsid w:val="00B634C0"/>
    <w:rsid w:val="00C02D8C"/>
    <w:rsid w:val="00C43EC0"/>
    <w:rsid w:val="00C92041"/>
    <w:rsid w:val="00CB2A87"/>
    <w:rsid w:val="00DB1873"/>
    <w:rsid w:val="00DB46C9"/>
    <w:rsid w:val="00E64BB2"/>
    <w:rsid w:val="00F01533"/>
    <w:rsid w:val="00F27239"/>
    <w:rsid w:val="00F825D0"/>
    <w:rsid w:val="00F91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8A0B2"/>
  <w15:chartTrackingRefBased/>
  <w15:docId w15:val="{2940BA8B-A4D0-4009-96B9-31AE69221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Thuấn Nguyễn</dc:creator>
  <cp:keywords/>
  <dc:description/>
  <cp:lastModifiedBy>Đăng Thuấn Nguyễn</cp:lastModifiedBy>
  <cp:revision>34</cp:revision>
  <dcterms:created xsi:type="dcterms:W3CDTF">2022-06-15T15:39:00Z</dcterms:created>
  <dcterms:modified xsi:type="dcterms:W3CDTF">2022-06-15T16:07:00Z</dcterms:modified>
</cp:coreProperties>
</file>