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D3328D">
      <w:pPr>
        <w:pStyle w:val="a3"/>
        <w:numPr>
          <w:ilvl w:val="0"/>
          <w:numId w:val="8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D3328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D3328D">
      <w:pPr>
        <w:pStyle w:val="2"/>
        <w:numPr>
          <w:ilvl w:val="1"/>
          <w:numId w:val="9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D3328D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D3328D">
      <w:pPr>
        <w:pStyle w:val="2"/>
        <w:numPr>
          <w:ilvl w:val="1"/>
          <w:numId w:val="6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D3328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D3328D">
      <w:pPr>
        <w:pStyle w:val="a3"/>
        <w:numPr>
          <w:ilvl w:val="0"/>
          <w:numId w:val="21"/>
        </w:numPr>
        <w:ind w:firstLineChars="0"/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D3328D">
      <w:pPr>
        <w:pStyle w:val="3"/>
        <w:numPr>
          <w:ilvl w:val="2"/>
          <w:numId w:val="6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D3328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D3328D">
      <w:pPr>
        <w:pStyle w:val="a3"/>
        <w:numPr>
          <w:ilvl w:val="0"/>
          <w:numId w:val="13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</w:t>
      </w:r>
      <w:proofErr w:type="spellStart"/>
      <w:r w:rsidRPr="00171012">
        <w:rPr>
          <w:rFonts w:hint="eastAsia"/>
          <w:i/>
          <w:u w:val="single"/>
        </w:rPr>
        <w:t>StandardContext</w:t>
      </w:r>
      <w:proofErr w:type="spellEnd"/>
      <w:r w:rsidRPr="00171012">
        <w:rPr>
          <w:rFonts w:hint="eastAsia"/>
          <w:i/>
          <w:u w:val="single"/>
        </w:rPr>
        <w:t>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D3328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D3328D">
      <w:pPr>
        <w:pStyle w:val="a3"/>
        <w:numPr>
          <w:ilvl w:val="0"/>
          <w:numId w:val="17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事件监听器</w:t>
      </w:r>
    </w:p>
    <w:p w14:paraId="20E488E9" w14:textId="277DEAF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生命周期监听器</w:t>
      </w:r>
    </w:p>
    <w:p w14:paraId="78216601" w14:textId="73E1355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D3328D">
      <w:pPr>
        <w:pStyle w:val="3"/>
        <w:numPr>
          <w:ilvl w:val="2"/>
          <w:numId w:val="11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</w:t>
      </w:r>
      <w:proofErr w:type="spellStart"/>
      <w:r w:rsidR="00171012">
        <w:rPr>
          <w:rFonts w:hint="eastAsia"/>
        </w:rPr>
        <w:t>HostConfig</w:t>
      </w:r>
      <w:proofErr w:type="spellEnd"/>
      <w:r w:rsidR="00171012">
        <w:rPr>
          <w:rFonts w:hint="eastAsia"/>
        </w:rPr>
        <w:t>中创建的）</w:t>
      </w:r>
      <w:r>
        <w:rPr>
          <w:rFonts w:hint="eastAsia"/>
        </w:rPr>
        <w:t>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73BE7EFE" w:rsidR="000D6EEE" w:rsidRDefault="000D6EEE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D3328D">
      <w:pPr>
        <w:pStyle w:val="a3"/>
        <w:numPr>
          <w:ilvl w:val="1"/>
          <w:numId w:val="18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D3328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D3328D">
      <w:pPr>
        <w:pStyle w:val="a3"/>
        <w:numPr>
          <w:ilvl w:val="3"/>
          <w:numId w:val="18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D3328D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D3328D">
      <w:pPr>
        <w:pStyle w:val="a3"/>
        <w:numPr>
          <w:ilvl w:val="2"/>
          <w:numId w:val="18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D3328D">
      <w:pPr>
        <w:pStyle w:val="a3"/>
        <w:numPr>
          <w:ilvl w:val="3"/>
          <w:numId w:val="18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D3328D">
      <w:pPr>
        <w:pStyle w:val="a3"/>
        <w:numPr>
          <w:ilvl w:val="3"/>
          <w:numId w:val="18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D3328D">
      <w:pPr>
        <w:pStyle w:val="a3"/>
        <w:numPr>
          <w:ilvl w:val="3"/>
          <w:numId w:val="18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D3328D">
      <w:pPr>
        <w:pStyle w:val="a3"/>
        <w:numPr>
          <w:ilvl w:val="3"/>
          <w:numId w:val="18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D3328D">
      <w:pPr>
        <w:pStyle w:val="a3"/>
        <w:numPr>
          <w:ilvl w:val="3"/>
          <w:numId w:val="18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D3328D">
      <w:pPr>
        <w:pStyle w:val="a3"/>
        <w:numPr>
          <w:ilvl w:val="3"/>
          <w:numId w:val="18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1426EB8C" w14:textId="14568365" w:rsidR="006B6530" w:rsidRDefault="009E6C70" w:rsidP="00A844F4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419AF6E1" w14:textId="161171DD" w:rsidR="006B6530" w:rsidRDefault="00B86F1F" w:rsidP="00B86F1F">
      <w:pPr>
        <w:pStyle w:val="3"/>
      </w:pPr>
      <w:r>
        <w:lastRenderedPageBreak/>
        <w:t xml:space="preserve">3.2.5 </w:t>
      </w:r>
      <w:proofErr w:type="spellStart"/>
      <w:r>
        <w:rPr>
          <w:rFonts w:hint="eastAsia"/>
        </w:rPr>
        <w:t>StardardWrapper</w:t>
      </w:r>
      <w:proofErr w:type="spellEnd"/>
    </w:p>
    <w:p w14:paraId="75AE475B" w14:textId="7813F345" w:rsidR="006B6530" w:rsidRDefault="00B86F1F" w:rsidP="006B6530">
      <w:proofErr w:type="spellStart"/>
      <w:r>
        <w:rPr>
          <w:rFonts w:hint="eastAsia"/>
        </w:rPr>
        <w:t>S</w:t>
      </w:r>
      <w:r w:rsidR="00951153">
        <w:rPr>
          <w:rFonts w:hint="eastAsia"/>
        </w:rPr>
        <w:t>tandardWrapper</w:t>
      </w:r>
      <w:proofErr w:type="spellEnd"/>
      <w:r w:rsidR="00951153">
        <w:t xml:space="preserve"> 维护了</w:t>
      </w:r>
      <w:r w:rsidR="00951153">
        <w:rPr>
          <w:rFonts w:hint="eastAsia"/>
        </w:rPr>
        <w:t>Servlet实例，</w:t>
      </w:r>
      <w:proofErr w:type="spellStart"/>
      <w:r w:rsidR="00951153">
        <w:rPr>
          <w:rFonts w:hint="eastAsia"/>
        </w:rPr>
        <w:t>StandardContext</w:t>
      </w:r>
      <w:proofErr w:type="spellEnd"/>
      <w:r w:rsidR="00951153">
        <w:rPr>
          <w:rFonts w:hint="eastAsia"/>
        </w:rPr>
        <w:t>启动过程中，</w:t>
      </w:r>
      <w:proofErr w:type="spellStart"/>
      <w:r w:rsidR="00951153">
        <w:rPr>
          <w:rFonts w:hint="eastAsia"/>
        </w:rPr>
        <w:t>StandardWrapper</w:t>
      </w:r>
      <w:proofErr w:type="spellEnd"/>
      <w:r w:rsidR="00951153">
        <w:rPr>
          <w:rFonts w:hint="eastAsia"/>
        </w:rPr>
        <w:t>的处理过程如下：</w:t>
      </w:r>
    </w:p>
    <w:p w14:paraId="30688F49" w14:textId="099C1DAF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完成Web容器的初始化时，会调用</w:t>
      </w:r>
      <w:proofErr w:type="spellStart"/>
      <w:r>
        <w:rPr>
          <w:rFonts w:hint="eastAsia"/>
        </w:rPr>
        <w:t>StandardWrapper</w:t>
      </w:r>
      <w:r>
        <w:t>.start</w:t>
      </w:r>
      <w:proofErr w:type="spellEnd"/>
      <w: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的状态会变成STARTED。</w:t>
      </w:r>
    </w:p>
    <w:p w14:paraId="452B65F1" w14:textId="5C8B072C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t>对于启动时加载</w:t>
      </w:r>
      <w:r>
        <w:rPr>
          <w:rFonts w:hint="eastAsia"/>
        </w:rPr>
        <w:t>Servlet（</w:t>
      </w:r>
      <w:proofErr w:type="spellStart"/>
      <w:r>
        <w:rPr>
          <w:rFonts w:hint="eastAsia"/>
        </w:rPr>
        <w:t>loadOnStartup</w:t>
      </w:r>
      <w:proofErr w:type="spellEnd"/>
      <w:r>
        <w:t xml:space="preserve"> &gt;= 0</w:t>
      </w:r>
      <w:r>
        <w:rPr>
          <w:rFonts w:hint="eastAsia"/>
        </w:rPr>
        <w:t>），调用</w:t>
      </w:r>
      <w:proofErr w:type="spellStart"/>
      <w:r>
        <w:rPr>
          <w:rFonts w:hint="eastAsia"/>
        </w:rPr>
        <w:t>StandardWrapper.load</w:t>
      </w:r>
      <w:proofErr w:type="spellEnd"/>
      <w:r>
        <w:rPr>
          <w:rFonts w:hint="eastAsia"/>
        </w:rPr>
        <w:t>方法。</w:t>
      </w:r>
    </w:p>
    <w:p w14:paraId="04CDC1F0" w14:textId="0CCE02D4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创建</w:t>
      </w:r>
      <w:r>
        <w:rPr>
          <w:rFonts w:hint="eastAsia"/>
        </w:rPr>
        <w:t>Servlet实例，如果添加JNDI资源注解，将进行依赖注入。</w:t>
      </w:r>
    </w:p>
    <w:p w14:paraId="564F49A5" w14:textId="15635B0A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Multipart</w:t>
      </w:r>
      <w:r>
        <w:t>Config</w:t>
      </w:r>
      <w:proofErr w:type="spellEnd"/>
      <w:r>
        <w:t>注解配置</w:t>
      </w:r>
      <w:r>
        <w:rPr>
          <w:rFonts w:hint="eastAsia"/>
        </w:rPr>
        <w:t>，</w:t>
      </w:r>
      <w:r>
        <w:t>以用于multipart/form-data请求处理</w:t>
      </w:r>
      <w:r>
        <w:rPr>
          <w:rFonts w:hint="eastAsia"/>
        </w:rPr>
        <w:t>。</w:t>
      </w:r>
    </w:p>
    <w:p w14:paraId="6FB6358E" w14:textId="597D08FB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ServletSecurity</w:t>
      </w:r>
      <w:proofErr w:type="spellEnd"/>
      <w:r>
        <w:rPr>
          <w:rFonts w:hint="eastAsia"/>
        </w:rPr>
        <w:t>配置，添加Servlet安全。</w:t>
      </w:r>
    </w:p>
    <w:p w14:paraId="2CCE6851" w14:textId="53EA130F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调用</w:t>
      </w:r>
      <w:proofErr w:type="spellStart"/>
      <w:r>
        <w:rPr>
          <w:rFonts w:hint="eastAsia"/>
        </w:rPr>
        <w:t>Servlet.init</w:t>
      </w:r>
      <w:proofErr w:type="spellEnd"/>
      <w:r>
        <w:rPr>
          <w:rFonts w:hint="eastAsia"/>
        </w:rPr>
        <w:t>进行初始化。</w:t>
      </w:r>
    </w:p>
    <w:p w14:paraId="028C4526" w14:textId="77777777" w:rsidR="00A844F4" w:rsidRDefault="00A844F4" w:rsidP="00A844F4"/>
    <w:p w14:paraId="78C6A6C9" w14:textId="205FC007" w:rsidR="00A844F4" w:rsidRPr="009C3BB8" w:rsidRDefault="00A844F4" w:rsidP="00A844F4">
      <w:pPr>
        <w:pStyle w:val="2"/>
      </w:pPr>
      <w:r>
        <w:rPr>
          <w:rFonts w:hint="eastAsia"/>
        </w:rPr>
        <w:t>3.3 Web请求处理</w:t>
      </w:r>
    </w:p>
    <w:p w14:paraId="3F88DB1B" w14:textId="4B91AD68" w:rsidR="00FA23B8" w:rsidRDefault="00F47495" w:rsidP="00F47495">
      <w:pPr>
        <w:pStyle w:val="3"/>
      </w:pPr>
      <w:r>
        <w:rPr>
          <w:rFonts w:hint="eastAsia"/>
        </w:rPr>
        <w:t>3</w:t>
      </w:r>
      <w:r>
        <w:t>.3.1 总体过程</w:t>
      </w:r>
    </w:p>
    <w:p w14:paraId="39A3EEF8" w14:textId="2E404578" w:rsidR="007354DB" w:rsidRDefault="00F47495" w:rsidP="00D3328D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Coyote</w:t>
      </w:r>
      <w:r>
        <w:t>Adapter</w:t>
      </w:r>
      <w:proofErr w:type="spellEnd"/>
      <w:r>
        <w:t>将</w:t>
      </w:r>
      <w:r>
        <w:rPr>
          <w:rFonts w:hint="eastAsia"/>
        </w:rPr>
        <w:t>Connector与Mapper、Engine联系起来。当Connector接收到请求后，首先读取请求数据，然后</w:t>
      </w:r>
      <w:r>
        <w:t>调用</w:t>
      </w:r>
      <w:proofErr w:type="spellStart"/>
      <w:r>
        <w:rPr>
          <w:rFonts w:hint="eastAsia"/>
        </w:rPr>
        <w:t>CoyoteAdapter</w:t>
      </w:r>
      <w:r>
        <w:t>.service</w:t>
      </w:r>
      <w:proofErr w:type="spellEnd"/>
      <w:r>
        <w:t>完成请求处理</w:t>
      </w:r>
      <w:r w:rsidR="007354DB">
        <w:rPr>
          <w:rFonts w:hint="eastAsia"/>
        </w:rPr>
        <w:t>。</w:t>
      </w:r>
    </w:p>
    <w:p w14:paraId="72B5D9C4" w14:textId="52FF7E54" w:rsidR="007354DB" w:rsidRDefault="007354DB" w:rsidP="00D3328D">
      <w:pPr>
        <w:pStyle w:val="a3"/>
        <w:numPr>
          <w:ilvl w:val="0"/>
          <w:numId w:val="23"/>
        </w:numPr>
        <w:ind w:firstLineChars="0"/>
      </w:pPr>
      <w:r>
        <w:t>根据</w:t>
      </w:r>
      <w:r>
        <w:rPr>
          <w:rFonts w:hint="eastAsia"/>
        </w:rPr>
        <w:t>Connector的请求对象（</w:t>
      </w:r>
      <w:proofErr w:type="spellStart"/>
      <w:r>
        <w:t>org</w:t>
      </w:r>
      <w:r>
        <w:rPr>
          <w:rFonts w:hint="eastAsia"/>
        </w:rPr>
        <w:t>.apache.coyote.Request</w:t>
      </w:r>
      <w:proofErr w:type="spellEnd"/>
      <w:r>
        <w:rPr>
          <w:rFonts w:hint="eastAsia"/>
        </w:rPr>
        <w:t>）和响应对象（</w:t>
      </w:r>
      <w:proofErr w:type="spellStart"/>
      <w:r>
        <w:t>org</w:t>
      </w:r>
      <w:r>
        <w:rPr>
          <w:rFonts w:hint="eastAsia"/>
        </w:rPr>
        <w:t>.apache.coyote.</w:t>
      </w:r>
      <w:r>
        <w:t>.Response</w:t>
      </w:r>
      <w:proofErr w:type="spellEnd"/>
      <w:r>
        <w:rPr>
          <w:rFonts w:hint="eastAsia"/>
        </w:rPr>
        <w:t>），创建Servlet的请求对象（</w:t>
      </w:r>
      <w:proofErr w:type="spellStart"/>
      <w:r>
        <w:t>org.apache.catalina.connector.Request</w:t>
      </w:r>
      <w:proofErr w:type="spellEnd"/>
      <w:r>
        <w:rPr>
          <w:rFonts w:hint="eastAsia"/>
        </w:rPr>
        <w:t>）和响应对象（</w:t>
      </w:r>
      <w:proofErr w:type="spellStart"/>
      <w:r>
        <w:t>org.apache.catalina.connector.Response</w:t>
      </w:r>
      <w:proofErr w:type="spellEnd"/>
      <w:r>
        <w:rPr>
          <w:rFonts w:hint="eastAsia"/>
        </w:rPr>
        <w:t>）</w:t>
      </w:r>
      <w:r w:rsidR="00A3002A">
        <w:rPr>
          <w:rFonts w:hint="eastAsia"/>
        </w:rPr>
        <w:t>。</w:t>
      </w:r>
    </w:p>
    <w:p w14:paraId="2E9E3695" w14:textId="6600777E" w:rsidR="00A3002A" w:rsidRDefault="00A3002A" w:rsidP="00D3328D">
      <w:pPr>
        <w:pStyle w:val="a3"/>
        <w:numPr>
          <w:ilvl w:val="0"/>
          <w:numId w:val="23"/>
        </w:numPr>
        <w:ind w:firstLineChars="0"/>
      </w:pPr>
      <w:r>
        <w:t>转换请求参数并完成映射</w:t>
      </w:r>
    </w:p>
    <w:p w14:paraId="00AC09B9" w14:textId="1771F5FB" w:rsidR="009B5017" w:rsidRDefault="00A3002A" w:rsidP="00D3328D">
      <w:pPr>
        <w:pStyle w:val="a3"/>
        <w:numPr>
          <w:ilvl w:val="0"/>
          <w:numId w:val="23"/>
        </w:numPr>
        <w:ind w:firstLineChars="0"/>
      </w:pPr>
      <w:r>
        <w:t>得到</w:t>
      </w:r>
      <w:r>
        <w:rPr>
          <w:rFonts w:hint="eastAsia"/>
        </w:rPr>
        <w:t>Engine的第一个Valve，并执行，已完成客户端请求处理</w:t>
      </w:r>
    </w:p>
    <w:p w14:paraId="2A012C90" w14:textId="7F540910" w:rsidR="009B5017" w:rsidRDefault="009B5017" w:rsidP="009B5017">
      <w:pPr>
        <w:pStyle w:val="3"/>
      </w:pPr>
      <w:r>
        <w:rPr>
          <w:rFonts w:hint="eastAsia"/>
        </w:rPr>
        <w:t>Catalina中处理请求的过程</w:t>
      </w:r>
    </w:p>
    <w:p w14:paraId="12515D0C" w14:textId="5ADC7DE8" w:rsidR="009B5017" w:rsidRDefault="009B5017" w:rsidP="009B5017">
      <w:r>
        <w:rPr>
          <w:rFonts w:hint="eastAsia"/>
        </w:rPr>
        <w:t>Tomcat采用责任链的形式来处理客户端需求：</w:t>
      </w:r>
    </w:p>
    <w:p w14:paraId="57D70313" w14:textId="3268951A" w:rsidR="009B5017" w:rsidRDefault="009B5017" w:rsidP="009B5017">
      <w:r>
        <w:rPr>
          <w:rFonts w:hint="eastAsia"/>
        </w:rPr>
        <w:t>Pipeline：构造职责链</w:t>
      </w:r>
    </w:p>
    <w:p w14:paraId="69A2B222" w14:textId="2F09BA63" w:rsidR="009B5017" w:rsidRDefault="009B5017" w:rsidP="009B5017">
      <w:r>
        <w:rPr>
          <w:rFonts w:hint="eastAsia"/>
        </w:rPr>
        <w:t>Valve：职责链上的处理器</w:t>
      </w:r>
      <w:r w:rsidR="00B915FB">
        <w:rPr>
          <w:rFonts w:hint="eastAsia"/>
        </w:rPr>
        <w:t>。它可以拦截请求传递过程中的请求，然后做需要做的处理</w:t>
      </w:r>
      <w:r w:rsidR="004F0E57">
        <w:rPr>
          <w:rFonts w:hint="eastAsia"/>
        </w:rPr>
        <w:t>。</w:t>
      </w:r>
      <w:r w:rsidR="001712FF">
        <w:rPr>
          <w:rFonts w:hint="eastAsia"/>
        </w:rPr>
        <w:t>Tomcat的每一级容器都提供了基础的Valve实现以完成当前容器的请求处理过程。</w:t>
      </w:r>
    </w:p>
    <w:p w14:paraId="34F2D8B8" w14:textId="77777777" w:rsidR="005764D9" w:rsidRDefault="005764D9" w:rsidP="009B5017"/>
    <w:p w14:paraId="6370D94B" w14:textId="347E079B" w:rsidR="005764D9" w:rsidRDefault="005764D9" w:rsidP="009B5017">
      <w:r>
        <w:rPr>
          <w:noProof/>
        </w:rPr>
        <w:lastRenderedPageBreak/>
        <w:drawing>
          <wp:inline distT="0" distB="0" distL="0" distR="0" wp14:anchorId="61F68B37" wp14:editId="7954BE9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271" w14:textId="1BC591DD" w:rsidR="0059394D" w:rsidRDefault="005764D9" w:rsidP="009B5017">
      <w:r>
        <w:t>只需要获取</w:t>
      </w:r>
      <w:r>
        <w:rPr>
          <w:rFonts w:hint="eastAsia"/>
        </w:rPr>
        <w:t>Engine的Pipeline，然后获取到第一个Valve，就可以完成整个请求处理</w:t>
      </w:r>
      <w:r w:rsidR="005A33BF">
        <w:rPr>
          <w:rFonts w:hint="eastAsia"/>
        </w:rPr>
        <w:t>。</w:t>
      </w:r>
    </w:p>
    <w:p w14:paraId="05799CE3" w14:textId="5C10AFBE" w:rsidR="0059394D" w:rsidRPr="00153822" w:rsidRDefault="0059394D" w:rsidP="009B5017">
      <w:pPr>
        <w:rPr>
          <w:b/>
          <w:color w:val="FF0000"/>
          <w:u w:val="single"/>
        </w:rPr>
      </w:pPr>
      <w:r w:rsidRPr="00153822">
        <w:rPr>
          <w:b/>
          <w:color w:val="FF0000"/>
          <w:u w:val="single"/>
        </w:rPr>
        <w:t>Pipeline与</w:t>
      </w:r>
      <w:r w:rsidRPr="00153822">
        <w:rPr>
          <w:rFonts w:hint="eastAsia"/>
          <w:b/>
          <w:color w:val="FF0000"/>
          <w:u w:val="single"/>
        </w:rPr>
        <w:t>Valve的作用是为了进行请求处理的。</w:t>
      </w:r>
    </w:p>
    <w:p w14:paraId="2B1E9BF7" w14:textId="77777777" w:rsidR="00153822" w:rsidRDefault="00153822" w:rsidP="009B5017"/>
    <w:p w14:paraId="50521497" w14:textId="71462147" w:rsidR="00153822" w:rsidRDefault="00153822" w:rsidP="00153822">
      <w:pPr>
        <w:pStyle w:val="1"/>
      </w:pPr>
      <w:r>
        <w:rPr>
          <w:rFonts w:hint="eastAsia"/>
        </w:rPr>
        <w:t>四、Coyote</w:t>
      </w:r>
    </w:p>
    <w:p w14:paraId="24B656C5" w14:textId="4743F39E" w:rsidR="00A830BC" w:rsidRPr="00A830BC" w:rsidRDefault="00A830BC" w:rsidP="00A830BC">
      <w:pPr>
        <w:pStyle w:val="2"/>
      </w:pPr>
      <w:r>
        <w:t xml:space="preserve">4.1 </w:t>
      </w:r>
      <w:r>
        <w:rPr>
          <w:rFonts w:hint="eastAsia"/>
        </w:rPr>
        <w:t>Coyote简介</w:t>
      </w:r>
    </w:p>
    <w:p w14:paraId="2A77935C" w14:textId="082C9C6C" w:rsidR="00153822" w:rsidRDefault="00184296" w:rsidP="00505915">
      <w:pPr>
        <w:ind w:firstLine="420"/>
      </w:pPr>
      <w:r>
        <w:rPr>
          <w:rFonts w:hint="eastAsia"/>
        </w:rPr>
        <w:t>Coyote是Tomcat中的连接器框架，是Tomcat提供给客户端访问的接口。，客户端通过Coyote与服务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连接、发送请求并且接受相应。</w:t>
      </w:r>
    </w:p>
    <w:p w14:paraId="49D79966" w14:textId="5250F5FE" w:rsidR="00505915" w:rsidRDefault="009929B4" w:rsidP="00153822">
      <w:r>
        <w:t>在</w:t>
      </w:r>
      <w:r>
        <w:rPr>
          <w:rFonts w:hint="eastAsia"/>
        </w:rPr>
        <w:t>Coyote中，请求的状态：</w:t>
      </w:r>
    </w:p>
    <w:p w14:paraId="485CFFEC" w14:textId="77FA5B0F" w:rsidR="00153822" w:rsidRDefault="00D10F9A" w:rsidP="00BC3380">
      <w:pPr>
        <w:pStyle w:val="a3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流 -&gt; </w:t>
      </w:r>
      <w:r w:rsidR="009929B4" w:rsidRPr="005123C0">
        <w:rPr>
          <w:rFonts w:hint="eastAsia"/>
          <w:u w:val="single"/>
        </w:rPr>
        <w:t>Socket</w:t>
      </w:r>
      <w:r w:rsidR="009929B4" w:rsidRPr="005123C0">
        <w:rPr>
          <w:u w:val="single"/>
        </w:rPr>
        <w:t xml:space="preserve"> -&gt; </w:t>
      </w:r>
      <w:proofErr w:type="spellStart"/>
      <w:r w:rsidR="009929B4" w:rsidRPr="005123C0">
        <w:rPr>
          <w:u w:val="single"/>
        </w:rPr>
        <w:t>SocketWrapper</w:t>
      </w:r>
      <w:proofErr w:type="spellEnd"/>
      <w:r w:rsidR="009929B4" w:rsidRPr="005123C0">
        <w:rPr>
          <w:u w:val="single"/>
        </w:rPr>
        <w:t xml:space="preserve"> -&gt; Request -&gt;</w:t>
      </w:r>
      <w:r w:rsidR="00597DF7" w:rsidRPr="005123C0">
        <w:rPr>
          <w:u w:val="single"/>
        </w:rPr>
        <w:t xml:space="preserve"> 解析处理</w:t>
      </w:r>
      <w:r w:rsidR="00597DF7" w:rsidRPr="005123C0">
        <w:rPr>
          <w:rFonts w:hint="eastAsia"/>
          <w:u w:val="single"/>
        </w:rPr>
        <w:t xml:space="preserve"> -&gt; Response 输入流</w:t>
      </w:r>
    </w:p>
    <w:p w14:paraId="2FBE7430" w14:textId="7C72C589" w:rsidR="00880359" w:rsidRDefault="00880359" w:rsidP="00BC3380">
      <w:pPr>
        <w:pStyle w:val="a3"/>
        <w:ind w:left="420" w:firstLineChars="0" w:firstLine="0"/>
      </w:pPr>
      <w:r w:rsidRPr="00880359">
        <w:rPr>
          <w:rFonts w:hint="eastAsia"/>
        </w:rPr>
        <w:t>Tomcat支持</w:t>
      </w:r>
      <w:r>
        <w:rPr>
          <w:rFonts w:hint="eastAsia"/>
        </w:rPr>
        <w:t>三种传输协议：</w:t>
      </w:r>
    </w:p>
    <w:p w14:paraId="0D640095" w14:textId="1FA6A2A5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HTTP1.1</w:t>
      </w:r>
    </w:p>
    <w:p w14:paraId="30394206" w14:textId="43FC3DEA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AJP</w:t>
      </w:r>
    </w:p>
    <w:p w14:paraId="56BA4BD6" w14:textId="3363B4A7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HTTP2.0</w:t>
      </w:r>
    </w:p>
    <w:p w14:paraId="3EE0066F" w14:textId="524C9A54" w:rsidR="00880359" w:rsidRPr="00880359" w:rsidRDefault="00880359" w:rsidP="00880359">
      <w:pPr>
        <w:ind w:left="420"/>
      </w:pPr>
      <w:r>
        <w:rPr>
          <w:rFonts w:hint="eastAsia"/>
        </w:rPr>
        <w:t>Tomcat支持三种I</w:t>
      </w:r>
      <w:r>
        <w:t>/</w:t>
      </w:r>
      <w:r>
        <w:rPr>
          <w:rFonts w:hint="eastAsia"/>
        </w:rPr>
        <w:t>O传输方案</w:t>
      </w:r>
    </w:p>
    <w:p w14:paraId="387C1367" w14:textId="32C0A6A6" w:rsidR="00880359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rPr>
          <w:rFonts w:hint="eastAsia"/>
        </w:rPr>
        <w:t>NIO</w:t>
      </w:r>
    </w:p>
    <w:p w14:paraId="3B832F76" w14:textId="7B36D305" w:rsidR="00514200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NIO2</w:t>
      </w:r>
    </w:p>
    <w:p w14:paraId="23C5ED8C" w14:textId="014A6BBE" w:rsid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APR</w:t>
      </w:r>
    </w:p>
    <w:p w14:paraId="1F14147E" w14:textId="684648A7" w:rsidR="00514200" w:rsidRDefault="00514200" w:rsidP="001E0E28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6B5E2CEB" wp14:editId="76C888DE">
            <wp:extent cx="362513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2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2AC" w14:textId="77777777" w:rsidR="00A830BC" w:rsidRDefault="00A830BC" w:rsidP="00A830BC"/>
    <w:p w14:paraId="34C507F8" w14:textId="7FC43121" w:rsidR="00A830BC" w:rsidRDefault="00A830BC" w:rsidP="00A830BC">
      <w:pPr>
        <w:pStyle w:val="2"/>
      </w:pPr>
      <w:r>
        <w:t>4.2 Web处理请求</w:t>
      </w:r>
    </w:p>
    <w:p w14:paraId="5008E19D" w14:textId="355A39B3" w:rsidR="00A830BC" w:rsidRDefault="00A830BC" w:rsidP="00A830BC">
      <w:pPr>
        <w:pStyle w:val="3"/>
      </w:pPr>
      <w:r>
        <w:t xml:space="preserve">4.2.1 </w:t>
      </w:r>
      <w:r>
        <w:rPr>
          <w:rFonts w:hint="eastAsia"/>
        </w:rPr>
        <w:t>Connector中的核心概念</w:t>
      </w:r>
    </w:p>
    <w:p w14:paraId="61644AC9" w14:textId="73181130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Endpoint：Coyote的通信监听接口。是具体的Socket接受类。</w:t>
      </w:r>
      <w:r w:rsidR="00AE1731" w:rsidRPr="00AE1731">
        <w:rPr>
          <w:rFonts w:hint="eastAsia"/>
          <w:i/>
          <w:u w:val="single"/>
        </w:rPr>
        <w:t>是对传输层的抽象。</w:t>
      </w:r>
    </w:p>
    <w:p w14:paraId="558A2673" w14:textId="07D3324B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Processor：Coyote的协议处理接口。</w:t>
      </w:r>
      <w:r w:rsidR="00B21D39">
        <w:rPr>
          <w:rFonts w:hint="eastAsia"/>
        </w:rPr>
        <w:t>负责构造Request和Response对象。</w:t>
      </w:r>
      <w:r w:rsidR="00AE1731">
        <w:rPr>
          <w:rFonts w:hint="eastAsia"/>
        </w:rPr>
        <w:t>是对应用层的抽象。</w:t>
      </w:r>
    </w:p>
    <w:p w14:paraId="0D1A25A1" w14:textId="124BF281" w:rsidR="00A830BC" w:rsidRDefault="00A830BC" w:rsidP="00D3328D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ProtocolHandler</w:t>
      </w:r>
      <w:proofErr w:type="spellEnd"/>
      <w:r>
        <w:rPr>
          <w:rFonts w:hint="eastAsia"/>
        </w:rPr>
        <w:t>：</w:t>
      </w:r>
      <w:r w:rsidR="00400F60">
        <w:rPr>
          <w:rFonts w:hint="eastAsia"/>
        </w:rPr>
        <w:t>Coyote协议接口。把Endpoint和Processor都封装其中，共同完成请求的具体协议处理过程。</w:t>
      </w:r>
      <w:r w:rsidR="001F14BC">
        <w:rPr>
          <w:rFonts w:hint="eastAsia"/>
        </w:rPr>
        <w:t>通过将协议类型和传输类型进行组合，形成不同的实现类：</w:t>
      </w:r>
    </w:p>
    <w:p w14:paraId="06A2F3D7" w14:textId="0F7565D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Http</w:t>
      </w:r>
      <w:r>
        <w:t>11NioProtocol</w:t>
      </w:r>
    </w:p>
    <w:p w14:paraId="25D06A02" w14:textId="49AC394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Http11AprProtocol</w:t>
      </w:r>
    </w:p>
    <w:p w14:paraId="662C39A4" w14:textId="6D9032D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Http11Nio2Protocol</w:t>
      </w:r>
    </w:p>
    <w:p w14:paraId="692CACD9" w14:textId="3BF36071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Ajp11NioProtocol</w:t>
      </w:r>
    </w:p>
    <w:p w14:paraId="71EFE1F0" w14:textId="4D5F99FB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Ajp11AprProtocol</w:t>
      </w:r>
    </w:p>
    <w:p w14:paraId="1ABB9D9D" w14:textId="43D3151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Ajp11Nio2Protocol</w:t>
      </w:r>
    </w:p>
    <w:p w14:paraId="0519C56B" w14:textId="2DC18AF0" w:rsidR="00142C1F" w:rsidRDefault="000D3001" w:rsidP="000D3001">
      <w:pPr>
        <w:pStyle w:val="2"/>
      </w:pPr>
      <w:r>
        <w:t xml:space="preserve">4.3 </w:t>
      </w:r>
      <w:r w:rsidR="00C93EF8">
        <w:rPr>
          <w:rFonts w:hint="eastAsia"/>
        </w:rPr>
        <w:t>AJP</w:t>
      </w:r>
    </w:p>
    <w:p w14:paraId="73328321" w14:textId="763B51C7" w:rsidR="00142C1F" w:rsidRDefault="00142C1F" w:rsidP="00142C1F">
      <w:r>
        <w:rPr>
          <w:rFonts w:hint="eastAsia"/>
        </w:rPr>
        <w:t>AJP是一种采用二进制格式进行传输的协议。</w:t>
      </w:r>
    </w:p>
    <w:p w14:paraId="5CBD2A5D" w14:textId="7B3BA3AB" w:rsidR="00142C1F" w:rsidRDefault="00142C1F" w:rsidP="00142C1F">
      <w:r>
        <w:rPr>
          <w:noProof/>
        </w:rPr>
        <w:lastRenderedPageBreak/>
        <w:drawing>
          <wp:inline distT="0" distB="0" distL="0" distR="0" wp14:anchorId="3A02C33E" wp14:editId="101357C6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49" w14:textId="3C41C85E" w:rsidR="00142C1F" w:rsidRDefault="00142C1F" w:rsidP="00142C1F">
      <w:r>
        <w:rPr>
          <w:rFonts w:hint="eastAsia"/>
        </w:rPr>
        <w:t>AJP是在动态请求下，Web服务器与Tomcat之间进行交流的协议。</w:t>
      </w:r>
    </w:p>
    <w:p w14:paraId="576667D6" w14:textId="77777777" w:rsidR="00463DF0" w:rsidRDefault="00463DF0" w:rsidP="00142C1F"/>
    <w:p w14:paraId="0EAA566F" w14:textId="5F465D8F" w:rsidR="00463DF0" w:rsidRDefault="00463DF0" w:rsidP="00D3328D">
      <w:pPr>
        <w:pStyle w:val="2"/>
        <w:numPr>
          <w:ilvl w:val="1"/>
          <w:numId w:val="13"/>
        </w:num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</w:p>
    <w:p w14:paraId="5B9431C6" w14:textId="3DA66CF9" w:rsidR="00F14BFC" w:rsidRDefault="00F14BFC" w:rsidP="00D3328D">
      <w:pPr>
        <w:pStyle w:val="3"/>
        <w:numPr>
          <w:ilvl w:val="2"/>
          <w:numId w:val="13"/>
        </w:numPr>
      </w:pPr>
      <w:r>
        <w:t>Channel</w:t>
      </w:r>
    </w:p>
    <w:p w14:paraId="25B8F707" w14:textId="2B178EFF" w:rsidR="00F14BFC" w:rsidRDefault="00F14BFC" w:rsidP="00F14BFC">
      <w:r>
        <w:rPr>
          <w:rFonts w:hint="eastAsia"/>
        </w:rPr>
        <w:t>NIO与流有所不同</w:t>
      </w:r>
      <w:r w:rsidR="00BC3C07">
        <w:rPr>
          <w:rFonts w:hint="eastAsia"/>
        </w:rPr>
        <w:t>，它的特点是</w:t>
      </w:r>
      <w:r>
        <w:rPr>
          <w:rFonts w:hint="eastAsia"/>
        </w:rPr>
        <w:t>：</w:t>
      </w:r>
    </w:p>
    <w:p w14:paraId="736AE360" w14:textId="0B6DB6AB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既可以从通道中读取数据，又可以把数据写到相同的通道中去；但是流是单向的</w:t>
      </w:r>
    </w:p>
    <w:p w14:paraId="0B056D41" w14:textId="50C050CF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通道可以异步的读写</w:t>
      </w:r>
    </w:p>
    <w:p w14:paraId="7CE8F33B" w14:textId="3C274D0C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只能通过</w:t>
      </w:r>
      <w:r>
        <w:rPr>
          <w:rFonts w:hint="eastAsia"/>
        </w:rPr>
        <w:t>Buffer来间接操作Channel的读写</w:t>
      </w:r>
    </w:p>
    <w:p w14:paraId="471779EF" w14:textId="40630EA3" w:rsidR="00B176E0" w:rsidRDefault="00B176E0" w:rsidP="00B176E0">
      <w:pPr>
        <w:ind w:left="1680" w:firstLine="420"/>
      </w:pPr>
      <w:r>
        <w:rPr>
          <w:noProof/>
        </w:rPr>
        <w:drawing>
          <wp:inline distT="0" distB="0" distL="0" distR="0" wp14:anchorId="0ED53043" wp14:editId="281A15EE">
            <wp:extent cx="2641520" cy="1787769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32" cy="17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B7E" w14:textId="56F4A92B" w:rsidR="004E4A32" w:rsidRDefault="004E4A32" w:rsidP="004E4A32">
      <w:r>
        <w:rPr>
          <w:rFonts w:hint="eastAsia"/>
        </w:rPr>
        <w:t>Channel的实现：</w:t>
      </w:r>
    </w:p>
    <w:p w14:paraId="030AAFDD" w14:textId="0DA806DF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FileChannel</w:t>
      </w:r>
      <w:proofErr w:type="spellEnd"/>
      <w:r w:rsidR="00147EF0">
        <w:rPr>
          <w:rFonts w:hint="eastAsia"/>
        </w:rPr>
        <w:t>：针对文件</w:t>
      </w:r>
    </w:p>
    <w:p w14:paraId="69D1CB1B" w14:textId="7FCFDDDA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DatagramChannel</w:t>
      </w:r>
      <w:proofErr w:type="spellEnd"/>
      <w:r w:rsidR="00147EF0">
        <w:rPr>
          <w:rFonts w:hint="eastAsia"/>
        </w:rPr>
        <w:t>：</w:t>
      </w:r>
      <w:r w:rsidR="00147EF0">
        <w:t>针对</w:t>
      </w:r>
      <w:r w:rsidR="00147EF0">
        <w:rPr>
          <w:rFonts w:hint="eastAsia"/>
        </w:rPr>
        <w:t>UDP</w:t>
      </w:r>
    </w:p>
    <w:p w14:paraId="7C859ED3" w14:textId="060B1B6D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SocketChannel</w:t>
      </w:r>
      <w:proofErr w:type="spellEnd"/>
      <w:r w:rsidR="00147EF0">
        <w:rPr>
          <w:rFonts w:hint="eastAsia"/>
        </w:rPr>
        <w:t>：</w:t>
      </w:r>
      <w:r w:rsidR="00147EF0">
        <w:t>通过</w:t>
      </w:r>
      <w:r w:rsidR="00147EF0">
        <w:rPr>
          <w:rFonts w:hint="eastAsia"/>
        </w:rPr>
        <w:t>TCP读写网络数据</w:t>
      </w:r>
    </w:p>
    <w:p w14:paraId="3B5DDB14" w14:textId="6B8D16C6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ServerSocketChannel</w:t>
      </w:r>
      <w:proofErr w:type="spellEnd"/>
      <w:r w:rsidR="00147EF0">
        <w:rPr>
          <w:rFonts w:hint="eastAsia"/>
        </w:rPr>
        <w:t>：</w:t>
      </w:r>
      <w:r w:rsidR="00147EF0">
        <w:t>可以监听新进来的</w:t>
      </w:r>
      <w:r w:rsidR="00147EF0">
        <w:rPr>
          <w:rFonts w:hint="eastAsia"/>
        </w:rPr>
        <w:t>TCP链接，像Web服务器那样，对每一个新进来的链接都会创建一个</w:t>
      </w:r>
      <w:proofErr w:type="spellStart"/>
      <w:r w:rsidR="00147EF0">
        <w:rPr>
          <w:rFonts w:hint="eastAsia"/>
        </w:rPr>
        <w:t>SocketChannel</w:t>
      </w:r>
      <w:proofErr w:type="spellEnd"/>
    </w:p>
    <w:p w14:paraId="06DC5594" w14:textId="77777777" w:rsidR="00432DB7" w:rsidRDefault="00432DB7" w:rsidP="00432DB7"/>
    <w:p w14:paraId="654506DA" w14:textId="77777777" w:rsidR="00432DB7" w:rsidRPr="00F14BFC" w:rsidRDefault="00432DB7" w:rsidP="00432DB7"/>
    <w:p w14:paraId="186A1EA7" w14:textId="610A9045" w:rsidR="00F14BFC" w:rsidRDefault="00F14BFC" w:rsidP="00F14BFC">
      <w:pPr>
        <w:pStyle w:val="3"/>
      </w:pPr>
      <w:r>
        <w:lastRenderedPageBreak/>
        <w:t xml:space="preserve">4.4.2 </w:t>
      </w:r>
      <w:r>
        <w:rPr>
          <w:rFonts w:hint="eastAsia"/>
        </w:rPr>
        <w:t>Buffer</w:t>
      </w:r>
    </w:p>
    <w:p w14:paraId="1800D1EF" w14:textId="34DF602C" w:rsidR="00F14BFC" w:rsidRDefault="00432DB7" w:rsidP="00571D43">
      <w:pPr>
        <w:ind w:firstLine="420"/>
      </w:pPr>
      <w:r w:rsidRPr="00571D43">
        <w:t>Java NIO中的Buffer用于和NIO通道进行交互。如你所知，数据是从通道读入缓冲区，从缓冲区写入到通道中的。</w:t>
      </w:r>
    </w:p>
    <w:p w14:paraId="78795425" w14:textId="596E1047" w:rsidR="00432DB7" w:rsidRPr="00B935D8" w:rsidRDefault="00B935D8" w:rsidP="00B935D8">
      <w:pPr>
        <w:pStyle w:val="4"/>
      </w:pPr>
      <w:r>
        <w:t xml:space="preserve">4.4.2.1 </w:t>
      </w:r>
      <w:r>
        <w:rPr>
          <w:rFonts w:hint="eastAsia"/>
        </w:rPr>
        <w:t>Buffer用法</w:t>
      </w:r>
    </w:p>
    <w:p w14:paraId="619DF950" w14:textId="59A089A9" w:rsidR="00432DB7" w:rsidRPr="00193C28" w:rsidRDefault="00432DB7" w:rsidP="00193C28">
      <w:r w:rsidRPr="00193C28">
        <w:rPr>
          <w:rFonts w:hint="eastAsia"/>
        </w:rPr>
        <w:t>Buffer的基本用法：</w:t>
      </w:r>
    </w:p>
    <w:p w14:paraId="7ECE0AA8" w14:textId="45410F0C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从Channel中把数据写入到Buffer中</w:t>
      </w:r>
    </w:p>
    <w:p w14:paraId="6BEB069D" w14:textId="6B5B85FF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调用</w:t>
      </w:r>
      <w:proofErr w:type="spellStart"/>
      <w:r>
        <w:t>filp</w:t>
      </w:r>
      <w:proofErr w:type="spellEnd"/>
      <w:r>
        <w:t>方法</w:t>
      </w:r>
      <w:r>
        <w:rPr>
          <w:rFonts w:hint="eastAsia"/>
        </w:rPr>
        <w:t>，</w:t>
      </w:r>
      <w:r w:rsidR="00FD4FC8" w:rsidRPr="00193C28">
        <w:t>将Buffer从</w:t>
      </w:r>
      <w:proofErr w:type="gramStart"/>
      <w:r w:rsidR="00FD4FC8" w:rsidRPr="00193C28">
        <w:t>写模式</w:t>
      </w:r>
      <w:proofErr w:type="gramEnd"/>
      <w:r w:rsidR="00FD4FC8" w:rsidRPr="00193C28">
        <w:t>切换到读模式。调用flip()方法会将position</w:t>
      </w:r>
      <w:proofErr w:type="gramStart"/>
      <w:r w:rsidR="00FD4FC8" w:rsidRPr="00193C28">
        <w:t>设回</w:t>
      </w:r>
      <w:proofErr w:type="gramEnd"/>
      <w:r w:rsidR="00FD4FC8" w:rsidRPr="00193C28">
        <w:t>0，并将limit设置成之前position的值。</w:t>
      </w:r>
    </w:p>
    <w:p w14:paraId="71467642" w14:textId="4FCB2CAD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从</w:t>
      </w:r>
      <w:r>
        <w:rPr>
          <w:rFonts w:hint="eastAsia"/>
        </w:rPr>
        <w:t>Buffer中读取数据，可以打印，可以写到另一个Channel中等</w:t>
      </w:r>
    </w:p>
    <w:p w14:paraId="0ED2C9BA" w14:textId="2FDB904A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调用clear方法清空Buffer，重复1过程</w:t>
      </w:r>
    </w:p>
    <w:p w14:paraId="4AE4804B" w14:textId="77777777" w:rsidR="00A22922" w:rsidRDefault="00A22922" w:rsidP="00A22922"/>
    <w:p w14:paraId="3E00AA87" w14:textId="07758D2C" w:rsidR="00A22922" w:rsidRPr="00571D43" w:rsidRDefault="00A22922" w:rsidP="00571D43">
      <w:pPr>
        <w:ind w:firstLine="420"/>
      </w:pPr>
      <w:r w:rsidRPr="00571D43">
        <w:t>当向buffer写入数据时，buffer会记录下写了多少数据。一旦要读取数据，需要通过flip()方法将Buffer从</w:t>
      </w:r>
      <w:proofErr w:type="gramStart"/>
      <w:r w:rsidRPr="00571D43">
        <w:t>写模式</w:t>
      </w:r>
      <w:proofErr w:type="gramEnd"/>
      <w:r w:rsidRPr="00571D43">
        <w:t>切换到读模式。在读模式下，可以读取之前写入到buffer的所有数据。</w:t>
      </w:r>
    </w:p>
    <w:p w14:paraId="514928AD" w14:textId="6E41E65F" w:rsidR="00B935D8" w:rsidRDefault="00A22922" w:rsidP="00B935D8">
      <w:pPr>
        <w:ind w:firstLine="420"/>
      </w:pPr>
      <w:r w:rsidRPr="00571D43">
        <w:t>一旦读完了所有的数据，就需要清空缓冲区，让它可以再次被写入。有两种方式能清空缓冲区：调用clear()或compact()方法。clear()方法会清空整个缓冲区。compact()方法只会清除已经读过的数据。任何未读的数据都被移到缓冲区的起始处，新写入的数据将放到缓冲区未读数据的后面。</w:t>
      </w:r>
    </w:p>
    <w:p w14:paraId="28673480" w14:textId="236B8108" w:rsidR="00B935D8" w:rsidRDefault="00B935D8" w:rsidP="00B935D8">
      <w:pPr>
        <w:pStyle w:val="4"/>
      </w:pPr>
      <w:r>
        <w:t xml:space="preserve">4.4.2.2 </w:t>
      </w:r>
      <w:r>
        <w:rPr>
          <w:rFonts w:hint="eastAsia"/>
        </w:rPr>
        <w:t>Buffer的结构</w:t>
      </w:r>
    </w:p>
    <w:p w14:paraId="7EAA5CEB" w14:textId="3974FAC5" w:rsidR="00B935D8" w:rsidRDefault="00196C92" w:rsidP="00571D43">
      <w:pPr>
        <w:ind w:firstLine="420"/>
      </w:pPr>
      <w:r>
        <w:rPr>
          <w:rFonts w:hint="eastAsia"/>
        </w:rPr>
        <w:t xml:space="preserve">Buffer本质上是一块可以写入数据，然后可以从中读取数据的内存。这块内存被包装成NIO </w:t>
      </w:r>
      <w:r>
        <w:t>Buffer对象</w:t>
      </w:r>
      <w:r>
        <w:rPr>
          <w:rFonts w:hint="eastAsia"/>
        </w:rPr>
        <w:t>，</w:t>
      </w:r>
      <w:r>
        <w:t>并且提供了一组方法</w:t>
      </w:r>
      <w:r>
        <w:rPr>
          <w:rFonts w:hint="eastAsia"/>
        </w:rPr>
        <w:t>，</w:t>
      </w:r>
      <w:r>
        <w:t>用来方便管理和操作这块内存</w:t>
      </w:r>
      <w:r>
        <w:rPr>
          <w:rFonts w:hint="eastAsia"/>
        </w:rPr>
        <w:t>。</w:t>
      </w:r>
    </w:p>
    <w:p w14:paraId="575373E2" w14:textId="1E550D2C" w:rsidR="00314254" w:rsidRDefault="00314254" w:rsidP="00314254">
      <w:pPr>
        <w:ind w:left="1260"/>
      </w:pPr>
      <w:r>
        <w:rPr>
          <w:noProof/>
        </w:rPr>
        <w:drawing>
          <wp:inline distT="0" distB="0" distL="0" distR="0" wp14:anchorId="3FE70403" wp14:editId="2DBD8CD4">
            <wp:extent cx="3839307" cy="254366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194" cy="25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534" w14:textId="77777777" w:rsidR="003F7C20" w:rsidRDefault="003F7C20" w:rsidP="003F7C20"/>
    <w:p w14:paraId="7AECFE7D" w14:textId="31DD02CA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capacity</w:t>
      </w:r>
      <w:r>
        <w:rPr>
          <w:rFonts w:hint="eastAsia"/>
        </w:rPr>
        <w:t>：Buffer的固定值大小，</w:t>
      </w:r>
      <w:r w:rsidR="00050A50">
        <w:rPr>
          <w:rFonts w:hint="eastAsia"/>
        </w:rPr>
        <w:t>在初始化Buffer的时候进行指定</w:t>
      </w:r>
    </w:p>
    <w:p w14:paraId="7977D4CC" w14:textId="61E68686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position</w:t>
      </w:r>
      <w:r>
        <w:rPr>
          <w:rFonts w:hint="eastAsia"/>
        </w:rPr>
        <w:t>：</w:t>
      </w:r>
      <w:r w:rsidR="00050A50">
        <w:rPr>
          <w:rFonts w:hint="eastAsia"/>
        </w:rPr>
        <w:t>当前位置指针，当向Buffer中写入数据的时候，position会向前移动相应长</w:t>
      </w:r>
      <w:r w:rsidR="00050A50">
        <w:rPr>
          <w:rFonts w:hint="eastAsia"/>
        </w:rPr>
        <w:lastRenderedPageBreak/>
        <w:t>度。</w:t>
      </w:r>
    </w:p>
    <w:p w14:paraId="24A56DF3" w14:textId="0C7390A2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limit</w:t>
      </w:r>
      <w:r>
        <w:rPr>
          <w:rFonts w:hint="eastAsia"/>
        </w:rPr>
        <w:t>：</w:t>
      </w:r>
    </w:p>
    <w:p w14:paraId="6D4D28DB" w14:textId="0D27AF7D" w:rsidR="003A0506" w:rsidRDefault="003A0506" w:rsidP="00D3328D">
      <w:pPr>
        <w:pStyle w:val="a3"/>
        <w:numPr>
          <w:ilvl w:val="1"/>
          <w:numId w:val="30"/>
        </w:numPr>
        <w:ind w:firstLineChars="0"/>
      </w:pPr>
      <w:r>
        <w:t>写模式</w:t>
      </w:r>
      <w:r>
        <w:rPr>
          <w:rFonts w:hint="eastAsia"/>
        </w:rPr>
        <w:t>：表示你最多能往Buffer中写多少数据，在这里limit</w:t>
      </w:r>
      <w:r>
        <w:t xml:space="preserve"> </w:t>
      </w:r>
      <w:r>
        <w:rPr>
          <w:rFonts w:hint="eastAsia"/>
        </w:rPr>
        <w:t>=</w:t>
      </w:r>
      <w:r>
        <w:t xml:space="preserve"> capacity</w:t>
      </w:r>
    </w:p>
    <w:p w14:paraId="7CE8944A" w14:textId="097C9124" w:rsidR="003F7C20" w:rsidRDefault="003A0506" w:rsidP="00D3328D">
      <w:pPr>
        <w:pStyle w:val="a3"/>
        <w:numPr>
          <w:ilvl w:val="1"/>
          <w:numId w:val="30"/>
        </w:numPr>
        <w:ind w:firstLineChars="0"/>
      </w:pPr>
      <w:r>
        <w:t>读模式</w:t>
      </w:r>
      <w:r>
        <w:rPr>
          <w:rFonts w:hint="eastAsia"/>
        </w:rPr>
        <w:t>：</w:t>
      </w:r>
      <w:r w:rsidR="001124E1">
        <w:rPr>
          <w:rFonts w:hint="eastAsia"/>
        </w:rPr>
        <w:t>表示最多能从Buffer中读取多少数据</w:t>
      </w:r>
      <w:r w:rsidR="006F3018">
        <w:rPr>
          <w:rFonts w:hint="eastAsia"/>
        </w:rPr>
        <w:t>，在这里limit</w:t>
      </w:r>
      <w:r w:rsidR="006F3018">
        <w:t xml:space="preserve"> </w:t>
      </w:r>
      <w:r w:rsidR="006F3018">
        <w:rPr>
          <w:rFonts w:hint="eastAsia"/>
        </w:rPr>
        <w:t>=</w:t>
      </w:r>
      <w:r w:rsidR="006F3018">
        <w:t xml:space="preserve"> position</w:t>
      </w:r>
      <w:r w:rsidR="006F3018">
        <w:rPr>
          <w:rFonts w:hint="eastAsia"/>
        </w:rPr>
        <w:t>，</w:t>
      </w:r>
      <w:r w:rsidR="006F3018">
        <w:t>因为从</w:t>
      </w:r>
      <w:r w:rsidR="006F3018">
        <w:rPr>
          <w:rFonts w:hint="eastAsia"/>
        </w:rPr>
        <w:t>0到position这段是有值的，是可读的；position到capacity之间没有数据，没什么可读的。</w:t>
      </w:r>
    </w:p>
    <w:p w14:paraId="25DD9278" w14:textId="56AC4494" w:rsidR="00232AC6" w:rsidRDefault="00232AC6" w:rsidP="00232AC6">
      <w:pPr>
        <w:pStyle w:val="4"/>
      </w:pPr>
      <w:r>
        <w:t xml:space="preserve">4.4.2.3 </w:t>
      </w:r>
      <w:r>
        <w:rPr>
          <w:rFonts w:hint="eastAsia"/>
        </w:rPr>
        <w:t>Buffer的类型</w:t>
      </w:r>
    </w:p>
    <w:p w14:paraId="57BAAD8E" w14:textId="77777777" w:rsidR="00232AC6" w:rsidRPr="00232AC6" w:rsidRDefault="00232AC6" w:rsidP="00232AC6">
      <w:proofErr w:type="spellStart"/>
      <w:r w:rsidRPr="00232AC6">
        <w:t>ByteBuffer</w:t>
      </w:r>
      <w:proofErr w:type="spellEnd"/>
    </w:p>
    <w:p w14:paraId="2FA0FC26" w14:textId="77777777" w:rsidR="00232AC6" w:rsidRPr="00232AC6" w:rsidRDefault="00232AC6" w:rsidP="00232AC6">
      <w:proofErr w:type="spellStart"/>
      <w:r w:rsidRPr="00232AC6">
        <w:t>MappedByteBuffer</w:t>
      </w:r>
      <w:proofErr w:type="spellEnd"/>
    </w:p>
    <w:p w14:paraId="4DF6164B" w14:textId="77777777" w:rsidR="00232AC6" w:rsidRPr="00232AC6" w:rsidRDefault="00232AC6" w:rsidP="00232AC6">
      <w:proofErr w:type="spellStart"/>
      <w:r w:rsidRPr="00232AC6">
        <w:t>CharBuffer</w:t>
      </w:r>
      <w:proofErr w:type="spellEnd"/>
    </w:p>
    <w:p w14:paraId="74C228F0" w14:textId="77777777" w:rsidR="00232AC6" w:rsidRPr="00232AC6" w:rsidRDefault="00232AC6" w:rsidP="00232AC6">
      <w:proofErr w:type="spellStart"/>
      <w:r w:rsidRPr="00232AC6">
        <w:t>DoubleBuffer</w:t>
      </w:r>
      <w:proofErr w:type="spellEnd"/>
    </w:p>
    <w:p w14:paraId="57A97C64" w14:textId="77777777" w:rsidR="00232AC6" w:rsidRPr="00232AC6" w:rsidRDefault="00232AC6" w:rsidP="00232AC6">
      <w:proofErr w:type="spellStart"/>
      <w:r w:rsidRPr="00232AC6">
        <w:t>FloatBuffer</w:t>
      </w:r>
      <w:proofErr w:type="spellEnd"/>
    </w:p>
    <w:p w14:paraId="1C15F640" w14:textId="77777777" w:rsidR="00232AC6" w:rsidRPr="00232AC6" w:rsidRDefault="00232AC6" w:rsidP="00232AC6">
      <w:proofErr w:type="spellStart"/>
      <w:r w:rsidRPr="00232AC6">
        <w:t>IntBuffer</w:t>
      </w:r>
      <w:proofErr w:type="spellEnd"/>
    </w:p>
    <w:p w14:paraId="1194BAA3" w14:textId="77777777" w:rsidR="00232AC6" w:rsidRPr="00232AC6" w:rsidRDefault="00232AC6" w:rsidP="00232AC6">
      <w:proofErr w:type="spellStart"/>
      <w:r w:rsidRPr="00232AC6">
        <w:t>LongBuffer</w:t>
      </w:r>
      <w:proofErr w:type="spellEnd"/>
    </w:p>
    <w:p w14:paraId="68BBAF09" w14:textId="32B2C380" w:rsidR="00B935D8" w:rsidRDefault="00232AC6" w:rsidP="00A73232">
      <w:proofErr w:type="spellStart"/>
      <w:r w:rsidRPr="00232AC6">
        <w:t>ShortBuffer</w:t>
      </w:r>
      <w:proofErr w:type="spellEnd"/>
    </w:p>
    <w:p w14:paraId="6AADCB90" w14:textId="7B058C5F" w:rsidR="00B935D8" w:rsidRDefault="00A73232" w:rsidP="00D3328D">
      <w:pPr>
        <w:pStyle w:val="4"/>
        <w:numPr>
          <w:ilvl w:val="3"/>
          <w:numId w:val="7"/>
        </w:numPr>
      </w:pPr>
      <w:r>
        <w:t>Buffer 的方法</w:t>
      </w:r>
    </w:p>
    <w:p w14:paraId="46E9813A" w14:textId="77777777" w:rsidR="00A73232" w:rsidRDefault="00A73232" w:rsidP="00D3328D">
      <w:pPr>
        <w:pStyle w:val="a3"/>
        <w:numPr>
          <w:ilvl w:val="0"/>
          <w:numId w:val="32"/>
        </w:numPr>
        <w:ind w:firstLineChars="0"/>
      </w:pPr>
      <w:proofErr w:type="spellStart"/>
      <w:r>
        <w:t>filp</w:t>
      </w:r>
      <w:proofErr w:type="spellEnd"/>
      <w:r>
        <w:rPr>
          <w:rFonts w:hint="eastAsia"/>
        </w:rPr>
        <w:t>：</w:t>
      </w:r>
    </w:p>
    <w:p w14:paraId="41403D7A" w14:textId="070F599A" w:rsidR="00A73232" w:rsidRPr="00A73232" w:rsidRDefault="00A73232" w:rsidP="00D3328D">
      <w:pPr>
        <w:pStyle w:val="a3"/>
        <w:numPr>
          <w:ilvl w:val="1"/>
          <w:numId w:val="32"/>
        </w:numPr>
        <w:ind w:firstLineChars="0"/>
      </w:pPr>
      <w:r>
        <w:rPr>
          <w:rFonts w:ascii="Arial" w:hAnsi="Arial" w:cs="Arial"/>
          <w:color w:val="666666"/>
          <w:szCs w:val="21"/>
          <w:shd w:val="clear" w:color="auto" w:fill="FFFFFF"/>
        </w:rPr>
        <w:t>flip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方法将</w:t>
      </w:r>
      <w:r>
        <w:rPr>
          <w:rFonts w:ascii="Arial" w:hAnsi="Arial" w:cs="Arial"/>
          <w:color w:val="666666"/>
          <w:szCs w:val="21"/>
          <w:shd w:val="clear" w:color="auto" w:fill="FFFFFF"/>
        </w:rPr>
        <w:t>Buffer</w:t>
      </w:r>
      <w:r>
        <w:rPr>
          <w:rFonts w:ascii="Arial" w:hAnsi="Arial" w:cs="Arial"/>
          <w:color w:val="666666"/>
          <w:szCs w:val="21"/>
          <w:shd w:val="clear" w:color="auto" w:fill="FFFFFF"/>
        </w:rPr>
        <w:t>从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写模式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切换到读模式。调用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flip()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方法会将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设回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，并将</w:t>
      </w:r>
      <w:r>
        <w:rPr>
          <w:rFonts w:ascii="Arial" w:hAnsi="Arial" w:cs="Arial"/>
          <w:color w:val="666666"/>
          <w:szCs w:val="21"/>
          <w:shd w:val="clear" w:color="auto" w:fill="FFFFFF"/>
        </w:rPr>
        <w:t>limit</w:t>
      </w:r>
      <w:r>
        <w:rPr>
          <w:rFonts w:ascii="Arial" w:hAnsi="Arial" w:cs="Arial"/>
          <w:color w:val="666666"/>
          <w:szCs w:val="21"/>
          <w:shd w:val="clear" w:color="auto" w:fill="FFFFFF"/>
        </w:rPr>
        <w:t>设置成之前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的值。</w:t>
      </w:r>
    </w:p>
    <w:p w14:paraId="7EAA66CA" w14:textId="3657F2F1" w:rsidR="00A73232" w:rsidRDefault="00A73232" w:rsidP="00D3328D">
      <w:pPr>
        <w:pStyle w:val="a3"/>
        <w:numPr>
          <w:ilvl w:val="0"/>
          <w:numId w:val="32"/>
        </w:numPr>
        <w:ind w:firstLineChars="0"/>
      </w:pPr>
      <w:r>
        <w:t>clear</w:t>
      </w:r>
      <w:r>
        <w:rPr>
          <w:rFonts w:hint="eastAsia"/>
        </w:rPr>
        <w:t>：</w:t>
      </w:r>
    </w:p>
    <w:p w14:paraId="26F38CEB" w14:textId="4120C319" w:rsidR="00DC5672" w:rsidRDefault="00DC5672" w:rsidP="00D3328D">
      <w:pPr>
        <w:pStyle w:val="a3"/>
        <w:numPr>
          <w:ilvl w:val="1"/>
          <w:numId w:val="32"/>
        </w:numPr>
        <w:ind w:firstLineChars="0"/>
      </w:pPr>
      <w:r>
        <w:t>position会重置为</w:t>
      </w:r>
      <w:r>
        <w:rPr>
          <w:rFonts w:hint="eastAsia"/>
        </w:rPr>
        <w:t>0，limit会重置为capacity。Buffer的所有属性重新归位了，但数据还在，如果在读之前调用clear方法，则Buffer中的数据会被覆盖。</w:t>
      </w:r>
    </w:p>
    <w:p w14:paraId="1BA727C3" w14:textId="18EAE9ED" w:rsidR="00A73232" w:rsidRDefault="00A73232" w:rsidP="00D3328D">
      <w:pPr>
        <w:pStyle w:val="a3"/>
        <w:numPr>
          <w:ilvl w:val="0"/>
          <w:numId w:val="31"/>
        </w:numPr>
        <w:ind w:firstLineChars="0"/>
      </w:pPr>
      <w:r>
        <w:t>compact</w:t>
      </w:r>
      <w:r>
        <w:rPr>
          <w:rFonts w:hint="eastAsia"/>
        </w:rPr>
        <w:t>：</w:t>
      </w:r>
    </w:p>
    <w:p w14:paraId="54E8688C" w14:textId="5AF98E76" w:rsidR="005B18BE" w:rsidRDefault="005B18BE" w:rsidP="00D3328D">
      <w:pPr>
        <w:pStyle w:val="a3"/>
        <w:numPr>
          <w:ilvl w:val="1"/>
          <w:numId w:val="31"/>
        </w:numPr>
        <w:ind w:firstLineChars="0"/>
      </w:pPr>
      <w:r>
        <w:t>position会放到未读数据的后面</w:t>
      </w:r>
      <w:r>
        <w:rPr>
          <w:rFonts w:hint="eastAsia"/>
        </w:rPr>
        <w:t>，</w:t>
      </w:r>
      <w:r>
        <w:t>limit重置为capacity</w:t>
      </w:r>
      <w:r>
        <w:rPr>
          <w:rFonts w:hint="eastAsia"/>
        </w:rPr>
        <w:t>，</w:t>
      </w:r>
      <w:r>
        <w:t>这样会续写</w:t>
      </w:r>
      <w:r>
        <w:rPr>
          <w:rFonts w:hint="eastAsia"/>
        </w:rPr>
        <w:t>，</w:t>
      </w:r>
      <w:r>
        <w:t>不会覆盖上一次的写入</w:t>
      </w:r>
      <w:r>
        <w:rPr>
          <w:rFonts w:hint="eastAsia"/>
        </w:rPr>
        <w:t>Buffer中的数据。</w:t>
      </w:r>
    </w:p>
    <w:p w14:paraId="169268D8" w14:textId="4EE6688C" w:rsidR="00992967" w:rsidRDefault="00992967" w:rsidP="00992967">
      <w:r>
        <w:t>Ps</w:t>
      </w:r>
      <w:r>
        <w:rPr>
          <w:rFonts w:hint="eastAsia"/>
        </w:rPr>
        <w:t>：</w:t>
      </w:r>
      <w:r>
        <w:t>对于</w:t>
      </w:r>
      <w:r>
        <w:rPr>
          <w:rFonts w:hint="eastAsia"/>
        </w:rPr>
        <w:t>Buffer来说，从buffer中读取数据叫“读过程”；把数据写入Buffer中叫“写过程”</w:t>
      </w:r>
      <w:r w:rsidR="000809E4">
        <w:rPr>
          <w:rFonts w:hint="eastAsia"/>
        </w:rPr>
        <w:t>。</w:t>
      </w:r>
      <w:r w:rsidR="00302359" w:rsidRPr="00D3328D">
        <w:rPr>
          <w:rFonts w:hint="eastAsia"/>
          <w:i/>
          <w:u w:val="single"/>
        </w:rPr>
        <w:t>先写后读</w:t>
      </w:r>
      <w:r w:rsidR="00302359">
        <w:rPr>
          <w:rFonts w:hint="eastAsia"/>
        </w:rPr>
        <w:t>。</w:t>
      </w:r>
    </w:p>
    <w:p w14:paraId="1468C09D" w14:textId="77777777" w:rsidR="00D3328D" w:rsidRDefault="00D3328D" w:rsidP="00992967"/>
    <w:p w14:paraId="11B20F45" w14:textId="0B56FE2F" w:rsidR="00D3328D" w:rsidRDefault="00D3328D" w:rsidP="00D3328D">
      <w:pPr>
        <w:pStyle w:val="3"/>
      </w:pPr>
      <w:r>
        <w:rPr>
          <w:rFonts w:hint="eastAsia"/>
        </w:rPr>
        <w:t xml:space="preserve">4.4.3 </w:t>
      </w:r>
      <w:r>
        <w:t>Channel与</w:t>
      </w:r>
      <w:r>
        <w:rPr>
          <w:rFonts w:hint="eastAsia"/>
        </w:rPr>
        <w:t>Buffer使用的综合案例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28D" w:rsidRPr="00D3328D" w14:paraId="4D48B4C3" w14:textId="77777777" w:rsidTr="00D3328D">
        <w:tc>
          <w:tcPr>
            <w:tcW w:w="8296" w:type="dxa"/>
          </w:tcPr>
          <w:p w14:paraId="700A115B" w14:textId="777997BB" w:rsidR="00D3328D" w:rsidRPr="00D3328D" w:rsidRDefault="00D3328D" w:rsidP="00D3328D">
            <w:r w:rsidRPr="00D3328D">
              <w:t xml:space="preserve">String </w:t>
            </w:r>
            <w:proofErr w:type="spellStart"/>
            <w:r w:rsidRPr="00D3328D">
              <w:t>sourceFile</w:t>
            </w:r>
            <w:proofErr w:type="spellEnd"/>
            <w:r w:rsidRPr="00D3328D">
              <w:t xml:space="preserve"> = "F:\\mmnd128.avi";</w:t>
            </w:r>
            <w:r w:rsidRPr="00D3328D">
              <w:br/>
              <w:t xml:space="preserve">String </w:t>
            </w:r>
            <w:proofErr w:type="spellStart"/>
            <w:r w:rsidRPr="00D3328D">
              <w:t>targetFile</w:t>
            </w:r>
            <w:proofErr w:type="spellEnd"/>
            <w:r w:rsidRPr="00D3328D">
              <w:t xml:space="preserve"> = "G:\\mmnd128.avi";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FileInputStream</w:t>
            </w:r>
            <w:proofErr w:type="spellEnd"/>
            <w:r w:rsidRPr="00D3328D">
              <w:t>(</w:t>
            </w:r>
            <w:proofErr w:type="spellStart"/>
            <w:r w:rsidRPr="00D3328D">
              <w:t>sourceFile</w:t>
            </w:r>
            <w:proofErr w:type="spellEnd"/>
            <w:r w:rsidRPr="00D3328D">
              <w:t>);</w:t>
            </w:r>
            <w:r w:rsidRPr="00D3328D">
              <w:br/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FileOutputStream</w:t>
            </w:r>
            <w:proofErr w:type="spellEnd"/>
            <w:r w:rsidRPr="00D3328D">
              <w:t>(</w:t>
            </w:r>
            <w:proofErr w:type="spellStart"/>
            <w:r w:rsidRPr="00D3328D">
              <w:t>targetFile</w:t>
            </w:r>
            <w:proofErr w:type="spellEnd"/>
            <w:r w:rsidRPr="00D3328D">
              <w:t>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InputChannel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fileInputStream.getChannel</w:t>
            </w:r>
            <w:proofErr w:type="spellEnd"/>
            <w:r w:rsidRPr="00D3328D">
              <w:t>();</w:t>
            </w:r>
            <w:r w:rsidRPr="00D3328D">
              <w:br/>
            </w:r>
            <w:proofErr w:type="spellStart"/>
            <w:r w:rsidRPr="00D3328D">
              <w:lastRenderedPageBreak/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outputChannel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fileOutputStream.getChannel</w:t>
            </w:r>
            <w:proofErr w:type="spellEnd"/>
            <w:r w:rsidRPr="00D3328D">
              <w:t>();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ByteBuffer</w:t>
            </w:r>
            <w:proofErr w:type="spellEnd"/>
            <w:r w:rsidRPr="00D3328D">
              <w:t xml:space="preserve"> buffer = </w:t>
            </w:r>
            <w:proofErr w:type="spellStart"/>
            <w:r w:rsidRPr="00D3328D">
              <w:t>ByteBuffer.allocate</w:t>
            </w:r>
            <w:proofErr w:type="spellEnd"/>
            <w:r w:rsidRPr="00D3328D">
              <w:t>(1024);</w:t>
            </w:r>
            <w:r w:rsidRPr="00D3328D">
              <w:br/>
              <w:t>while (true) {</w:t>
            </w:r>
            <w:r w:rsidRPr="00D3328D">
              <w:br/>
              <w:t xml:space="preserve">    </w:t>
            </w:r>
            <w:proofErr w:type="spellStart"/>
            <w:r w:rsidRPr="00D3328D">
              <w:t>buffer.clear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int</w:t>
            </w:r>
            <w:proofErr w:type="spellEnd"/>
            <w:r w:rsidRPr="00D3328D">
              <w:t xml:space="preserve"> read = </w:t>
            </w:r>
            <w:proofErr w:type="spellStart"/>
            <w:r w:rsidRPr="00D3328D">
              <w:t>InputChannel.read</w:t>
            </w:r>
            <w:proofErr w:type="spellEnd"/>
            <w:r w:rsidRPr="00D3328D">
              <w:t>(buffer);</w:t>
            </w:r>
            <w:r w:rsidRPr="00D3328D">
              <w:br/>
              <w:t xml:space="preserve">    if (read == -1) {</w:t>
            </w:r>
            <w:r w:rsidRPr="00D3328D">
              <w:br/>
              <w:t xml:space="preserve">        break;</w:t>
            </w:r>
            <w:r w:rsidRPr="00D3328D">
              <w:br/>
              <w:t xml:space="preserve">    }</w:t>
            </w:r>
            <w:r w:rsidRPr="00D3328D">
              <w:br/>
              <w:t xml:space="preserve">    </w:t>
            </w:r>
            <w:proofErr w:type="spellStart"/>
            <w:r w:rsidRPr="00D3328D">
              <w:t>buffer.flip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outputChannel.write</w:t>
            </w:r>
            <w:proofErr w:type="spellEnd"/>
            <w:r w:rsidRPr="00D3328D">
              <w:t>(buffer);</w:t>
            </w:r>
            <w:r w:rsidRPr="00D3328D">
              <w:br/>
              <w:t>}</w:t>
            </w:r>
          </w:p>
        </w:tc>
      </w:tr>
    </w:tbl>
    <w:p w14:paraId="42960C30" w14:textId="77777777" w:rsidR="00D3328D" w:rsidRPr="00A73232" w:rsidRDefault="00D3328D" w:rsidP="00992967"/>
    <w:p w14:paraId="2119FD79" w14:textId="47D07B80" w:rsidR="00F14BFC" w:rsidRDefault="00F14BFC" w:rsidP="00D3328D">
      <w:pPr>
        <w:pStyle w:val="3"/>
        <w:numPr>
          <w:ilvl w:val="2"/>
          <w:numId w:val="33"/>
        </w:numPr>
      </w:pPr>
      <w:r>
        <w:t>Selector</w:t>
      </w:r>
    </w:p>
    <w:p w14:paraId="5A433E74" w14:textId="1CA7E302" w:rsidR="0054258D" w:rsidRDefault="00607F93" w:rsidP="00607F93">
      <w:r>
        <w:t>Selector可以在一条线程内同时管理多个channel</w:t>
      </w:r>
      <w:r w:rsidR="001158FE">
        <w:rPr>
          <w:rFonts w:hint="eastAsia"/>
        </w:rPr>
        <w:t>，</w:t>
      </w:r>
      <w:r w:rsidR="001158FE">
        <w:t>这样节省了多线程内存的开销</w:t>
      </w:r>
      <w:r w:rsidR="001158FE">
        <w:rPr>
          <w:rFonts w:hint="eastAsia"/>
        </w:rPr>
        <w:t>。</w:t>
      </w:r>
    </w:p>
    <w:p w14:paraId="60BFC75F" w14:textId="20016B1A" w:rsidR="0054258D" w:rsidRDefault="0054258D" w:rsidP="00D3328D">
      <w:pPr>
        <w:pStyle w:val="4"/>
      </w:pPr>
      <w:r>
        <w:t xml:space="preserve">向Selector注册通道 </w:t>
      </w:r>
    </w:p>
    <w:p w14:paraId="30CD6764" w14:textId="07D9728E" w:rsidR="0054258D" w:rsidRDefault="0054258D" w:rsidP="00960AD7">
      <w:pPr>
        <w:ind w:firstLine="420"/>
      </w:pPr>
      <w:r w:rsidRPr="00960AD7">
        <w:t>为了将Channel和Selector配合使用，</w:t>
      </w:r>
      <w:r w:rsidRPr="00A5323C">
        <w:rPr>
          <w:i/>
          <w:u w:val="single"/>
        </w:rPr>
        <w:t>必须将channel注册到selector上</w:t>
      </w:r>
      <w:r w:rsidRPr="00960AD7">
        <w:t>。通过</w:t>
      </w:r>
      <w:proofErr w:type="spellStart"/>
      <w:r w:rsidRPr="00960AD7">
        <w:t>SelectableChannel.register</w:t>
      </w:r>
      <w:proofErr w:type="spellEnd"/>
      <w:r w:rsidRPr="00960AD7">
        <w:t>()方法来实现</w:t>
      </w:r>
      <w:r w:rsidR="00344104" w:rsidRPr="00960AD7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A07" w14:paraId="1D87DF4D" w14:textId="77777777" w:rsidTr="00A03A07">
        <w:tc>
          <w:tcPr>
            <w:tcW w:w="8296" w:type="dxa"/>
          </w:tcPr>
          <w:p w14:paraId="5E227F0C" w14:textId="77777777" w:rsidR="00A03A07" w:rsidRPr="00A03A07" w:rsidRDefault="00A03A07" w:rsidP="00A03A07">
            <w:proofErr w:type="spellStart"/>
            <w:r w:rsidRPr="00A03A07">
              <w:t>channel.configureBlocking</w:t>
            </w:r>
            <w:proofErr w:type="spellEnd"/>
            <w:r w:rsidRPr="00A03A07">
              <w:t>(</w:t>
            </w:r>
            <w:r w:rsidRPr="00A5323C">
              <w:rPr>
                <w:b/>
                <w:color w:val="FF0000"/>
              </w:rPr>
              <w:t>false</w:t>
            </w:r>
            <w:r w:rsidRPr="00A03A07">
              <w:t>);</w:t>
            </w:r>
          </w:p>
          <w:p w14:paraId="72B4CF76" w14:textId="30191D74" w:rsidR="00A03A07" w:rsidRDefault="00A03A07" w:rsidP="00A03A07">
            <w:proofErr w:type="spellStart"/>
            <w:r w:rsidRPr="00A03A07">
              <w:t>SelectionKey</w:t>
            </w:r>
            <w:proofErr w:type="spellEnd"/>
            <w:r w:rsidRPr="00A03A07">
              <w:t xml:space="preserve"> key = </w:t>
            </w:r>
            <w:proofErr w:type="spellStart"/>
            <w:r w:rsidRPr="00A03A07">
              <w:t>channel.register</w:t>
            </w:r>
            <w:proofErr w:type="spellEnd"/>
            <w:r w:rsidRPr="00A03A07">
              <w:t>(selector,</w:t>
            </w:r>
            <w:r>
              <w:t xml:space="preserve"> </w:t>
            </w:r>
            <w:proofErr w:type="spellStart"/>
            <w:r w:rsidRPr="00A03A07">
              <w:t>Selectionkey.OP_READ</w:t>
            </w:r>
            <w:proofErr w:type="spellEnd"/>
            <w:r w:rsidRPr="00A03A07">
              <w:t>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ED13546" w14:textId="77777777" w:rsidR="00A03A07" w:rsidRPr="00960AD7" w:rsidRDefault="00A03A07" w:rsidP="00960AD7">
      <w:pPr>
        <w:ind w:firstLine="420"/>
      </w:pPr>
    </w:p>
    <w:p w14:paraId="3ACFB3CA" w14:textId="714991DE" w:rsidR="00960AD7" w:rsidRPr="00A5323C" w:rsidRDefault="00960AD7" w:rsidP="00A5323C">
      <w:pPr>
        <w:ind w:firstLine="420"/>
      </w:pPr>
      <w:r w:rsidRPr="00960AD7">
        <w:t>与Selector一起使用时，Channel必须处于非阻塞模式下。这意味着不能将</w:t>
      </w:r>
      <w:proofErr w:type="spellStart"/>
      <w:r w:rsidRPr="00960AD7">
        <w:t>FileChannel</w:t>
      </w:r>
      <w:proofErr w:type="spellEnd"/>
      <w:r w:rsidRPr="00960AD7">
        <w:t>与Selector一起使用，因为</w:t>
      </w:r>
      <w:proofErr w:type="spellStart"/>
      <w:r w:rsidRPr="00960AD7">
        <w:t>FileChannel</w:t>
      </w:r>
      <w:proofErr w:type="spellEnd"/>
      <w:r w:rsidRPr="00960AD7">
        <w:t>不能切换到非阻塞模式。而套接字通道都可以。</w:t>
      </w:r>
    </w:p>
    <w:p w14:paraId="4D311044" w14:textId="170F2DFD" w:rsidR="00960AD7" w:rsidRDefault="00960AD7" w:rsidP="00D3328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Selector的四种监听</w:t>
      </w:r>
    </w:p>
    <w:p w14:paraId="3A514C7C" w14:textId="05E2BE2A" w:rsidR="008D3FB5" w:rsidRPr="0039521A" w:rsidRDefault="008D3FB5" w:rsidP="00770FCA">
      <w:pPr>
        <w:ind w:firstLine="420"/>
      </w:pPr>
      <w:r w:rsidRPr="006D3381">
        <w:t>register()</w:t>
      </w:r>
      <w:r w:rsidR="00D5083C" w:rsidRPr="006D3381">
        <w:t>方法</w:t>
      </w:r>
      <w:r w:rsidR="00D5083C" w:rsidRPr="0039521A">
        <w:t>的第二个参数</w:t>
      </w:r>
      <w:r w:rsidRPr="0039521A">
        <w:t>是一个“interest集合”，</w:t>
      </w:r>
      <w:r w:rsidRPr="00CD58BB">
        <w:rPr>
          <w:b/>
          <w:i/>
          <w:u w:val="single"/>
        </w:rPr>
        <w:t>意思是在通过Selector监听Channel时对什么事件感兴趣</w:t>
      </w:r>
      <w:r w:rsidR="006D3381" w:rsidRPr="0039521A">
        <w:rPr>
          <w:rFonts w:hint="eastAsia"/>
        </w:rPr>
        <w:t>。</w:t>
      </w:r>
      <w:r w:rsidR="00FC6966" w:rsidRPr="0039521A">
        <w:t>可以监听四种不同类型的事件：</w:t>
      </w:r>
    </w:p>
    <w:p w14:paraId="42DAF88F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Connect</w:t>
      </w:r>
    </w:p>
    <w:p w14:paraId="657E6315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Accept</w:t>
      </w:r>
    </w:p>
    <w:p w14:paraId="3CAC145D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Read</w:t>
      </w:r>
    </w:p>
    <w:p w14:paraId="5527AE06" w14:textId="041C82DD" w:rsidR="00A5323C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Write</w:t>
      </w:r>
    </w:p>
    <w:p w14:paraId="272CF831" w14:textId="717681E2" w:rsidR="006D3381" w:rsidRPr="008D3FB5" w:rsidRDefault="00A5323C" w:rsidP="00A5323C">
      <w:pPr>
        <w:pStyle w:val="4"/>
      </w:pPr>
      <w:proofErr w:type="spellStart"/>
      <w:r w:rsidRPr="00023FF6">
        <w:t>SelectionKey</w:t>
      </w:r>
      <w:proofErr w:type="spellEnd"/>
    </w:p>
    <w:p w14:paraId="78E19B7F" w14:textId="77777777" w:rsidR="00864350" w:rsidRPr="00864350" w:rsidRDefault="00864350" w:rsidP="00864350">
      <w:pPr>
        <w:ind w:firstLine="420"/>
      </w:pPr>
      <w:r w:rsidRPr="00A03A07">
        <w:rPr>
          <w:i/>
          <w:u w:val="single"/>
        </w:rPr>
        <w:t>通道触发了一个事件意思是该事件已经就绪</w:t>
      </w:r>
      <w:r w:rsidRPr="00864350">
        <w:t>。所以，某个channel成功连接到另一个服务器称为“连接就绪”。一个server socket channel准备好接收新进入的连接称为“接收就绪”。</w:t>
      </w:r>
      <w:r w:rsidRPr="00864350">
        <w:lastRenderedPageBreak/>
        <w:t>一个有数据可读的通道可以说是“读就绪”。等待写数据的通道可以说是“写就绪”。</w:t>
      </w:r>
    </w:p>
    <w:p w14:paraId="02175445" w14:textId="77777777" w:rsidR="00864350" w:rsidRPr="00864350" w:rsidRDefault="00864350" w:rsidP="00864350">
      <w:r w:rsidRPr="00864350">
        <w:t>这四种事件用</w:t>
      </w:r>
      <w:proofErr w:type="spellStart"/>
      <w:r w:rsidRPr="00864350">
        <w:t>SelectionKey</w:t>
      </w:r>
      <w:proofErr w:type="spellEnd"/>
      <w:r w:rsidRPr="00864350">
        <w:t>的四个常量来表示：</w:t>
      </w:r>
    </w:p>
    <w:p w14:paraId="13361C71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SelectionKey.OP_CONNECT</w:t>
      </w:r>
      <w:proofErr w:type="spellEnd"/>
    </w:p>
    <w:p w14:paraId="05AB4ADC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SelectionKey.OP_ACCEPT</w:t>
      </w:r>
      <w:proofErr w:type="spellEnd"/>
    </w:p>
    <w:p w14:paraId="46E1ACE2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SelectionKey.OP_READ</w:t>
      </w:r>
      <w:proofErr w:type="spellEnd"/>
    </w:p>
    <w:p w14:paraId="1DE73DCD" w14:textId="59B0A4CF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SelectionKey.OP_WRITE</w:t>
      </w:r>
      <w:proofErr w:type="spellEnd"/>
    </w:p>
    <w:p w14:paraId="115EF31F" w14:textId="77777777" w:rsidR="00960AD7" w:rsidRDefault="00960AD7" w:rsidP="00233C91"/>
    <w:p w14:paraId="4711B4C1" w14:textId="7D756971" w:rsidR="0012210E" w:rsidRPr="00F4490E" w:rsidRDefault="0012210E" w:rsidP="00F4490E">
      <w:r w:rsidRPr="00F4490E">
        <w:t>可以使用以下四个方法</w:t>
      </w:r>
      <w:r w:rsidRPr="00F4490E">
        <w:rPr>
          <w:rFonts w:hint="eastAsia"/>
        </w:rPr>
        <w:t>，</w:t>
      </w:r>
      <w:r w:rsidRPr="00F4490E">
        <w:t>来检测channel中什么事件或操作已经就绪</w:t>
      </w:r>
      <w:r w:rsidRPr="00F4490E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10E" w14:paraId="0C84E334" w14:textId="77777777" w:rsidTr="0012210E">
        <w:tc>
          <w:tcPr>
            <w:tcW w:w="8296" w:type="dxa"/>
          </w:tcPr>
          <w:p w14:paraId="60478DA8" w14:textId="77777777" w:rsidR="0012210E" w:rsidRPr="0012210E" w:rsidRDefault="0012210E" w:rsidP="0012210E">
            <w:proofErr w:type="spellStart"/>
            <w:r w:rsidRPr="0012210E">
              <w:t>selectionKey.isAcceptable</w:t>
            </w:r>
            <w:proofErr w:type="spellEnd"/>
            <w:r w:rsidRPr="0012210E">
              <w:t>();</w:t>
            </w:r>
          </w:p>
          <w:p w14:paraId="3412529A" w14:textId="77777777" w:rsidR="0012210E" w:rsidRPr="0012210E" w:rsidRDefault="0012210E" w:rsidP="0012210E">
            <w:proofErr w:type="spellStart"/>
            <w:r w:rsidRPr="0012210E">
              <w:t>selectionKey.isConnectable</w:t>
            </w:r>
            <w:proofErr w:type="spellEnd"/>
            <w:r w:rsidRPr="0012210E">
              <w:t>();</w:t>
            </w:r>
          </w:p>
          <w:p w14:paraId="3DF7BF5A" w14:textId="77777777" w:rsidR="0012210E" w:rsidRPr="0012210E" w:rsidRDefault="0012210E" w:rsidP="0012210E">
            <w:proofErr w:type="spellStart"/>
            <w:r w:rsidRPr="0012210E">
              <w:t>selectionKey.isReadable</w:t>
            </w:r>
            <w:proofErr w:type="spellEnd"/>
            <w:r w:rsidRPr="0012210E">
              <w:t>();</w:t>
            </w:r>
          </w:p>
          <w:p w14:paraId="46E64F81" w14:textId="35983124" w:rsidR="0012210E" w:rsidRDefault="0012210E" w:rsidP="00233C91">
            <w:proofErr w:type="spellStart"/>
            <w:r w:rsidRPr="0012210E">
              <w:t>selectionKey.isWritable</w:t>
            </w:r>
            <w:proofErr w:type="spellEnd"/>
            <w:r w:rsidRPr="0012210E">
              <w:t>();</w:t>
            </w:r>
          </w:p>
        </w:tc>
      </w:tr>
    </w:tbl>
    <w:p w14:paraId="2E6DDF45" w14:textId="77777777" w:rsidR="00A5323C" w:rsidRPr="00233C91" w:rsidRDefault="00A5323C" w:rsidP="00233C91"/>
    <w:p w14:paraId="0D8B268F" w14:textId="15221A88" w:rsidR="00960AD7" w:rsidRPr="00023FF6" w:rsidRDefault="00023FF6" w:rsidP="00023FF6">
      <w:r w:rsidRPr="00023FF6">
        <w:t>从</w:t>
      </w:r>
      <w:proofErr w:type="spellStart"/>
      <w:r w:rsidRPr="00023FF6">
        <w:t>SelectionKey</w:t>
      </w:r>
      <w:proofErr w:type="spellEnd"/>
      <w:r w:rsidRPr="00023FF6">
        <w:t>访问Channel和Selector很简单。如下：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FF6" w14:paraId="0A475B57" w14:textId="77777777" w:rsidTr="00023FF6">
        <w:tc>
          <w:tcPr>
            <w:tcW w:w="8296" w:type="dxa"/>
          </w:tcPr>
          <w:p w14:paraId="45059B43" w14:textId="77777777" w:rsidR="00023FF6" w:rsidRPr="00023FF6" w:rsidRDefault="00023FF6" w:rsidP="00023FF6">
            <w:r w:rsidRPr="00023FF6">
              <w:t xml:space="preserve">Channel  </w:t>
            </w:r>
            <w:proofErr w:type="spellStart"/>
            <w:r w:rsidRPr="00023FF6">
              <w:t>channel</w:t>
            </w:r>
            <w:proofErr w:type="spellEnd"/>
            <w:r w:rsidRPr="00023FF6">
              <w:t xml:space="preserve">  = </w:t>
            </w:r>
            <w:proofErr w:type="spellStart"/>
            <w:r w:rsidRPr="00023FF6">
              <w:t>selectionKey.channel</w:t>
            </w:r>
            <w:proofErr w:type="spellEnd"/>
            <w:r w:rsidRPr="00023FF6">
              <w:t>();</w:t>
            </w:r>
          </w:p>
          <w:p w14:paraId="002443BD" w14:textId="4F747B84" w:rsidR="00023FF6" w:rsidRPr="00023FF6" w:rsidRDefault="00023FF6" w:rsidP="00023FF6">
            <w:r w:rsidRPr="00023FF6">
              <w:t xml:space="preserve">Selector </w:t>
            </w:r>
            <w:proofErr w:type="spellStart"/>
            <w:r w:rsidRPr="00023FF6">
              <w:t>selector</w:t>
            </w:r>
            <w:proofErr w:type="spellEnd"/>
            <w:r w:rsidRPr="00023FF6">
              <w:t xml:space="preserve"> = </w:t>
            </w:r>
            <w:proofErr w:type="spellStart"/>
            <w:r w:rsidRPr="00023FF6">
              <w:t>selectionKey.selector</w:t>
            </w:r>
            <w:proofErr w:type="spellEnd"/>
            <w:r w:rsidRPr="00023FF6">
              <w:t>();</w:t>
            </w:r>
          </w:p>
        </w:tc>
      </w:tr>
    </w:tbl>
    <w:p w14:paraId="4407347C" w14:textId="77777777" w:rsidR="00CC78D7" w:rsidRDefault="00CC78D7" w:rsidP="00CC78D7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63754699" w14:textId="2B2B3658" w:rsidR="00CC78D7" w:rsidRPr="00CC78D7" w:rsidRDefault="00CC78D7" w:rsidP="00CC78D7">
      <w:pPr>
        <w:pStyle w:val="4"/>
        <w:rPr>
          <w:shd w:val="clear" w:color="auto" w:fill="FFFFFF"/>
        </w:rPr>
      </w:pPr>
      <w:r w:rsidRPr="00CC78D7">
        <w:rPr>
          <w:rFonts w:hint="eastAsia"/>
          <w:shd w:val="clear" w:color="auto" w:fill="FFFFFF"/>
        </w:rPr>
        <w:t>通过Selector选择通道</w:t>
      </w:r>
    </w:p>
    <w:p w14:paraId="07E23C48" w14:textId="686759FE" w:rsidR="00AD5CA9" w:rsidRDefault="00CC78D7" w:rsidP="00E204CC">
      <w:pPr>
        <w:ind w:firstLine="420"/>
        <w:rPr>
          <w:rFonts w:ascii="Arial" w:hAnsi="Arial" w:cs="Arial"/>
          <w:color w:val="666666"/>
          <w:szCs w:val="21"/>
          <w:shd w:val="clear" w:color="auto" w:fill="FFFFFF"/>
        </w:rPr>
      </w:pPr>
      <w:r w:rsidRPr="00CC78D7">
        <w:t>一旦想</w:t>
      </w:r>
      <w:r w:rsidRPr="00CC78D7">
        <w:rPr>
          <w:rFonts w:hint="eastAsia"/>
        </w:rPr>
        <w:t>Selector注册了</w:t>
      </w:r>
      <w:r>
        <w:rPr>
          <w:rFonts w:hint="eastAsia"/>
        </w:rPr>
        <w:t>一个或者多个channel，就可以调用select方法（或者select的重载方法）。</w:t>
      </w:r>
      <w:r w:rsidR="00CD58BB">
        <w:t>s</w:t>
      </w:r>
      <w:r w:rsidR="00CD58BB">
        <w:rPr>
          <w:rFonts w:hint="eastAsia"/>
        </w:rPr>
        <w:t>elect方法是阻塞方法，如果Selector中注册过的任何一个channel已经就绪了某个状态（四种状态中的一个），则会发</w:t>
      </w:r>
      <w:r w:rsidR="00CD58BB" w:rsidRPr="00E204CC">
        <w:rPr>
          <w:rFonts w:hint="eastAsia"/>
        </w:rPr>
        <w:t>生阻塞。</w:t>
      </w:r>
      <w:r w:rsidR="00E204CC" w:rsidRPr="00E204CC">
        <w:t>然后可以通过调用selector的</w:t>
      </w:r>
      <w:proofErr w:type="spellStart"/>
      <w:r w:rsidR="00E204CC" w:rsidRPr="00E204CC">
        <w:t>selectedKeys</w:t>
      </w:r>
      <w:proofErr w:type="spellEnd"/>
      <w:r w:rsidR="00E204CC" w:rsidRPr="00E204CC">
        <w:t>()方法，访问“已选择键集（selected key set）”中的就绪通道。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4CC" w14:paraId="5D765332" w14:textId="77777777" w:rsidTr="00E204CC">
        <w:tc>
          <w:tcPr>
            <w:tcW w:w="8296" w:type="dxa"/>
          </w:tcPr>
          <w:p w14:paraId="0B4B2926" w14:textId="62530DA5" w:rsidR="00E204CC" w:rsidRPr="00E204CC" w:rsidRDefault="00E204CC" w:rsidP="00E204CC">
            <w:r w:rsidRPr="00E204CC">
              <w:t xml:space="preserve">Set </w:t>
            </w:r>
            <w:proofErr w:type="spellStart"/>
            <w:r w:rsidRPr="00E204CC">
              <w:t>selectedKeys</w:t>
            </w:r>
            <w:proofErr w:type="spellEnd"/>
            <w:r w:rsidRPr="00E204CC">
              <w:t xml:space="preserve"> = </w:t>
            </w:r>
            <w:proofErr w:type="spellStart"/>
            <w:r w:rsidRPr="00E204CC">
              <w:t>selector.selectedKeys</w:t>
            </w:r>
            <w:proofErr w:type="spellEnd"/>
            <w:r w:rsidRPr="00E204CC">
              <w:t>();</w:t>
            </w:r>
          </w:p>
        </w:tc>
      </w:tr>
    </w:tbl>
    <w:p w14:paraId="5FF460C1" w14:textId="77777777" w:rsidR="00E204CC" w:rsidRDefault="00E204CC" w:rsidP="00E204CC">
      <w:pPr>
        <w:ind w:firstLine="420"/>
      </w:pPr>
    </w:p>
    <w:p w14:paraId="3AC62E2D" w14:textId="77777777" w:rsidR="00801F30" w:rsidRDefault="00801F30" w:rsidP="00E204CC">
      <w:pPr>
        <w:ind w:firstLine="420"/>
      </w:pPr>
    </w:p>
    <w:p w14:paraId="47F4E7A2" w14:textId="77777777" w:rsidR="00801F30" w:rsidRPr="00F9679D" w:rsidRDefault="00801F30" w:rsidP="00F9679D">
      <w:r w:rsidRPr="00F9679D">
        <w:t>可以遍历这个已选择的键集合来访问就绪的通道。如下：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F30" w:rsidRPr="00801F30" w14:paraId="588AE213" w14:textId="77777777" w:rsidTr="00801F30">
        <w:tc>
          <w:tcPr>
            <w:tcW w:w="8296" w:type="dxa"/>
          </w:tcPr>
          <w:p w14:paraId="53E83FA4" w14:textId="77777777" w:rsidR="00801F30" w:rsidRPr="00801F30" w:rsidRDefault="00801F30" w:rsidP="00801F30">
            <w:r w:rsidRPr="00801F30">
              <w:t xml:space="preserve">Set </w:t>
            </w:r>
            <w:proofErr w:type="spellStart"/>
            <w:r w:rsidRPr="00801F30">
              <w:t>selectedKeys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selector.selectedKeys</w:t>
            </w:r>
            <w:proofErr w:type="spellEnd"/>
            <w:r w:rsidRPr="00801F30">
              <w:t>();</w:t>
            </w:r>
          </w:p>
          <w:p w14:paraId="0FDE60FB" w14:textId="77777777" w:rsidR="00801F30" w:rsidRPr="00801F30" w:rsidRDefault="00801F30" w:rsidP="00801F30">
            <w:r w:rsidRPr="00801F30">
              <w:t xml:space="preserve">Iterator </w:t>
            </w:r>
            <w:proofErr w:type="spellStart"/>
            <w:r w:rsidRPr="00801F30">
              <w:t>keyIterator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selectedKeys.iterator</w:t>
            </w:r>
            <w:proofErr w:type="spellEnd"/>
            <w:r w:rsidRPr="00801F30">
              <w:t>();</w:t>
            </w:r>
          </w:p>
          <w:p w14:paraId="613B2DF6" w14:textId="77777777" w:rsidR="00801F30" w:rsidRPr="00801F30" w:rsidRDefault="00801F30" w:rsidP="00801F30">
            <w:r w:rsidRPr="00801F30">
              <w:t>while(</w:t>
            </w:r>
            <w:proofErr w:type="spellStart"/>
            <w:r w:rsidRPr="00801F30">
              <w:t>keyIterator.hasNext</w:t>
            </w:r>
            <w:proofErr w:type="spellEnd"/>
            <w:r w:rsidRPr="00801F30">
              <w:t>()) {</w:t>
            </w:r>
          </w:p>
          <w:p w14:paraId="365F19B9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SelectionKey</w:t>
            </w:r>
            <w:proofErr w:type="spellEnd"/>
            <w:r w:rsidRPr="00801F30">
              <w:t xml:space="preserve"> key = </w:t>
            </w:r>
            <w:proofErr w:type="spellStart"/>
            <w:r w:rsidRPr="00801F30">
              <w:t>keyIterator.next</w:t>
            </w:r>
            <w:proofErr w:type="spellEnd"/>
            <w:r w:rsidRPr="00801F30">
              <w:t>();</w:t>
            </w:r>
          </w:p>
          <w:p w14:paraId="796AA280" w14:textId="77777777" w:rsidR="00801F30" w:rsidRPr="00801F30" w:rsidRDefault="00801F30" w:rsidP="00801F30">
            <w:r w:rsidRPr="00801F30">
              <w:t xml:space="preserve">    if(</w:t>
            </w:r>
            <w:proofErr w:type="spellStart"/>
            <w:r w:rsidRPr="00801F30">
              <w:t>key.isAcceptable</w:t>
            </w:r>
            <w:proofErr w:type="spellEnd"/>
            <w:r w:rsidRPr="00801F30">
              <w:t>()) {</w:t>
            </w:r>
          </w:p>
          <w:p w14:paraId="49E57113" w14:textId="022FC810" w:rsidR="00F9679D" w:rsidRPr="00801F30" w:rsidRDefault="00801F30" w:rsidP="00801F30">
            <w:r w:rsidRPr="00801F30">
              <w:t xml:space="preserve">        // a connection was accepted by a </w:t>
            </w:r>
            <w:proofErr w:type="spellStart"/>
            <w:r w:rsidRPr="00801F30">
              <w:t>ServerSocketChannel</w:t>
            </w:r>
            <w:proofErr w:type="spellEnd"/>
            <w:r w:rsidRPr="00801F30">
              <w:t>.</w:t>
            </w:r>
          </w:p>
          <w:p w14:paraId="253CBE63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key.isConnectable</w:t>
            </w:r>
            <w:proofErr w:type="spellEnd"/>
            <w:r w:rsidRPr="00801F30">
              <w:t>()) {</w:t>
            </w:r>
          </w:p>
          <w:p w14:paraId="2660B4D5" w14:textId="77777777" w:rsidR="00801F30" w:rsidRPr="00801F30" w:rsidRDefault="00801F30" w:rsidP="00801F30">
            <w:r w:rsidRPr="00801F30">
              <w:t xml:space="preserve">        // a connection was established with a remote server.</w:t>
            </w:r>
          </w:p>
          <w:p w14:paraId="67061330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key.isReadable</w:t>
            </w:r>
            <w:proofErr w:type="spellEnd"/>
            <w:r w:rsidRPr="00801F30">
              <w:t>()) {</w:t>
            </w:r>
          </w:p>
          <w:p w14:paraId="6F1B0109" w14:textId="77777777" w:rsidR="00801F30" w:rsidRPr="00801F30" w:rsidRDefault="00801F30" w:rsidP="00801F30">
            <w:r w:rsidRPr="00801F30">
              <w:t xml:space="preserve">        // a channel is ready for reading</w:t>
            </w:r>
          </w:p>
          <w:p w14:paraId="7A03A5FC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key.isWritable</w:t>
            </w:r>
            <w:proofErr w:type="spellEnd"/>
            <w:r w:rsidRPr="00801F30">
              <w:t>()) {</w:t>
            </w:r>
          </w:p>
          <w:p w14:paraId="7903AE27" w14:textId="77777777" w:rsidR="00801F30" w:rsidRPr="00801F30" w:rsidRDefault="00801F30" w:rsidP="00801F30">
            <w:r w:rsidRPr="00801F30">
              <w:t xml:space="preserve">        // a channel is ready for writing</w:t>
            </w:r>
          </w:p>
          <w:p w14:paraId="1D3D06E1" w14:textId="77777777" w:rsidR="00801F30" w:rsidRPr="00801F30" w:rsidRDefault="00801F30" w:rsidP="00801F30">
            <w:r w:rsidRPr="00801F30">
              <w:t xml:space="preserve">    }</w:t>
            </w:r>
          </w:p>
          <w:p w14:paraId="493DB131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keyIterator.remove</w:t>
            </w:r>
            <w:proofErr w:type="spellEnd"/>
            <w:r w:rsidRPr="00801F30">
              <w:t>();</w:t>
            </w:r>
          </w:p>
          <w:p w14:paraId="1F248EE6" w14:textId="26D6E00B" w:rsidR="00801F30" w:rsidRPr="00801F30" w:rsidRDefault="00801F30" w:rsidP="00801F30">
            <w:r w:rsidRPr="00801F30">
              <w:t>}</w:t>
            </w:r>
          </w:p>
        </w:tc>
      </w:tr>
    </w:tbl>
    <w:p w14:paraId="5FE64C29" w14:textId="4DF4EB55" w:rsidR="00801F30" w:rsidRDefault="00801F30" w:rsidP="00952270"/>
    <w:p w14:paraId="36339D3D" w14:textId="597B8FE1" w:rsidR="00952270" w:rsidRDefault="00952270" w:rsidP="00952270">
      <w:pPr>
        <w:pStyle w:val="1"/>
      </w:pPr>
      <w:r>
        <w:rPr>
          <w:rFonts w:hint="eastAsia"/>
        </w:rPr>
        <w:t>五、Tomcat配置管理</w:t>
      </w:r>
    </w:p>
    <w:p w14:paraId="7DC16232" w14:textId="554146D3" w:rsidR="0023451F" w:rsidRPr="0023451F" w:rsidRDefault="0023451F" w:rsidP="0023451F">
      <w:pPr>
        <w:pStyle w:val="2"/>
        <w:rPr>
          <w:rFonts w:hint="eastAsia"/>
        </w:rPr>
      </w:pPr>
      <w:r>
        <w:t xml:space="preserve">5.1 </w:t>
      </w:r>
      <w:r>
        <w:rPr>
          <w:rFonts w:hint="eastAsia"/>
        </w:rPr>
        <w:t>JVM配置</w:t>
      </w:r>
      <w:bookmarkStart w:id="0" w:name="_GoBack"/>
      <w:bookmarkEnd w:id="0"/>
    </w:p>
    <w:sectPr w:rsidR="0023451F" w:rsidRPr="00234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21F37"/>
    <w:multiLevelType w:val="hybridMultilevel"/>
    <w:tmpl w:val="18E69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1E4BCA"/>
    <w:multiLevelType w:val="multilevel"/>
    <w:tmpl w:val="807EE53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095BF7"/>
    <w:multiLevelType w:val="multilevel"/>
    <w:tmpl w:val="9D2644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82785"/>
    <w:multiLevelType w:val="multilevel"/>
    <w:tmpl w:val="21BEF0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3159F8"/>
    <w:multiLevelType w:val="multilevel"/>
    <w:tmpl w:val="3DCC41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863C13"/>
    <w:multiLevelType w:val="hybridMultilevel"/>
    <w:tmpl w:val="AF6A1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89273AF"/>
    <w:multiLevelType w:val="hybridMultilevel"/>
    <w:tmpl w:val="F5DC9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681A08"/>
    <w:multiLevelType w:val="hybridMultilevel"/>
    <w:tmpl w:val="A5E2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17B45CC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C082156"/>
    <w:multiLevelType w:val="hybridMultilevel"/>
    <w:tmpl w:val="3C3C2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76033D"/>
    <w:multiLevelType w:val="hybridMultilevel"/>
    <w:tmpl w:val="C0340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9517D0"/>
    <w:multiLevelType w:val="hybridMultilevel"/>
    <w:tmpl w:val="87820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1A837FA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A06812"/>
    <w:multiLevelType w:val="hybridMultilevel"/>
    <w:tmpl w:val="76980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9EA73AA"/>
    <w:multiLevelType w:val="multilevel"/>
    <w:tmpl w:val="769CA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 w15:restartNumberingAfterBreak="0">
    <w:nsid w:val="6AAE71FE"/>
    <w:multiLevelType w:val="hybridMultilevel"/>
    <w:tmpl w:val="BEB01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0"/>
  </w:num>
  <w:num w:numId="3">
    <w:abstractNumId w:val="3"/>
  </w:num>
  <w:num w:numId="4">
    <w:abstractNumId w:val="2"/>
  </w:num>
  <w:num w:numId="5">
    <w:abstractNumId w:val="22"/>
  </w:num>
  <w:num w:numId="6">
    <w:abstractNumId w:val="31"/>
  </w:num>
  <w:num w:numId="7">
    <w:abstractNumId w:val="9"/>
  </w:num>
  <w:num w:numId="8">
    <w:abstractNumId w:val="25"/>
  </w:num>
  <w:num w:numId="9">
    <w:abstractNumId w:val="13"/>
  </w:num>
  <w:num w:numId="10">
    <w:abstractNumId w:val="32"/>
  </w:num>
  <w:num w:numId="11">
    <w:abstractNumId w:val="16"/>
  </w:num>
  <w:num w:numId="12">
    <w:abstractNumId w:val="0"/>
  </w:num>
  <w:num w:numId="13">
    <w:abstractNumId w:val="21"/>
  </w:num>
  <w:num w:numId="14">
    <w:abstractNumId w:val="8"/>
  </w:num>
  <w:num w:numId="15">
    <w:abstractNumId w:val="15"/>
  </w:num>
  <w:num w:numId="16">
    <w:abstractNumId w:val="1"/>
  </w:num>
  <w:num w:numId="17">
    <w:abstractNumId w:val="6"/>
  </w:num>
  <w:num w:numId="18">
    <w:abstractNumId w:val="19"/>
  </w:num>
  <w:num w:numId="19">
    <w:abstractNumId w:val="28"/>
  </w:num>
  <w:num w:numId="20">
    <w:abstractNumId w:val="26"/>
  </w:num>
  <w:num w:numId="21">
    <w:abstractNumId w:val="23"/>
  </w:num>
  <w:num w:numId="22">
    <w:abstractNumId w:val="12"/>
  </w:num>
  <w:num w:numId="23">
    <w:abstractNumId w:val="7"/>
  </w:num>
  <w:num w:numId="24">
    <w:abstractNumId w:val="18"/>
  </w:num>
  <w:num w:numId="25">
    <w:abstractNumId w:val="10"/>
  </w:num>
  <w:num w:numId="26">
    <w:abstractNumId w:val="20"/>
  </w:num>
  <w:num w:numId="27">
    <w:abstractNumId w:val="24"/>
  </w:num>
  <w:num w:numId="28">
    <w:abstractNumId w:val="17"/>
  </w:num>
  <w:num w:numId="29">
    <w:abstractNumId w:val="14"/>
  </w:num>
  <w:num w:numId="30">
    <w:abstractNumId w:val="27"/>
  </w:num>
  <w:num w:numId="31">
    <w:abstractNumId w:val="11"/>
  </w:num>
  <w:num w:numId="32">
    <w:abstractNumId w:val="4"/>
  </w:num>
  <w:num w:numId="33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23FF6"/>
    <w:rsid w:val="0003348C"/>
    <w:rsid w:val="00041212"/>
    <w:rsid w:val="00050A50"/>
    <w:rsid w:val="000548A9"/>
    <w:rsid w:val="000617EF"/>
    <w:rsid w:val="00062AE3"/>
    <w:rsid w:val="000809E4"/>
    <w:rsid w:val="000B526D"/>
    <w:rsid w:val="000D3001"/>
    <w:rsid w:val="000D6EEE"/>
    <w:rsid w:val="000E2852"/>
    <w:rsid w:val="000F3385"/>
    <w:rsid w:val="001040E0"/>
    <w:rsid w:val="00110B1A"/>
    <w:rsid w:val="001124E1"/>
    <w:rsid w:val="00114749"/>
    <w:rsid w:val="001158FE"/>
    <w:rsid w:val="0012210E"/>
    <w:rsid w:val="00130CAA"/>
    <w:rsid w:val="001341C7"/>
    <w:rsid w:val="00142C1F"/>
    <w:rsid w:val="00142DCC"/>
    <w:rsid w:val="00147EF0"/>
    <w:rsid w:val="001523C7"/>
    <w:rsid w:val="00153822"/>
    <w:rsid w:val="00171012"/>
    <w:rsid w:val="001712FF"/>
    <w:rsid w:val="00180C9C"/>
    <w:rsid w:val="00184296"/>
    <w:rsid w:val="00193C28"/>
    <w:rsid w:val="00194867"/>
    <w:rsid w:val="00196C92"/>
    <w:rsid w:val="001B0615"/>
    <w:rsid w:val="001C68B5"/>
    <w:rsid w:val="001D4676"/>
    <w:rsid w:val="001E0DE1"/>
    <w:rsid w:val="001E0E28"/>
    <w:rsid w:val="001E4DEE"/>
    <w:rsid w:val="001F0B6D"/>
    <w:rsid w:val="001F14BC"/>
    <w:rsid w:val="001F5095"/>
    <w:rsid w:val="002135E2"/>
    <w:rsid w:val="00232AC6"/>
    <w:rsid w:val="002339BE"/>
    <w:rsid w:val="00233C91"/>
    <w:rsid w:val="0023451F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26EE"/>
    <w:rsid w:val="002F230C"/>
    <w:rsid w:val="002F25D0"/>
    <w:rsid w:val="002F6FC1"/>
    <w:rsid w:val="0030067D"/>
    <w:rsid w:val="003008B8"/>
    <w:rsid w:val="00302359"/>
    <w:rsid w:val="00306E22"/>
    <w:rsid w:val="00310EB0"/>
    <w:rsid w:val="00314254"/>
    <w:rsid w:val="00316B0B"/>
    <w:rsid w:val="003238CD"/>
    <w:rsid w:val="00325FE1"/>
    <w:rsid w:val="00337B5D"/>
    <w:rsid w:val="00341CBB"/>
    <w:rsid w:val="00344104"/>
    <w:rsid w:val="00347F6D"/>
    <w:rsid w:val="00354CCD"/>
    <w:rsid w:val="0037305C"/>
    <w:rsid w:val="003831EF"/>
    <w:rsid w:val="00386B0F"/>
    <w:rsid w:val="0039521A"/>
    <w:rsid w:val="003A0506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3F7C20"/>
    <w:rsid w:val="00400F60"/>
    <w:rsid w:val="004033A5"/>
    <w:rsid w:val="004052C6"/>
    <w:rsid w:val="00405C9D"/>
    <w:rsid w:val="004207B2"/>
    <w:rsid w:val="004314B6"/>
    <w:rsid w:val="00432DB7"/>
    <w:rsid w:val="004407B1"/>
    <w:rsid w:val="00454207"/>
    <w:rsid w:val="00456A36"/>
    <w:rsid w:val="00463DF0"/>
    <w:rsid w:val="0048735F"/>
    <w:rsid w:val="004936E2"/>
    <w:rsid w:val="00494B2F"/>
    <w:rsid w:val="004A021B"/>
    <w:rsid w:val="004B2F23"/>
    <w:rsid w:val="004B4DD3"/>
    <w:rsid w:val="004C0E01"/>
    <w:rsid w:val="004C4DDF"/>
    <w:rsid w:val="004C6865"/>
    <w:rsid w:val="004C6DC7"/>
    <w:rsid w:val="004E14DA"/>
    <w:rsid w:val="004E4A32"/>
    <w:rsid w:val="004F0E57"/>
    <w:rsid w:val="004F45B8"/>
    <w:rsid w:val="005009C0"/>
    <w:rsid w:val="00505915"/>
    <w:rsid w:val="005067C1"/>
    <w:rsid w:val="005123C0"/>
    <w:rsid w:val="00514200"/>
    <w:rsid w:val="00516F4A"/>
    <w:rsid w:val="005215BA"/>
    <w:rsid w:val="0054258D"/>
    <w:rsid w:val="005513CB"/>
    <w:rsid w:val="005516D1"/>
    <w:rsid w:val="00563284"/>
    <w:rsid w:val="0056368F"/>
    <w:rsid w:val="00566A64"/>
    <w:rsid w:val="00570F61"/>
    <w:rsid w:val="00571D43"/>
    <w:rsid w:val="00573438"/>
    <w:rsid w:val="005764D9"/>
    <w:rsid w:val="0059394D"/>
    <w:rsid w:val="00597DF7"/>
    <w:rsid w:val="005A33BF"/>
    <w:rsid w:val="005A555D"/>
    <w:rsid w:val="005B18BE"/>
    <w:rsid w:val="005B5A64"/>
    <w:rsid w:val="005D4B16"/>
    <w:rsid w:val="005D59DC"/>
    <w:rsid w:val="005D5F19"/>
    <w:rsid w:val="005E3F59"/>
    <w:rsid w:val="005F41A6"/>
    <w:rsid w:val="00607A73"/>
    <w:rsid w:val="00607F9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6530"/>
    <w:rsid w:val="006C2F4A"/>
    <w:rsid w:val="006D3381"/>
    <w:rsid w:val="006E5E22"/>
    <w:rsid w:val="006F3018"/>
    <w:rsid w:val="006F31F6"/>
    <w:rsid w:val="006F4FEB"/>
    <w:rsid w:val="006F55E9"/>
    <w:rsid w:val="007104D1"/>
    <w:rsid w:val="007149D5"/>
    <w:rsid w:val="00723457"/>
    <w:rsid w:val="00725D24"/>
    <w:rsid w:val="007346B5"/>
    <w:rsid w:val="007354DB"/>
    <w:rsid w:val="00770FCA"/>
    <w:rsid w:val="007771CD"/>
    <w:rsid w:val="007A2A6F"/>
    <w:rsid w:val="007C1D59"/>
    <w:rsid w:val="007C490B"/>
    <w:rsid w:val="007D45AB"/>
    <w:rsid w:val="007F62D4"/>
    <w:rsid w:val="008010B5"/>
    <w:rsid w:val="00801F30"/>
    <w:rsid w:val="00812089"/>
    <w:rsid w:val="00832346"/>
    <w:rsid w:val="00864350"/>
    <w:rsid w:val="00880359"/>
    <w:rsid w:val="008810AC"/>
    <w:rsid w:val="00894E02"/>
    <w:rsid w:val="008A5C5B"/>
    <w:rsid w:val="008B6297"/>
    <w:rsid w:val="008C36DF"/>
    <w:rsid w:val="008C5475"/>
    <w:rsid w:val="008D3FB5"/>
    <w:rsid w:val="008E5A35"/>
    <w:rsid w:val="00910BD7"/>
    <w:rsid w:val="0091229E"/>
    <w:rsid w:val="00912920"/>
    <w:rsid w:val="0091460B"/>
    <w:rsid w:val="00931734"/>
    <w:rsid w:val="00934A01"/>
    <w:rsid w:val="00946797"/>
    <w:rsid w:val="00951153"/>
    <w:rsid w:val="00952270"/>
    <w:rsid w:val="00960AD7"/>
    <w:rsid w:val="00961321"/>
    <w:rsid w:val="009725AB"/>
    <w:rsid w:val="00975909"/>
    <w:rsid w:val="0098594E"/>
    <w:rsid w:val="00992967"/>
    <w:rsid w:val="009929B4"/>
    <w:rsid w:val="00996C5A"/>
    <w:rsid w:val="009B5017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3A07"/>
    <w:rsid w:val="00A043F3"/>
    <w:rsid w:val="00A22922"/>
    <w:rsid w:val="00A3002A"/>
    <w:rsid w:val="00A317A5"/>
    <w:rsid w:val="00A406ED"/>
    <w:rsid w:val="00A5323C"/>
    <w:rsid w:val="00A54C9A"/>
    <w:rsid w:val="00A73232"/>
    <w:rsid w:val="00A77879"/>
    <w:rsid w:val="00A830BC"/>
    <w:rsid w:val="00A844F4"/>
    <w:rsid w:val="00AD2AF0"/>
    <w:rsid w:val="00AD5CA9"/>
    <w:rsid w:val="00AE1731"/>
    <w:rsid w:val="00B16CDB"/>
    <w:rsid w:val="00B176E0"/>
    <w:rsid w:val="00B17BA3"/>
    <w:rsid w:val="00B17F71"/>
    <w:rsid w:val="00B21D39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6F1F"/>
    <w:rsid w:val="00B8766B"/>
    <w:rsid w:val="00B915FB"/>
    <w:rsid w:val="00B931D2"/>
    <w:rsid w:val="00B935D8"/>
    <w:rsid w:val="00B97D4D"/>
    <w:rsid w:val="00BB4108"/>
    <w:rsid w:val="00BC3380"/>
    <w:rsid w:val="00BC3C07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93EF8"/>
    <w:rsid w:val="00CA079F"/>
    <w:rsid w:val="00CA10FB"/>
    <w:rsid w:val="00CB4A29"/>
    <w:rsid w:val="00CC47CA"/>
    <w:rsid w:val="00CC4E19"/>
    <w:rsid w:val="00CC5C87"/>
    <w:rsid w:val="00CC78D7"/>
    <w:rsid w:val="00CD0E1D"/>
    <w:rsid w:val="00CD58BB"/>
    <w:rsid w:val="00CE0228"/>
    <w:rsid w:val="00CE0E41"/>
    <w:rsid w:val="00CE197D"/>
    <w:rsid w:val="00CE3C04"/>
    <w:rsid w:val="00CF6745"/>
    <w:rsid w:val="00CF70DE"/>
    <w:rsid w:val="00D10F9A"/>
    <w:rsid w:val="00D13D71"/>
    <w:rsid w:val="00D26413"/>
    <w:rsid w:val="00D3328D"/>
    <w:rsid w:val="00D43D09"/>
    <w:rsid w:val="00D5083C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C5672"/>
    <w:rsid w:val="00DD25B0"/>
    <w:rsid w:val="00DD47FE"/>
    <w:rsid w:val="00DE612B"/>
    <w:rsid w:val="00E039A8"/>
    <w:rsid w:val="00E059BF"/>
    <w:rsid w:val="00E06584"/>
    <w:rsid w:val="00E0695F"/>
    <w:rsid w:val="00E10983"/>
    <w:rsid w:val="00E204CC"/>
    <w:rsid w:val="00E248E9"/>
    <w:rsid w:val="00E32DA1"/>
    <w:rsid w:val="00E66EFC"/>
    <w:rsid w:val="00E6722E"/>
    <w:rsid w:val="00E67722"/>
    <w:rsid w:val="00E77C25"/>
    <w:rsid w:val="00E83837"/>
    <w:rsid w:val="00E84B2F"/>
    <w:rsid w:val="00E90401"/>
    <w:rsid w:val="00EA73F0"/>
    <w:rsid w:val="00EE38A5"/>
    <w:rsid w:val="00EF1341"/>
    <w:rsid w:val="00EF7848"/>
    <w:rsid w:val="00F0144C"/>
    <w:rsid w:val="00F10CE4"/>
    <w:rsid w:val="00F1382C"/>
    <w:rsid w:val="00F14BFC"/>
    <w:rsid w:val="00F219EC"/>
    <w:rsid w:val="00F27B62"/>
    <w:rsid w:val="00F4490E"/>
    <w:rsid w:val="00F47495"/>
    <w:rsid w:val="00F56AA5"/>
    <w:rsid w:val="00F602F0"/>
    <w:rsid w:val="00F61935"/>
    <w:rsid w:val="00F81DDB"/>
    <w:rsid w:val="00F82EAE"/>
    <w:rsid w:val="00F83009"/>
    <w:rsid w:val="00F8696B"/>
    <w:rsid w:val="00F9679D"/>
    <w:rsid w:val="00F96EEC"/>
    <w:rsid w:val="00FA1A81"/>
    <w:rsid w:val="00FA23B8"/>
    <w:rsid w:val="00FA5E3C"/>
    <w:rsid w:val="00FA7A56"/>
    <w:rsid w:val="00FB3C20"/>
    <w:rsid w:val="00FC6966"/>
    <w:rsid w:val="00FD4FC8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64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03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3A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C7ADE-39BA-4ED0-95B5-EFA4584D9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20</Pages>
  <Words>2460</Words>
  <Characters>14025</Characters>
  <Application>Microsoft Office Word</Application>
  <DocSecurity>0</DocSecurity>
  <Lines>116</Lines>
  <Paragraphs>32</Paragraphs>
  <ScaleCrop>false</ScaleCrop>
  <Company/>
  <LinksUpToDate>false</LinksUpToDate>
  <CharactersWithSpaces>16453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334</cp:revision>
  <dcterms:created xsi:type="dcterms:W3CDTF">2018-03-31T06:46:00Z</dcterms:created>
  <dcterms:modified xsi:type="dcterms:W3CDTF">2018-04-15T07:42:00Z</dcterms:modified>
</cp:coreProperties>
</file>