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D264" w14:textId="681445ED" w:rsidR="005F3FF0" w:rsidRDefault="00C82FB6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10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261D62"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33B2125" w14:textId="77777777" w:rsidR="005F3FF0" w:rsidRDefault="005F3FF0" w:rsidP="005F3FF0">
      <w:pPr>
        <w:pStyle w:val="a3"/>
      </w:pPr>
    </w:p>
    <w:p w14:paraId="2E73419D" w14:textId="6D64221E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20231523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261D62">
        <w:rPr>
          <w:rFonts w:eastAsia="함초롬바탕" w:hint="eastAsia"/>
          <w:sz w:val="22"/>
          <w:szCs w:val="22"/>
        </w:rPr>
        <w:t>김민정</w:t>
      </w:r>
    </w:p>
    <w:p w14:paraId="16A8EE38" w14:textId="77777777" w:rsidR="005F3FF0" w:rsidRDefault="005F3FF0" w:rsidP="005F3FF0">
      <w:pPr>
        <w:pStyle w:val="a3"/>
        <w:rPr>
          <w:sz w:val="22"/>
          <w:szCs w:val="22"/>
        </w:rPr>
      </w:pPr>
    </w:p>
    <w:p w14:paraId="69C78713" w14:textId="11E43994" w:rsidR="005F3FF0" w:rsidRDefault="005F3FF0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bookmarkStart w:id="0" w:name="_Hlk182228877"/>
      <w:r w:rsidR="00AA1032">
        <w:rPr>
          <w:rFonts w:eastAsia="함초롬바탕" w:hint="eastAsia"/>
          <w:b/>
          <w:bCs/>
          <w:sz w:val="24"/>
          <w:szCs w:val="24"/>
        </w:rPr>
        <w:t xml:space="preserve">4-bit </w:t>
      </w:r>
      <w:r w:rsidR="00AA1032">
        <w:rPr>
          <w:rFonts w:eastAsia="함초롬바탕"/>
          <w:b/>
          <w:bCs/>
          <w:sz w:val="24"/>
          <w:szCs w:val="24"/>
        </w:rPr>
        <w:t>parallel</w:t>
      </w:r>
      <w:r w:rsidR="00AA1032">
        <w:rPr>
          <w:rFonts w:eastAsia="함초롬바탕" w:hint="eastAsia"/>
          <w:b/>
          <w:bCs/>
          <w:sz w:val="24"/>
          <w:szCs w:val="24"/>
        </w:rPr>
        <w:t xml:space="preserve"> Adder &amp; subtractor</w:t>
      </w:r>
      <w:bookmarkEnd w:id="0"/>
    </w:p>
    <w:p w14:paraId="574C153B" w14:textId="211ED284" w:rsidR="00CC2B60" w:rsidRDefault="00C20AC6" w:rsidP="00C82FB6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 w:rsidR="00AA1032" w:rsidRPr="00AA1032">
        <w:rPr>
          <w:rFonts w:asciiTheme="minorHAnsi" w:eastAsiaTheme="minorHAnsi" w:hAnsiTheme="minorHAnsi"/>
          <w:sz w:val="22"/>
          <w:szCs w:val="22"/>
        </w:rPr>
        <w:t>4-bit parallel Adde</w:t>
      </w:r>
      <w:r w:rsidR="00AA1032">
        <w:rPr>
          <w:rFonts w:asciiTheme="minorHAnsi" w:eastAsiaTheme="minorHAnsi" w:hAnsiTheme="minorHAnsi" w:hint="eastAsia"/>
          <w:sz w:val="22"/>
          <w:szCs w:val="22"/>
        </w:rPr>
        <w:t>r와</w:t>
      </w:r>
      <w:r w:rsidR="00AA1032" w:rsidRPr="00AA1032">
        <w:rPr>
          <w:rFonts w:asciiTheme="minorHAnsi" w:eastAsiaTheme="minorHAnsi" w:hAnsiTheme="minorHAnsi"/>
          <w:sz w:val="22"/>
          <w:szCs w:val="22"/>
        </w:rPr>
        <w:t xml:space="preserve"> subtractor</w:t>
      </w:r>
      <w:r w:rsidR="00AA1032">
        <w:rPr>
          <w:rFonts w:asciiTheme="minorHAnsi" w:eastAsiaTheme="minorHAnsi" w:hAnsiTheme="minorHAnsi" w:hint="eastAsia"/>
          <w:sz w:val="22"/>
          <w:szCs w:val="22"/>
        </w:rPr>
        <w:t>는</w:t>
      </w:r>
      <w:r w:rsidR="00AA1032" w:rsidRPr="00AA103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A1032">
        <w:rPr>
          <w:rFonts w:asciiTheme="minorHAnsi" w:eastAsiaTheme="minorHAnsi" w:hAnsiTheme="minorHAnsi" w:hint="eastAsia"/>
          <w:sz w:val="22"/>
          <w:szCs w:val="22"/>
        </w:rPr>
        <w:t xml:space="preserve">4개의 1-bit </w:t>
      </w:r>
      <w:r w:rsidR="00AA1032">
        <w:rPr>
          <w:rFonts w:asciiTheme="minorHAnsi" w:eastAsiaTheme="minorHAnsi" w:hAnsiTheme="minorHAnsi"/>
          <w:sz w:val="22"/>
          <w:szCs w:val="22"/>
        </w:rPr>
        <w:t>F</w:t>
      </w:r>
      <w:r w:rsidR="00AA1032">
        <w:rPr>
          <w:rFonts w:asciiTheme="minorHAnsi" w:eastAsiaTheme="minorHAnsi" w:hAnsiTheme="minorHAnsi" w:hint="eastAsia"/>
          <w:sz w:val="22"/>
          <w:szCs w:val="22"/>
        </w:rPr>
        <w:t xml:space="preserve">ull </w:t>
      </w:r>
      <w:r w:rsidR="00AA1032">
        <w:rPr>
          <w:rFonts w:asciiTheme="minorHAnsi" w:eastAsiaTheme="minorHAnsi" w:hAnsiTheme="minorHAnsi"/>
          <w:sz w:val="22"/>
          <w:szCs w:val="22"/>
        </w:rPr>
        <w:t>A</w:t>
      </w:r>
      <w:r w:rsidR="00AA1032">
        <w:rPr>
          <w:rFonts w:asciiTheme="minorHAnsi" w:eastAsiaTheme="minorHAnsi" w:hAnsiTheme="minorHAnsi" w:hint="eastAsia"/>
          <w:sz w:val="22"/>
          <w:szCs w:val="22"/>
        </w:rPr>
        <w:t xml:space="preserve">dder와 Subtractor를 병렬적으로 연결하여 4자리수의 bit의 덧셈과 뺄셈을 실행하는 장치이다. 첫 자리의 bit의 carry out은 다음 bit의 carry in이 되는 특성을 가진다. 아래는 </w:t>
      </w:r>
      <w:r w:rsidR="00AA1032" w:rsidRPr="00AA1032">
        <w:rPr>
          <w:rFonts w:asciiTheme="minorHAnsi" w:eastAsiaTheme="minorHAnsi" w:hAnsiTheme="minorHAnsi"/>
          <w:sz w:val="22"/>
          <w:szCs w:val="22"/>
        </w:rPr>
        <w:t>4-bit parallel Adde</w:t>
      </w:r>
      <w:r w:rsidR="00AA1032">
        <w:rPr>
          <w:rFonts w:asciiTheme="minorHAnsi" w:eastAsiaTheme="minorHAnsi" w:hAnsiTheme="minorHAnsi" w:hint="eastAsia"/>
          <w:sz w:val="22"/>
          <w:szCs w:val="22"/>
        </w:rPr>
        <w:t>r와</w:t>
      </w:r>
      <w:r w:rsidR="00AA1032" w:rsidRPr="00AA1032">
        <w:rPr>
          <w:rFonts w:asciiTheme="minorHAnsi" w:eastAsiaTheme="minorHAnsi" w:hAnsiTheme="minorHAnsi"/>
          <w:sz w:val="22"/>
          <w:szCs w:val="22"/>
        </w:rPr>
        <w:t xml:space="preserve"> subtractor</w:t>
      </w:r>
      <w:r w:rsidR="00AA1032">
        <w:rPr>
          <w:rFonts w:asciiTheme="minorHAnsi" w:eastAsiaTheme="minorHAnsi" w:hAnsiTheme="minorHAnsi" w:hint="eastAsia"/>
          <w:sz w:val="22"/>
          <w:szCs w:val="22"/>
        </w:rPr>
        <w:t>그림이다.</w:t>
      </w:r>
    </w:p>
    <w:p w14:paraId="66B2EF28" w14:textId="442A58E5" w:rsidR="00AA1032" w:rsidRDefault="00AA1032" w:rsidP="00C82FB6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r w:rsidRPr="00AA1032">
        <w:rPr>
          <w:rFonts w:asciiTheme="minorHAnsi" w:eastAsiaTheme="minorHAnsi" w:hAnsiTheme="minorHAnsi"/>
          <w:sz w:val="22"/>
          <w:szCs w:val="22"/>
        </w:rPr>
        <w:t>4-bit parallel Adde</w:t>
      </w:r>
      <w:r>
        <w:rPr>
          <w:rFonts w:asciiTheme="minorHAnsi" w:eastAsiaTheme="minorHAnsi" w:hAnsiTheme="minorHAnsi" w:hint="eastAsia"/>
          <w:sz w:val="22"/>
          <w:szCs w:val="22"/>
        </w:rPr>
        <w:t>r</w:t>
      </w:r>
    </w:p>
    <w:p w14:paraId="3C0F149A" w14:textId="05B034E0" w:rsidR="00AA1032" w:rsidRDefault="00AA1032" w:rsidP="00C82FB6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045019E9" wp14:editId="511CC3A1">
            <wp:extent cx="4504267" cy="1774937"/>
            <wp:effectExtent l="0" t="0" r="0" b="0"/>
            <wp:docPr id="2035988358" name="그림 1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8358" name="그림 1" descr="도표, 라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6" cy="177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390D" w14:textId="77777777" w:rsidR="00AA1032" w:rsidRDefault="00AA1032" w:rsidP="00C82FB6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5D95CFA7" w14:textId="10F8E13A" w:rsidR="00CC2B60" w:rsidRDefault="00AA1032" w:rsidP="00FD1EF1">
      <w:pPr>
        <w:rPr>
          <w:rFonts w:eastAsiaTheme="minorHAnsi"/>
          <w:sz w:val="22"/>
        </w:rPr>
      </w:pPr>
      <w:r>
        <w:rPr>
          <w:rFonts w:hint="eastAsia"/>
        </w:rPr>
        <w:t xml:space="preserve">2) </w:t>
      </w:r>
      <w:r w:rsidRPr="00AA1032">
        <w:rPr>
          <w:rFonts w:eastAsiaTheme="minorHAnsi"/>
          <w:sz w:val="22"/>
        </w:rPr>
        <w:t>4-bit parallel subtractor</w:t>
      </w:r>
    </w:p>
    <w:p w14:paraId="0A281A8D" w14:textId="7AC1BD43" w:rsidR="00AA1032" w:rsidRDefault="00AA1032" w:rsidP="00FD1EF1">
      <w:r>
        <w:rPr>
          <w:noProof/>
        </w:rPr>
        <w:drawing>
          <wp:inline distT="0" distB="0" distL="0" distR="0" wp14:anchorId="0DBDCD44" wp14:editId="7DB7EFDB">
            <wp:extent cx="4940300" cy="1975901"/>
            <wp:effectExtent l="0" t="0" r="0" b="5715"/>
            <wp:docPr id="247227065" name="그림 2" descr="Parallel Adder and Parallel Sub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allel Adder and Parallel Subtract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99" cy="19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A296" w14:textId="7CBDF79C" w:rsidR="00AA1032" w:rsidRDefault="00AA1032" w:rsidP="00AA103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2</w:t>
      </w:r>
      <w:r>
        <w:rPr>
          <w:rFonts w:eastAsia="함초롬바탕"/>
          <w:b/>
          <w:bCs/>
          <w:sz w:val="24"/>
          <w:szCs w:val="24"/>
        </w:rPr>
        <w:t xml:space="preserve">. </w:t>
      </w:r>
      <w:r w:rsidRPr="00AA1032">
        <w:rPr>
          <w:rFonts w:eastAsia="함초롬바탕" w:hint="eastAsia"/>
          <w:b/>
          <w:bCs/>
          <w:sz w:val="24"/>
          <w:szCs w:val="24"/>
        </w:rPr>
        <w:t xml:space="preserve">Look ahead </w:t>
      </w:r>
      <w:proofErr w:type="gramStart"/>
      <w:r w:rsidRPr="00AA1032">
        <w:rPr>
          <w:rFonts w:eastAsia="함초롬바탕" w:hint="eastAsia"/>
          <w:b/>
          <w:bCs/>
          <w:sz w:val="24"/>
          <w:szCs w:val="24"/>
        </w:rPr>
        <w:t>carry</w:t>
      </w:r>
      <w:proofErr w:type="gramEnd"/>
    </w:p>
    <w:p w14:paraId="223EF637" w14:textId="5AE2E3BF" w:rsidR="00AA1032" w:rsidRDefault="00AA1032" w:rsidP="006527AB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ook ahead carry는 ripple carry chain 장치가 순차적으로 carry bit를 만들어내는 delay를 줄이기 위한 방법이다.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arry-generate bit와 carry-propagate bit를 도입하여 4자리 앞의 carry in bit를 만들어 낸다.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>arry-generate bit는 carry와 상관없이 미리 carry out을 만들어내는 것을 판별하는 bit이고 carry-propagate bit는 carry가 발생할 가능성이 있음을 판별하는 bit이다. 아래는 look-ahead carry 방법을 도입한 4-bit adder 장치의 논리식</w:t>
      </w:r>
      <w:r w:rsidR="006527AB">
        <w:rPr>
          <w:rFonts w:asciiTheme="minorHAnsi" w:eastAsiaTheme="minorHAnsi" w:hAnsiTheme="minorHAnsi" w:hint="eastAsia"/>
          <w:sz w:val="22"/>
          <w:szCs w:val="22"/>
        </w:rPr>
        <w:t>과 logic gate이다.</w:t>
      </w:r>
    </w:p>
    <w:p w14:paraId="521BF0CF" w14:textId="2B0AC7A4" w:rsidR="006527AB" w:rsidRDefault="006527AB" w:rsidP="006527A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1) 논리식</w:t>
      </w:r>
    </w:p>
    <w:p w14:paraId="3F72B079" w14:textId="247B26D4" w:rsidR="006527AB" w:rsidRDefault="006527AB" w:rsidP="006527A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238D4931" wp14:editId="36A18858">
            <wp:extent cx="4157133" cy="2277533"/>
            <wp:effectExtent l="0" t="0" r="0" b="8890"/>
            <wp:docPr id="2027696678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96678" name="그림 1" descr="텍스트, 폰트, 스크린샷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591" cy="22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4398" w14:textId="34525454" w:rsidR="006527AB" w:rsidRDefault="006527AB" w:rsidP="006527AB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586BE67" w14:textId="2BB294E7" w:rsidR="00AA1032" w:rsidRPr="006527AB" w:rsidRDefault="006527AB" w:rsidP="006527A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2) logic gate</w:t>
      </w:r>
    </w:p>
    <w:p w14:paraId="5DDCCD6D" w14:textId="689D2B3C" w:rsidR="00AA1032" w:rsidRDefault="006527AB" w:rsidP="00FD1EF1">
      <w:r>
        <w:rPr>
          <w:noProof/>
        </w:rPr>
        <w:drawing>
          <wp:inline distT="0" distB="0" distL="0" distR="0" wp14:anchorId="70907A14" wp14:editId="1A581F9C">
            <wp:extent cx="5731510" cy="2339340"/>
            <wp:effectExtent l="0" t="0" r="2540" b="3810"/>
            <wp:docPr id="2131308387" name="그림 1" descr="도표, 스케치, 기술 도면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8387" name="그림 1" descr="도표, 스케치, 기술 도면, 그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55B8" w14:textId="144FC236" w:rsidR="006527AB" w:rsidRDefault="006527AB" w:rsidP="006527A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  <w:r w:rsidRPr="006527AB">
        <w:rPr>
          <w:rFonts w:eastAsia="함초롬바탕" w:hint="eastAsia"/>
          <w:b/>
          <w:bCs/>
          <w:sz w:val="24"/>
          <w:szCs w:val="24"/>
        </w:rPr>
        <w:t>2‘s complement 가감산</w:t>
      </w:r>
      <w:r>
        <w:rPr>
          <w:rFonts w:eastAsia="함초롬바탕" w:hint="eastAsia"/>
          <w:b/>
          <w:bCs/>
          <w:sz w:val="24"/>
          <w:szCs w:val="24"/>
        </w:rPr>
        <w:t xml:space="preserve"> by XOR</w:t>
      </w:r>
    </w:p>
    <w:p w14:paraId="1B099659" w14:textId="1B04A825" w:rsidR="006527AB" w:rsidRDefault="006527AB" w:rsidP="006527AB">
      <w:pPr>
        <w:pStyle w:val="a3"/>
        <w:ind w:firstLine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>
        <w:rPr>
          <w:rFonts w:asciiTheme="minorHAnsi" w:eastAsiaTheme="minorHAnsi" w:hAnsiTheme="minorHAnsi"/>
          <w:sz w:val="22"/>
          <w:szCs w:val="22"/>
        </w:rPr>
        <w:t>’</w:t>
      </w:r>
      <w:r>
        <w:rPr>
          <w:rFonts w:asciiTheme="minorHAnsi" w:eastAsiaTheme="minorHAnsi" w:hAnsiTheme="minorHAnsi" w:hint="eastAsia"/>
          <w:sz w:val="22"/>
          <w:szCs w:val="22"/>
        </w:rPr>
        <w:t>s complement 가감</w:t>
      </w:r>
      <w:r w:rsidR="00AB6D05">
        <w:rPr>
          <w:rFonts w:asciiTheme="minorHAnsi" w:eastAsiaTheme="minorHAnsi" w:hAnsiTheme="minorHAnsi" w:hint="eastAsia"/>
          <w:sz w:val="22"/>
          <w:szCs w:val="22"/>
        </w:rPr>
        <w:t xml:space="preserve">산은 덧셈은 </w:t>
      </w:r>
      <w:proofErr w:type="spellStart"/>
      <w:r w:rsidR="00AB6D05">
        <w:rPr>
          <w:rFonts w:asciiTheme="minorHAnsi" w:eastAsiaTheme="minorHAnsi" w:hAnsiTheme="minorHAnsi" w:hint="eastAsia"/>
          <w:sz w:val="22"/>
          <w:szCs w:val="22"/>
        </w:rPr>
        <w:t>a+b</w:t>
      </w:r>
      <w:proofErr w:type="spellEnd"/>
      <w:r w:rsidR="00AB6D05">
        <w:rPr>
          <w:rFonts w:asciiTheme="minorHAnsi" w:eastAsiaTheme="minorHAnsi" w:hAnsiTheme="minorHAnsi" w:hint="eastAsia"/>
          <w:sz w:val="22"/>
          <w:szCs w:val="22"/>
        </w:rPr>
        <w:t>, 뺄셈은 a+b</w:t>
      </w:r>
      <w:r w:rsidR="00AB6D05">
        <w:rPr>
          <w:rFonts w:asciiTheme="minorHAnsi" w:eastAsiaTheme="minorHAnsi" w:hAnsiTheme="minorHAnsi"/>
          <w:sz w:val="22"/>
          <w:szCs w:val="22"/>
        </w:rPr>
        <w:t>’</w:t>
      </w:r>
      <w:r w:rsidR="00AB6D05">
        <w:rPr>
          <w:rFonts w:asciiTheme="minorHAnsi" w:eastAsiaTheme="minorHAnsi" w:hAnsiTheme="minorHAnsi" w:hint="eastAsia"/>
          <w:sz w:val="22"/>
          <w:szCs w:val="22"/>
        </w:rPr>
        <w:t xml:space="preserve">+1로 설명할 수 있다. 이는 </w:t>
      </w:r>
      <w:proofErr w:type="spellStart"/>
      <w:r w:rsidR="00AB6D05">
        <w:rPr>
          <w:rFonts w:asciiTheme="minorHAnsi" w:eastAsiaTheme="minorHAnsi" w:hAnsiTheme="minorHAnsi" w:hint="eastAsia"/>
          <w:sz w:val="22"/>
          <w:szCs w:val="22"/>
        </w:rPr>
        <w:t>xor</w:t>
      </w:r>
      <w:proofErr w:type="spellEnd"/>
      <w:r w:rsidR="00AB6D05">
        <w:rPr>
          <w:rFonts w:asciiTheme="minorHAnsi" w:eastAsiaTheme="minorHAnsi" w:hAnsiTheme="minorHAnsi" w:hint="eastAsia"/>
          <w:sz w:val="22"/>
          <w:szCs w:val="22"/>
        </w:rPr>
        <w:t xml:space="preserve"> gate로 제작할 수 있는데, 1과 b를 </w:t>
      </w:r>
      <w:proofErr w:type="spellStart"/>
      <w:r w:rsidR="00AB6D05">
        <w:rPr>
          <w:rFonts w:asciiTheme="minorHAnsi" w:eastAsiaTheme="minorHAnsi" w:hAnsiTheme="minorHAnsi" w:hint="eastAsia"/>
          <w:sz w:val="22"/>
          <w:szCs w:val="22"/>
        </w:rPr>
        <w:t>xor</w:t>
      </w:r>
      <w:proofErr w:type="spellEnd"/>
      <w:r w:rsidR="00AB6D05">
        <w:rPr>
          <w:rFonts w:asciiTheme="minorHAnsi" w:eastAsiaTheme="minorHAnsi" w:hAnsiTheme="minorHAnsi" w:hint="eastAsia"/>
          <w:sz w:val="22"/>
          <w:szCs w:val="22"/>
        </w:rPr>
        <w:t>을 하면 b</w:t>
      </w:r>
      <w:r w:rsidR="00AB6D05">
        <w:rPr>
          <w:rFonts w:asciiTheme="minorHAnsi" w:eastAsiaTheme="minorHAnsi" w:hAnsiTheme="minorHAnsi"/>
          <w:sz w:val="22"/>
          <w:szCs w:val="22"/>
        </w:rPr>
        <w:t>’</w:t>
      </w:r>
      <w:r w:rsidR="00AB6D05">
        <w:rPr>
          <w:rFonts w:asciiTheme="minorHAnsi" w:eastAsiaTheme="minorHAnsi" w:hAnsiTheme="minorHAnsi" w:hint="eastAsia"/>
          <w:sz w:val="22"/>
          <w:szCs w:val="22"/>
        </w:rPr>
        <w:t xml:space="preserve">으로 0과 b를 </w:t>
      </w:r>
      <w:proofErr w:type="spellStart"/>
      <w:r w:rsidR="00AB6D05">
        <w:rPr>
          <w:rFonts w:asciiTheme="minorHAnsi" w:eastAsiaTheme="minorHAnsi" w:hAnsiTheme="minorHAnsi" w:hint="eastAsia"/>
          <w:sz w:val="22"/>
          <w:szCs w:val="22"/>
        </w:rPr>
        <w:t>xor</w:t>
      </w:r>
      <w:proofErr w:type="spellEnd"/>
      <w:r w:rsidR="00AB6D05">
        <w:rPr>
          <w:rFonts w:asciiTheme="minorHAnsi" w:eastAsiaTheme="minorHAnsi" w:hAnsiTheme="minorHAnsi" w:hint="eastAsia"/>
          <w:sz w:val="22"/>
          <w:szCs w:val="22"/>
        </w:rPr>
        <w:t>을 하면 b 그대로 나옴을 확인할 수 있다. 4-bit 2</w:t>
      </w:r>
      <w:r w:rsidR="00AB6D05">
        <w:rPr>
          <w:rFonts w:asciiTheme="minorHAnsi" w:eastAsiaTheme="minorHAnsi" w:hAnsiTheme="minorHAnsi"/>
          <w:sz w:val="22"/>
          <w:szCs w:val="22"/>
        </w:rPr>
        <w:t>’</w:t>
      </w:r>
      <w:r w:rsidR="00AB6D05">
        <w:rPr>
          <w:rFonts w:asciiTheme="minorHAnsi" w:eastAsiaTheme="minorHAnsi" w:hAnsiTheme="minorHAnsi" w:hint="eastAsia"/>
          <w:sz w:val="22"/>
          <w:szCs w:val="22"/>
        </w:rPr>
        <w:t>s complement 가감산을 logic gate는 아래 그림과 같다. (</w:t>
      </w:r>
      <w:r w:rsidR="00AB6D05">
        <w:rPr>
          <w:rFonts w:asciiTheme="minorHAnsi" w:eastAsiaTheme="minorHAnsi" w:hAnsiTheme="minorHAnsi"/>
          <w:sz w:val="22"/>
          <w:szCs w:val="22"/>
        </w:rPr>
        <w:t>S</w:t>
      </w:r>
      <w:r w:rsidR="00AB6D05">
        <w:rPr>
          <w:rFonts w:asciiTheme="minorHAnsi" w:eastAsiaTheme="minorHAnsi" w:hAnsiTheme="minorHAnsi" w:hint="eastAsia"/>
          <w:sz w:val="22"/>
          <w:szCs w:val="22"/>
        </w:rPr>
        <w:t>elect signal은 덧셈과 뺄셈 중 어떤 연산을 수행할 지를 결정하는 bit인데 0이면 덧셈을 1이면 뺄셈을 수행한다.)</w:t>
      </w:r>
    </w:p>
    <w:p w14:paraId="31BBF141" w14:textId="4767F42A" w:rsidR="00AB6D05" w:rsidRDefault="00AB6D05" w:rsidP="00AB6D0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0ECC2A" wp14:editId="7DAAE302">
            <wp:extent cx="5731510" cy="3143885"/>
            <wp:effectExtent l="0" t="0" r="2540" b="0"/>
            <wp:docPr id="1266357371" name="그림 1" descr="도표, 텍스트, 라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7371" name="그림 1" descr="도표, 텍스트, 라인, 스케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07C" w14:textId="77777777" w:rsidR="00AB6D05" w:rsidRDefault="00AB6D05" w:rsidP="00AB6D05">
      <w:pPr>
        <w:pStyle w:val="a3"/>
        <w:rPr>
          <w:rFonts w:eastAsia="함초롬바탕"/>
          <w:b/>
          <w:bCs/>
          <w:sz w:val="24"/>
          <w:szCs w:val="24"/>
        </w:rPr>
      </w:pPr>
    </w:p>
    <w:p w14:paraId="7C035762" w14:textId="61EFC25A" w:rsidR="00AB6D05" w:rsidRDefault="00AB6D05" w:rsidP="00AB6D0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4. BCD 연산</w:t>
      </w:r>
    </w:p>
    <w:p w14:paraId="1880AB6D" w14:textId="2A178B1B" w:rsidR="00AB6D05" w:rsidRDefault="00AB6D05" w:rsidP="00AB6D05">
      <w:pPr>
        <w:pStyle w:val="a3"/>
        <w:ind w:firstLine="800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>BCD 연산은 BCD code를 더하는 계산이다. 이를 BCD code는 0~9 사이의 값만 취급하여 이를 넘어가는 값은 +6을 하여 carry out을 만들고 0~9(0000~1001) 사이에 값이 나오도록 값을 조정해준다.</w:t>
      </w:r>
    </w:p>
    <w:p w14:paraId="4B5D3060" w14:textId="77777777" w:rsidR="00AB6D05" w:rsidRDefault="00AB6D05" w:rsidP="00AB6D05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F000260" w14:textId="12CF6D97" w:rsidR="00AB6D05" w:rsidRDefault="00AB6D05" w:rsidP="00AB6D0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 w:hint="eastAsia"/>
          <w:b/>
          <w:bCs/>
          <w:sz w:val="24"/>
          <w:szCs w:val="24"/>
        </w:rPr>
        <w:t xml:space="preserve">. </w:t>
      </w:r>
      <w:r>
        <w:rPr>
          <w:rFonts w:eastAsia="함초롬바탕" w:hint="eastAsia"/>
          <w:b/>
          <w:bCs/>
          <w:sz w:val="24"/>
          <w:szCs w:val="24"/>
        </w:rPr>
        <w:t>ALU</w:t>
      </w:r>
    </w:p>
    <w:p w14:paraId="657D62A8" w14:textId="3D25706A" w:rsidR="00883021" w:rsidRDefault="00883021" w:rsidP="00883021">
      <w:pPr>
        <w:pStyle w:val="a3"/>
        <w:ind w:firstLine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ALU는 arithmetic logic gate의 약자로 CPU의 핵심 부품으로 이용되는 장치이다. </w:t>
      </w:r>
      <w:r>
        <w:rPr>
          <w:rFonts w:asciiTheme="minorHAnsi" w:eastAsiaTheme="minorHAnsi" w:hAnsiTheme="minorHAnsi" w:hint="eastAsia"/>
          <w:sz w:val="22"/>
          <w:szCs w:val="22"/>
        </w:rPr>
        <w:lastRenderedPageBreak/>
        <w:t>이는 산술연산과 논리연산을 동시에 사용되어 연산과 제어가 모두 가능하다. ALU의 동작 순서는 input을 받으면 논리연산을 통해 연산 부분에 어떠한 연산을 수행할지를 지시한다. 이후 연산장치를 통해 덧셈과 뺄셈을 통해 output을 도출한다.</w:t>
      </w:r>
    </w:p>
    <w:p w14:paraId="30DEAF45" w14:textId="77777777" w:rsidR="00883021" w:rsidRDefault="00883021" w:rsidP="00883021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36598A2" w14:textId="1622E09C" w:rsidR="00AB6D05" w:rsidRDefault="00D54F17" w:rsidP="00AB6D05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6. 기타 이론</w:t>
      </w:r>
      <w:r>
        <w:rPr>
          <w:rFonts w:eastAsia="함초롬바탕"/>
          <w:b/>
          <w:bCs/>
          <w:sz w:val="24"/>
          <w:szCs w:val="24"/>
        </w:rPr>
        <w:t>(Carry</w:t>
      </w:r>
      <w:r>
        <w:rPr>
          <w:rFonts w:eastAsia="함초롬바탕" w:hint="eastAsia"/>
          <w:b/>
          <w:bCs/>
          <w:sz w:val="24"/>
          <w:szCs w:val="24"/>
        </w:rPr>
        <w:t xml:space="preserve"> look ahead 2개가 적용된 16-bit adder)</w:t>
      </w:r>
    </w:p>
    <w:p w14:paraId="1F913085" w14:textId="6C4FCD38" w:rsidR="00D54F17" w:rsidRDefault="00D54F17" w:rsidP="00D54F17">
      <w:pPr>
        <w:pStyle w:val="a3"/>
        <w:ind w:firstLine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16bit adder에서 CLA(carry look ahead) 장치가 1-level이면 CLA가 없는 16-bit adder보다는 적은 gate delay가 발생하지만, 2-level으로 사용한다면 더욱 효율적인 계산이 가능해진다. 만약 1-level CLA 16-bit adder이면 c4, c8, c12순으로 순차적으로 제작된다. 하지만 2-level CLA 16-bit adder은 c4, c8, c12를 동시에 만든 후 동시에 나머지 carry bit를 제작하기 때문에 1-level adder보다 2gate delay를 줄일 수 있는 장점이 존재한다. 아래는 16-bit CLA adder의 논리식과 logic gate이다.</w:t>
      </w:r>
    </w:p>
    <w:p w14:paraId="550F77BB" w14:textId="5F8A37EC" w:rsidR="00D54F17" w:rsidRDefault="00D54F17" w:rsidP="00D54F1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1) 논리식</w:t>
      </w:r>
    </w:p>
    <w:p w14:paraId="6DDF7376" w14:textId="62CBC1F9" w:rsidR="00D54F17" w:rsidRDefault="00D54F17" w:rsidP="00D54F17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noProof/>
        </w:rPr>
        <w:drawing>
          <wp:inline distT="0" distB="0" distL="0" distR="0" wp14:anchorId="3DDD5B14" wp14:editId="7001B87E">
            <wp:extent cx="5731510" cy="3094990"/>
            <wp:effectExtent l="0" t="0" r="2540" b="0"/>
            <wp:docPr id="1856719217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9217" name="그림 1" descr="텍스트, 폰트, 스크린샷, 친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FDAA" w14:textId="77777777" w:rsidR="00D54F17" w:rsidRDefault="00D54F17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/>
          <w:sz w:val="22"/>
        </w:rPr>
        <w:br w:type="page"/>
      </w:r>
    </w:p>
    <w:p w14:paraId="3AD73B3E" w14:textId="153DB867" w:rsidR="00D54F17" w:rsidRDefault="00D54F17" w:rsidP="00D54F1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2) logic gate</w:t>
      </w:r>
    </w:p>
    <w:p w14:paraId="2ED483C7" w14:textId="1249FC8F" w:rsidR="00D54F17" w:rsidRPr="00AB6D05" w:rsidRDefault="00D54F17" w:rsidP="00D54F17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6ABC43" wp14:editId="2780DA26">
            <wp:extent cx="5731510" cy="1816735"/>
            <wp:effectExtent l="0" t="0" r="2540" b="0"/>
            <wp:docPr id="209311373" name="그림 1" descr="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373" name="그림 1" descr="스케치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F17" w:rsidRPr="00AB6D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FC182" w14:textId="77777777" w:rsidR="002D0B84" w:rsidRDefault="002D0B84" w:rsidP="00261D62">
      <w:pPr>
        <w:spacing w:after="0" w:line="240" w:lineRule="auto"/>
      </w:pPr>
      <w:r>
        <w:separator/>
      </w:r>
    </w:p>
  </w:endnote>
  <w:endnote w:type="continuationSeparator" w:id="0">
    <w:p w14:paraId="7ED1260D" w14:textId="77777777" w:rsidR="002D0B84" w:rsidRDefault="002D0B84" w:rsidP="0026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F4BE9" w14:textId="77777777" w:rsidR="002D0B84" w:rsidRDefault="002D0B84" w:rsidP="00261D62">
      <w:pPr>
        <w:spacing w:after="0" w:line="240" w:lineRule="auto"/>
      </w:pPr>
      <w:r>
        <w:separator/>
      </w:r>
    </w:p>
  </w:footnote>
  <w:footnote w:type="continuationSeparator" w:id="0">
    <w:p w14:paraId="6DCB3222" w14:textId="77777777" w:rsidR="002D0B84" w:rsidRDefault="002D0B84" w:rsidP="00261D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E5306"/>
    <w:rsid w:val="00261D62"/>
    <w:rsid w:val="00261E29"/>
    <w:rsid w:val="002A6005"/>
    <w:rsid w:val="002D0B84"/>
    <w:rsid w:val="003B0119"/>
    <w:rsid w:val="00516AC7"/>
    <w:rsid w:val="00543E95"/>
    <w:rsid w:val="005822E7"/>
    <w:rsid w:val="005F3FF0"/>
    <w:rsid w:val="006527AB"/>
    <w:rsid w:val="00883021"/>
    <w:rsid w:val="00941DD2"/>
    <w:rsid w:val="009C6A09"/>
    <w:rsid w:val="00AA1032"/>
    <w:rsid w:val="00AB6D05"/>
    <w:rsid w:val="00AD0B3A"/>
    <w:rsid w:val="00BB60BC"/>
    <w:rsid w:val="00C20AC6"/>
    <w:rsid w:val="00C82FB6"/>
    <w:rsid w:val="00CA03AD"/>
    <w:rsid w:val="00CC2B60"/>
    <w:rsid w:val="00D54F17"/>
    <w:rsid w:val="00FD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B12C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1D62"/>
  </w:style>
  <w:style w:type="paragraph" w:styleId="a5">
    <w:name w:val="footer"/>
    <w:basedOn w:val="a"/>
    <w:link w:val="Char0"/>
    <w:uiPriority w:val="99"/>
    <w:unhideWhenUsed/>
    <w:rsid w:val="00261D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1D62"/>
  </w:style>
  <w:style w:type="table" w:styleId="a6">
    <w:name w:val="Table Grid"/>
    <w:basedOn w:val="a1"/>
    <w:uiPriority w:val="39"/>
    <w:rsid w:val="00BB6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김민정</cp:lastModifiedBy>
  <cp:revision>2</cp:revision>
  <dcterms:created xsi:type="dcterms:W3CDTF">2024-11-11T06:37:00Z</dcterms:created>
  <dcterms:modified xsi:type="dcterms:W3CDTF">2024-11-11T06:37:00Z</dcterms:modified>
</cp:coreProperties>
</file>