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3EF3B" w14:textId="50EE25CB" w:rsidR="005F3FF0" w:rsidRDefault="00C82877" w:rsidP="005F3FF0">
      <w:pPr>
        <w:pStyle w:val="a3"/>
        <w:wordWrap/>
        <w:jc w:val="center"/>
      </w:pPr>
      <w:r>
        <w:rPr>
          <w:rFonts w:eastAsia="함초롬바탕" w:hint="eastAsia"/>
          <w:sz w:val="32"/>
          <w:szCs w:val="32"/>
          <w:u w:val="single" w:color="000000"/>
        </w:rPr>
        <w:t>2</w:t>
      </w:r>
      <w:r w:rsidR="005F3FF0">
        <w:rPr>
          <w:rFonts w:eastAsia="함초롬바탕" w:hAnsi="함초롬바탕" w:cs="함초롬바탕" w:hint="eastAsia"/>
          <w:sz w:val="32"/>
          <w:szCs w:val="32"/>
          <w:u w:val="single" w:color="000000"/>
        </w:rPr>
        <w:t xml:space="preserve">주차 </w:t>
      </w:r>
      <w:r>
        <w:rPr>
          <w:rFonts w:eastAsia="함초롬바탕" w:hint="eastAsia"/>
          <w:sz w:val="32"/>
          <w:szCs w:val="32"/>
          <w:u w:val="single" w:color="000000"/>
        </w:rPr>
        <w:t>결과</w:t>
      </w:r>
      <w:r w:rsidR="005F3FF0">
        <w:rPr>
          <w:rFonts w:eastAsia="함초롬바탕" w:hAnsi="함초롬바탕" w:cs="함초롬바탕" w:hint="eastAsia"/>
          <w:sz w:val="32"/>
          <w:szCs w:val="32"/>
          <w:u w:val="single" w:color="000000"/>
        </w:rPr>
        <w:t>보고서</w:t>
      </w:r>
    </w:p>
    <w:p w14:paraId="799D72A9" w14:textId="77777777" w:rsidR="005F3FF0" w:rsidRDefault="005F3FF0" w:rsidP="005F3FF0">
      <w:pPr>
        <w:pStyle w:val="a3"/>
      </w:pPr>
    </w:p>
    <w:p w14:paraId="2844C17F" w14:textId="51BF4C6F"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C82877">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C82877">
        <w:rPr>
          <w:rFonts w:eastAsia="함초롬바탕" w:hint="eastAsia"/>
          <w:sz w:val="22"/>
          <w:szCs w:val="22"/>
        </w:rPr>
        <w:t>20231523</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C82877">
        <w:rPr>
          <w:rFonts w:eastAsia="함초롬바탕" w:hint="eastAsia"/>
          <w:sz w:val="22"/>
          <w:szCs w:val="22"/>
        </w:rPr>
        <w:t>김민정</w:t>
      </w:r>
    </w:p>
    <w:p w14:paraId="70BFE19A" w14:textId="77777777" w:rsidR="005F3FF0" w:rsidRDefault="005F3FF0" w:rsidP="005F3FF0">
      <w:pPr>
        <w:pStyle w:val="a3"/>
        <w:rPr>
          <w:sz w:val="22"/>
          <w:szCs w:val="22"/>
        </w:rPr>
      </w:pPr>
    </w:p>
    <w:p w14:paraId="731B80D9" w14:textId="203D8526" w:rsidR="005F3FF0" w:rsidRPr="0073459A" w:rsidRDefault="005F3FF0" w:rsidP="00783FCC">
      <w:pPr>
        <w:pStyle w:val="a3"/>
        <w:rPr>
          <w:rFonts w:hint="eastAsia"/>
        </w:rPr>
      </w:pPr>
      <w:r>
        <w:rPr>
          <w:rFonts w:eastAsia="함초롬바탕"/>
          <w:b/>
          <w:bCs/>
          <w:sz w:val="24"/>
          <w:szCs w:val="24"/>
        </w:rPr>
        <w:t xml:space="preserve">1. </w:t>
      </w:r>
      <w:r w:rsidR="00783FCC" w:rsidRPr="00783FCC">
        <w:rPr>
          <w:rFonts w:eastAsia="함초롬바탕" w:hint="eastAsia"/>
          <w:b/>
          <w:bCs/>
          <w:sz w:val="24"/>
          <w:szCs w:val="24"/>
        </w:rPr>
        <w:t>연속</w:t>
      </w:r>
      <w:r w:rsidR="00783FCC" w:rsidRPr="00783FCC">
        <w:rPr>
          <w:rFonts w:eastAsia="함초롬바탕"/>
          <w:b/>
          <w:bCs/>
          <w:sz w:val="24"/>
          <w:szCs w:val="24"/>
        </w:rPr>
        <w:t xml:space="preserve"> 할당문</w:t>
      </w:r>
      <w:r w:rsidR="00783FCC">
        <w:rPr>
          <w:rFonts w:eastAsia="함초롬바탕" w:hint="eastAsia"/>
          <w:b/>
          <w:bCs/>
          <w:sz w:val="24"/>
          <w:szCs w:val="24"/>
        </w:rPr>
        <w:t xml:space="preserve">과 </w:t>
      </w:r>
      <w:r w:rsidR="00783FCC" w:rsidRPr="00783FCC">
        <w:rPr>
          <w:rFonts w:eastAsia="함초롬바탕"/>
          <w:b/>
          <w:bCs/>
          <w:sz w:val="24"/>
          <w:szCs w:val="24"/>
        </w:rPr>
        <w:t>절차형 할당문</w:t>
      </w:r>
    </w:p>
    <w:p w14:paraId="012AF9E0" w14:textId="3BB816BC" w:rsidR="005F3FF0" w:rsidRPr="00240144" w:rsidRDefault="00240144" w:rsidP="005F3FF0">
      <w:pPr>
        <w:pStyle w:val="a3"/>
        <w:rPr>
          <w:rFonts w:asciiTheme="minorHAnsi" w:eastAsiaTheme="minorHAnsi" w:hAnsiTheme="minorHAnsi"/>
          <w:sz w:val="22"/>
          <w:szCs w:val="22"/>
        </w:rPr>
      </w:pPr>
      <w:r w:rsidRPr="00240144">
        <w:rPr>
          <w:rFonts w:asciiTheme="minorHAnsi" w:eastAsiaTheme="minorHAnsi" w:hAnsiTheme="minorHAnsi"/>
          <w:sz w:val="22"/>
          <w:szCs w:val="22"/>
        </w:rPr>
        <w:tab/>
      </w:r>
      <w:r w:rsidRPr="00240144">
        <w:rPr>
          <w:rFonts w:asciiTheme="minorHAnsi" w:eastAsiaTheme="minorHAnsi" w:hAnsiTheme="minorHAnsi" w:hint="eastAsia"/>
          <w:sz w:val="22"/>
          <w:szCs w:val="22"/>
        </w:rPr>
        <w:t xml:space="preserve">연속 할당문은 주로 net형 변수에 사용된다. (net형 변수 : tri, wire 등) 이는 할당된 변수의 종속변수가 변화할 때마다, 변수의 값을 업로드 시키는 것이다. 예를 들어 wire a= b+c가 있다고 하자. 여기서 b나 c값이 변화한다면 이를 a에도 반영시키는 것이다. 처음 할당할 때는 assign을 쓰고, 이에 대한 계속된 할당을 제거하고 싶다면 deassign을 써서 연속된 흐름을 차단한다. </w:t>
      </w:r>
    </w:p>
    <w:p w14:paraId="472E52AB" w14:textId="05D38431" w:rsidR="00240144" w:rsidRPr="00240144" w:rsidRDefault="00240144" w:rsidP="005F3FF0">
      <w:pPr>
        <w:pStyle w:val="a3"/>
        <w:rPr>
          <w:rFonts w:asciiTheme="minorHAnsi" w:eastAsiaTheme="minorHAnsi" w:hAnsiTheme="minorHAnsi" w:hint="eastAsia"/>
          <w:sz w:val="22"/>
          <w:szCs w:val="22"/>
        </w:rPr>
      </w:pPr>
      <w:r w:rsidRPr="00240144">
        <w:rPr>
          <w:rFonts w:asciiTheme="minorHAnsi" w:eastAsiaTheme="minorHAnsi" w:hAnsiTheme="minorHAnsi"/>
          <w:sz w:val="22"/>
          <w:szCs w:val="22"/>
        </w:rPr>
        <w:tab/>
      </w:r>
      <w:r w:rsidRPr="00240144">
        <w:rPr>
          <w:rFonts w:asciiTheme="minorHAnsi" w:eastAsiaTheme="minorHAnsi" w:hAnsiTheme="minorHAnsi" w:hint="eastAsia"/>
          <w:sz w:val="22"/>
          <w:szCs w:val="22"/>
        </w:rPr>
        <w:t xml:space="preserve">절차형 할당문은 주로 reg형 변수에 사용된다. 이는 특정 조건이 만족할 때마다 절차적으로 값을 갱신하다. 즉 조건을 만족할 때만 변수의 값을 업로드 시킨다. 관련 구문에는 always와 initial이 있다. </w:t>
      </w:r>
      <w:r w:rsidRPr="00240144">
        <w:rPr>
          <w:rFonts w:asciiTheme="minorHAnsi" w:eastAsiaTheme="minorHAnsi" w:hAnsiTheme="minorHAnsi" w:hint="eastAsia"/>
          <w:sz w:val="22"/>
          <w:szCs w:val="22"/>
        </w:rPr>
        <w:t>always와 initial</w:t>
      </w:r>
      <w:r w:rsidRPr="00240144">
        <w:rPr>
          <w:rFonts w:asciiTheme="minorHAnsi" w:eastAsiaTheme="minorHAnsi" w:hAnsiTheme="minorHAnsi" w:hint="eastAsia"/>
          <w:sz w:val="22"/>
          <w:szCs w:val="22"/>
        </w:rPr>
        <w:t xml:space="preserve"> </w:t>
      </w:r>
      <w:r w:rsidRPr="00240144">
        <w:rPr>
          <w:rFonts w:asciiTheme="minorHAnsi" w:eastAsiaTheme="minorHAnsi" w:hAnsiTheme="minorHAnsi"/>
          <w:sz w:val="22"/>
          <w:szCs w:val="22"/>
        </w:rPr>
        <w:t>모두</w:t>
      </w:r>
      <w:r w:rsidRPr="00240144">
        <w:rPr>
          <w:rFonts w:asciiTheme="minorHAnsi" w:eastAsiaTheme="minorHAnsi" w:hAnsiTheme="minorHAnsi" w:hint="eastAsia"/>
          <w:sz w:val="22"/>
          <w:szCs w:val="22"/>
        </w:rPr>
        <w:t xml:space="preserve"> 조건이 성립하면 변수가 업로드 된다는 공통점이 있지만, always는 조건이 성립할 때마다 계속, </w:t>
      </w:r>
      <w:r w:rsidRPr="00240144">
        <w:rPr>
          <w:rFonts w:asciiTheme="minorHAnsi" w:eastAsiaTheme="minorHAnsi" w:hAnsiTheme="minorHAnsi"/>
          <w:sz w:val="22"/>
          <w:szCs w:val="22"/>
        </w:rPr>
        <w:t>initia</w:t>
      </w:r>
      <w:r w:rsidRPr="00240144">
        <w:rPr>
          <w:rFonts w:asciiTheme="minorHAnsi" w:eastAsiaTheme="minorHAnsi" w:hAnsiTheme="minorHAnsi" w:hint="eastAsia"/>
          <w:sz w:val="22"/>
          <w:szCs w:val="22"/>
        </w:rPr>
        <w:t>l은 한번만 실행된다는 차이점이 있다.</w:t>
      </w:r>
    </w:p>
    <w:p w14:paraId="68C0AF5C" w14:textId="23849E6C" w:rsidR="005F3FF0" w:rsidRDefault="005F3FF0" w:rsidP="005F3FF0">
      <w:pPr>
        <w:pStyle w:val="a3"/>
        <w:rPr>
          <w:rFonts w:eastAsia="함초롬바탕"/>
          <w:b/>
          <w:bCs/>
          <w:sz w:val="24"/>
          <w:szCs w:val="24"/>
        </w:rPr>
      </w:pPr>
      <w:r>
        <w:rPr>
          <w:rFonts w:eastAsia="함초롬바탕"/>
          <w:b/>
          <w:bCs/>
          <w:sz w:val="24"/>
          <w:szCs w:val="24"/>
        </w:rPr>
        <w:t xml:space="preserve">2. </w:t>
      </w:r>
      <w:r w:rsidR="00783FCC" w:rsidRPr="00783FCC">
        <w:rPr>
          <w:rFonts w:eastAsia="함초롬바탕"/>
          <w:b/>
          <w:bCs/>
          <w:sz w:val="24"/>
          <w:szCs w:val="24"/>
        </w:rPr>
        <w:t>Blocking 및 nonBlocking문법</w:t>
      </w:r>
    </w:p>
    <w:p w14:paraId="47C5021F" w14:textId="492B7460" w:rsidR="00BF4AAF" w:rsidRPr="00BF4AAF" w:rsidRDefault="00BF4AAF" w:rsidP="005F3FF0">
      <w:pPr>
        <w:pStyle w:val="a3"/>
        <w:rPr>
          <w:rFonts w:eastAsia="함초롬바탕" w:hint="eastAsia"/>
          <w:b/>
          <w:bCs/>
          <w:sz w:val="24"/>
          <w:szCs w:val="24"/>
        </w:rPr>
      </w:pPr>
      <w:r>
        <w:rPr>
          <w:rFonts w:eastAsia="함초롬바탕"/>
          <w:b/>
          <w:bCs/>
          <w:sz w:val="24"/>
          <w:szCs w:val="24"/>
        </w:rPr>
        <w:tab/>
      </w:r>
      <w:r>
        <w:rPr>
          <w:rFonts w:asciiTheme="minorHAnsi" w:eastAsiaTheme="minorHAnsi" w:hAnsiTheme="minorHAnsi" w:hint="eastAsia"/>
          <w:sz w:val="22"/>
          <w:szCs w:val="22"/>
        </w:rPr>
        <w:t xml:space="preserve">Blocking은 begin과 end 사이의 선언이 순차적으로 이뤄지고 이와 달리 nonBlocking은 begin과 end </w:t>
      </w:r>
      <w:r w:rsidR="00E44FDE">
        <w:rPr>
          <w:rFonts w:asciiTheme="minorHAnsi" w:eastAsiaTheme="minorHAnsi" w:hAnsiTheme="minorHAnsi" w:hint="eastAsia"/>
          <w:sz w:val="22"/>
          <w:szCs w:val="22"/>
        </w:rPr>
        <w:t>사이의</w:t>
      </w:r>
      <w:r>
        <w:rPr>
          <w:rFonts w:asciiTheme="minorHAnsi" w:eastAsiaTheme="minorHAnsi" w:hAnsiTheme="minorHAnsi" w:hint="eastAsia"/>
          <w:sz w:val="22"/>
          <w:szCs w:val="22"/>
        </w:rPr>
        <w:t xml:space="preserve"> 선언이 병렬적으로 이뤄지고 마지막 end에서 모든 값이 </w:t>
      </w:r>
      <w:r w:rsidR="00E44FDE">
        <w:rPr>
          <w:rFonts w:asciiTheme="minorHAnsi" w:eastAsiaTheme="minorHAnsi" w:hAnsiTheme="minorHAnsi" w:hint="eastAsia"/>
          <w:sz w:val="22"/>
          <w:szCs w:val="22"/>
        </w:rPr>
        <w:t>업로드 된다</w:t>
      </w:r>
      <w:r>
        <w:rPr>
          <w:rFonts w:asciiTheme="minorHAnsi" w:eastAsiaTheme="minorHAnsi" w:hAnsiTheme="minorHAnsi" w:hint="eastAsia"/>
          <w:sz w:val="22"/>
          <w:szCs w:val="22"/>
        </w:rPr>
        <w:t>. 아래 사진에서 코드의 차이는 always @(posedge clk)begin ~ end에서 ~ 에서밖에 보이지 않는다. 여기서 Blocking은 =으로 표현되며, nonBlocking은 &lt;=</w:t>
      </w:r>
      <w:r>
        <w:rPr>
          <w:rFonts w:asciiTheme="minorHAnsi" w:eastAsiaTheme="minorHAnsi" w:hAnsiTheme="minorHAnsi"/>
          <w:sz w:val="22"/>
          <w:szCs w:val="22"/>
        </w:rPr>
        <w:t>으로</w:t>
      </w:r>
      <w:r>
        <w:rPr>
          <w:rFonts w:asciiTheme="minorHAnsi" w:eastAsiaTheme="minorHAnsi" w:hAnsiTheme="minorHAnsi" w:hint="eastAsia"/>
          <w:sz w:val="22"/>
          <w:szCs w:val="22"/>
        </w:rPr>
        <w:t xml:space="preserve"> 표현된다. Blocking에서는 a값에 1을 저장하고 이후 b에 </w:t>
      </w:r>
      <w:r w:rsidR="00E44FDE">
        <w:rPr>
          <w:rFonts w:asciiTheme="minorHAnsi" w:eastAsiaTheme="minorHAnsi" w:hAnsiTheme="minorHAnsi" w:hint="eastAsia"/>
          <w:sz w:val="22"/>
          <w:szCs w:val="22"/>
        </w:rPr>
        <w:t>업로드 된</w:t>
      </w:r>
      <w:r>
        <w:rPr>
          <w:rFonts w:asciiTheme="minorHAnsi" w:eastAsiaTheme="minorHAnsi" w:hAnsiTheme="minorHAnsi" w:hint="eastAsia"/>
          <w:sz w:val="22"/>
          <w:szCs w:val="22"/>
        </w:rPr>
        <w:t xml:space="preserve"> a값인 1이 업로드 되어 결국 a, b모두 1</w:t>
      </w:r>
      <w:r>
        <w:rPr>
          <w:rFonts w:asciiTheme="minorHAnsi" w:eastAsiaTheme="minorHAnsi" w:hAnsiTheme="minorHAnsi"/>
          <w:sz w:val="22"/>
          <w:szCs w:val="22"/>
        </w:rPr>
        <w:t>로</w:t>
      </w:r>
      <w:r>
        <w:rPr>
          <w:rFonts w:asciiTheme="minorHAnsi" w:eastAsiaTheme="minorHAnsi" w:hAnsiTheme="minorHAnsi" w:hint="eastAsia"/>
          <w:sz w:val="22"/>
          <w:szCs w:val="22"/>
        </w:rPr>
        <w:t xml:space="preserve"> 고정되는 결과가 나타난다. 하지만 nonBlocking은 a에다가 b의 값</w:t>
      </w:r>
      <w:r>
        <w:rPr>
          <w:rFonts w:asciiTheme="minorHAnsi" w:eastAsiaTheme="minorHAnsi" w:hAnsiTheme="minorHAnsi" w:hint="eastAsia"/>
          <w:sz w:val="22"/>
          <w:szCs w:val="22"/>
        </w:rPr>
        <w:lastRenderedPageBreak/>
        <w:t>인 1을 업로드 한다는 계산을 예약하고, 아래 선언인 b에다가 a의 값 0</w:t>
      </w:r>
      <w:r>
        <w:rPr>
          <w:rFonts w:asciiTheme="minorHAnsi" w:eastAsiaTheme="minorHAnsi" w:hAnsiTheme="minorHAnsi"/>
          <w:sz w:val="22"/>
          <w:szCs w:val="22"/>
        </w:rPr>
        <w:t>을</w:t>
      </w:r>
      <w:r>
        <w:rPr>
          <w:rFonts w:asciiTheme="minorHAnsi" w:eastAsiaTheme="minorHAnsi" w:hAnsiTheme="minorHAnsi" w:hint="eastAsia"/>
          <w:sz w:val="22"/>
          <w:szCs w:val="22"/>
        </w:rPr>
        <w:t xml:space="preserve"> 업로드한다는 계산을 예약한다. 그래서 end에 도착하면 a에는 1의 값, b에는 0의 값이 저장되는 결과가 나타난다. 그러므로 nonBlocking에서는 a, b 둘 다 하나의 값으로 고정되는 결과가 나타나지 않고 계속 수가 교차하는 결과가 나타난다. 이는 아래 두번째 사진인 simulation에서 쉽게 확인할 수 있다.</w:t>
      </w:r>
    </w:p>
    <w:p w14:paraId="533E8C0D" w14:textId="773A15AF" w:rsidR="0073459A" w:rsidRDefault="00BF4AAF" w:rsidP="005F3FF0">
      <w:pPr>
        <w:pStyle w:val="a3"/>
        <w:rPr>
          <w:rFonts w:eastAsia="함초롬바탕"/>
          <w:b/>
          <w:bCs/>
          <w:sz w:val="24"/>
          <w:szCs w:val="24"/>
        </w:rPr>
      </w:pPr>
      <w:r w:rsidRPr="00BF4AAF">
        <w:rPr>
          <w:rFonts w:eastAsia="함초롬바탕"/>
          <w:b/>
          <w:bCs/>
          <w:sz w:val="24"/>
          <w:szCs w:val="24"/>
        </w:rPr>
        <w:drawing>
          <wp:inline distT="0" distB="0" distL="0" distR="0" wp14:anchorId="0A5EC354" wp14:editId="61A244EB">
            <wp:extent cx="4613564" cy="3177203"/>
            <wp:effectExtent l="0" t="0" r="0" b="4445"/>
            <wp:docPr id="764664096"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64096" name="그림 1" descr="텍스트, 스크린샷, 번호, 폰트이(가) 표시된 사진&#10;&#10;자동 생성된 설명"/>
                    <pic:cNvPicPr/>
                  </pic:nvPicPr>
                  <pic:blipFill>
                    <a:blip r:embed="rId4"/>
                    <a:stretch>
                      <a:fillRect/>
                    </a:stretch>
                  </pic:blipFill>
                  <pic:spPr>
                    <a:xfrm>
                      <a:off x="0" y="0"/>
                      <a:ext cx="4617096" cy="3179635"/>
                    </a:xfrm>
                    <a:prstGeom prst="rect">
                      <a:avLst/>
                    </a:prstGeom>
                  </pic:spPr>
                </pic:pic>
              </a:graphicData>
            </a:graphic>
          </wp:inline>
        </w:drawing>
      </w:r>
    </w:p>
    <w:p w14:paraId="7D5CE2FA" w14:textId="3494CF3B" w:rsidR="00BF4AAF" w:rsidRDefault="00BF4AAF" w:rsidP="005F3FF0">
      <w:pPr>
        <w:pStyle w:val="a3"/>
        <w:rPr>
          <w:rFonts w:eastAsia="함초롬바탕" w:hint="eastAsia"/>
          <w:b/>
          <w:bCs/>
          <w:sz w:val="24"/>
          <w:szCs w:val="24"/>
        </w:rPr>
      </w:pPr>
      <w:r w:rsidRPr="00BF4AAF">
        <w:rPr>
          <w:rFonts w:eastAsia="함초롬바탕"/>
          <w:b/>
          <w:bCs/>
          <w:sz w:val="24"/>
          <w:szCs w:val="24"/>
        </w:rPr>
        <w:drawing>
          <wp:inline distT="0" distB="0" distL="0" distR="0" wp14:anchorId="4BDED2E4" wp14:editId="2058B452">
            <wp:extent cx="4701359" cy="2590800"/>
            <wp:effectExtent l="0" t="0" r="4445" b="0"/>
            <wp:docPr id="1253717409" name="그림 1" descr="텍스트, 스크린샷,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17409" name="그림 1" descr="텍스트, 스크린샷, 라인, 도표이(가) 표시된 사진&#10;&#10;자동 생성된 설명"/>
                    <pic:cNvPicPr/>
                  </pic:nvPicPr>
                  <pic:blipFill>
                    <a:blip r:embed="rId5"/>
                    <a:stretch>
                      <a:fillRect/>
                    </a:stretch>
                  </pic:blipFill>
                  <pic:spPr>
                    <a:xfrm>
                      <a:off x="0" y="0"/>
                      <a:ext cx="4719561" cy="2600831"/>
                    </a:xfrm>
                    <a:prstGeom prst="rect">
                      <a:avLst/>
                    </a:prstGeom>
                  </pic:spPr>
                </pic:pic>
              </a:graphicData>
            </a:graphic>
          </wp:inline>
        </w:drawing>
      </w:r>
    </w:p>
    <w:p w14:paraId="6221607A" w14:textId="4A36CA93" w:rsidR="0073459A" w:rsidRDefault="0073459A" w:rsidP="0073459A">
      <w:pPr>
        <w:pStyle w:val="a3"/>
        <w:rPr>
          <w:rFonts w:eastAsia="함초롬바탕"/>
          <w:b/>
          <w:bCs/>
          <w:sz w:val="24"/>
          <w:szCs w:val="24"/>
        </w:rPr>
      </w:pPr>
      <w:r>
        <w:rPr>
          <w:rFonts w:eastAsia="함초롬바탕" w:hint="eastAsia"/>
          <w:b/>
          <w:bCs/>
          <w:sz w:val="24"/>
          <w:szCs w:val="24"/>
        </w:rPr>
        <w:t>3</w:t>
      </w:r>
      <w:r>
        <w:rPr>
          <w:rFonts w:eastAsia="함초롬바탕"/>
          <w:b/>
          <w:bCs/>
          <w:sz w:val="24"/>
          <w:szCs w:val="24"/>
        </w:rPr>
        <w:t>.</w:t>
      </w:r>
      <w:r w:rsidRPr="0073459A">
        <w:t xml:space="preserve"> </w:t>
      </w:r>
      <w:r w:rsidRPr="0073459A">
        <w:rPr>
          <w:rFonts w:eastAsia="함초롬바탕"/>
          <w:b/>
          <w:bCs/>
          <w:sz w:val="24"/>
          <w:szCs w:val="24"/>
        </w:rPr>
        <w:t>Verilog의</w:t>
      </w:r>
      <w:r w:rsidRPr="0073459A">
        <w:rPr>
          <w:rFonts w:eastAsia="함초롬바탕"/>
          <w:b/>
          <w:bCs/>
          <w:sz w:val="24"/>
          <w:szCs w:val="24"/>
        </w:rPr>
        <w:t xml:space="preserve"> for문, if문, while문, case문</w:t>
      </w:r>
      <w:r>
        <w:rPr>
          <w:rFonts w:eastAsia="함초롬바탕" w:hint="eastAsia"/>
          <w:b/>
          <w:bCs/>
          <w:sz w:val="24"/>
          <w:szCs w:val="24"/>
        </w:rPr>
        <w:t>(C언어와 비교를 통해)</w:t>
      </w:r>
    </w:p>
    <w:p w14:paraId="7607AC4D" w14:textId="0AA15EBF" w:rsidR="00F611F9" w:rsidRPr="00F611F9" w:rsidRDefault="00742C99" w:rsidP="00742C99">
      <w:pPr>
        <w:pStyle w:val="a3"/>
        <w:ind w:firstLine="800"/>
        <w:rPr>
          <w:rFonts w:asciiTheme="minorHAnsi" w:eastAsiaTheme="minorHAnsi" w:hAnsiTheme="minorHAnsi" w:hint="eastAsia"/>
          <w:sz w:val="22"/>
          <w:szCs w:val="22"/>
        </w:rPr>
      </w:pPr>
      <w:r>
        <w:rPr>
          <w:rFonts w:asciiTheme="minorHAnsi" w:eastAsiaTheme="minorHAnsi" w:hAnsiTheme="minorHAnsi" w:hint="eastAsia"/>
          <w:sz w:val="22"/>
          <w:szCs w:val="22"/>
        </w:rPr>
        <w:t xml:space="preserve">for문에서는 </w:t>
      </w:r>
      <w:r w:rsidR="00F611F9">
        <w:rPr>
          <w:rFonts w:asciiTheme="minorHAnsi" w:eastAsiaTheme="minorHAnsi" w:hAnsiTheme="minorHAnsi" w:hint="eastAsia"/>
          <w:sz w:val="22"/>
          <w:szCs w:val="22"/>
        </w:rPr>
        <w:t xml:space="preserve">Verilog는 C언어와 비슷한 양상을 보이지만, 중괄호를 쓰지 않고 </w:t>
      </w:r>
      <w:r w:rsidR="00F611F9">
        <w:rPr>
          <w:rFonts w:asciiTheme="minorHAnsi" w:eastAsiaTheme="minorHAnsi" w:hAnsiTheme="minorHAnsi" w:hint="eastAsia"/>
          <w:sz w:val="22"/>
          <w:szCs w:val="22"/>
        </w:rPr>
        <w:lastRenderedPageBreak/>
        <w:t xml:space="preserve">begin과 end를 이용한다는 점과 ++과 </w:t>
      </w:r>
      <w:r w:rsidR="00F611F9">
        <w:rPr>
          <w:rFonts w:asciiTheme="minorHAnsi" w:eastAsiaTheme="minorHAnsi" w:hAnsiTheme="minorHAnsi"/>
          <w:sz w:val="22"/>
          <w:szCs w:val="22"/>
        </w:rPr>
        <w:t>–</w:t>
      </w:r>
      <w:r w:rsidR="00F611F9">
        <w:rPr>
          <w:rFonts w:asciiTheme="minorHAnsi" w:eastAsiaTheme="minorHAnsi" w:hAnsiTheme="minorHAnsi" w:hint="eastAsia"/>
          <w:sz w:val="22"/>
          <w:szCs w:val="22"/>
        </w:rPr>
        <w:t xml:space="preserve"> 연산자를 쓰지 못한다는 것에 차이점을 보인다. 또한 순차적으로 명령을 수행하는 C언어와 달리 Verilog는 </w:t>
      </w:r>
      <w:r w:rsidR="00F611F9">
        <w:rPr>
          <w:rFonts w:asciiTheme="minorHAnsi" w:eastAsiaTheme="minorHAnsi" w:hAnsiTheme="minorHAnsi"/>
          <w:sz w:val="22"/>
          <w:szCs w:val="22"/>
        </w:rPr>
        <w:t>nonblocking</w:t>
      </w:r>
      <w:r w:rsidR="00F611F9">
        <w:rPr>
          <w:rFonts w:asciiTheme="minorHAnsi" w:eastAsiaTheme="minorHAnsi" w:hAnsiTheme="minorHAnsi" w:hint="eastAsia"/>
          <w:sz w:val="22"/>
          <w:szCs w:val="22"/>
        </w:rPr>
        <w:t>를 통해 명령을 병렬적으로 수행할 수 있다.</w:t>
      </w:r>
    </w:p>
    <w:p w14:paraId="58EFD651" w14:textId="3D495025" w:rsidR="00F611F9" w:rsidRDefault="00742C99" w:rsidP="00F611F9">
      <w:pPr>
        <w:pStyle w:val="a3"/>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if문와 while문은 for문과 같이 begin-end 차이점이 적용된다. 그 외의 문법은 동일하다.</w:t>
      </w:r>
    </w:p>
    <w:p w14:paraId="16CF2616" w14:textId="0A5A0E70" w:rsidR="00742C99" w:rsidRPr="00F611F9" w:rsidRDefault="00742C99" w:rsidP="00F611F9">
      <w:pPr>
        <w:pStyle w:val="a3"/>
        <w:rPr>
          <w:rFonts w:asciiTheme="minorHAnsi" w:eastAsiaTheme="minorHAnsi" w:hAnsiTheme="minorHAnsi" w:hint="eastAsia"/>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마지막으로 case문은 위의 내용과 상이하다. C언어에서 하나의 case만을 실행시키기 위해서는 break를 써서 행동을 하나하나 나눠줘야 한다. 하지만 Verilog에서는 break를 쓰지 않아도 프로그램은 해당 case 하나의 행동을 실행한다. case문에서도 중괄호를 쓰지 않고 마지막에 endcase를 쓰면서 명령을 구분한다.</w:t>
      </w:r>
    </w:p>
    <w:p w14:paraId="6770F62C" w14:textId="77777777" w:rsidR="00742C99" w:rsidRDefault="00742C99" w:rsidP="0073459A">
      <w:pPr>
        <w:pStyle w:val="a3"/>
        <w:rPr>
          <w:rFonts w:asciiTheme="minorHAnsi" w:eastAsiaTheme="minorHAnsi" w:hAnsiTheme="minorHAnsi"/>
          <w:sz w:val="22"/>
          <w:szCs w:val="22"/>
        </w:rPr>
      </w:pPr>
    </w:p>
    <w:p w14:paraId="738C7A30" w14:textId="67489B0B" w:rsidR="0073459A" w:rsidRPr="00742C99" w:rsidRDefault="0073459A" w:rsidP="0073459A">
      <w:pPr>
        <w:pStyle w:val="a3"/>
        <w:rPr>
          <w:rFonts w:asciiTheme="minorHAnsi" w:eastAsiaTheme="minorHAnsi" w:hAnsiTheme="minorHAnsi" w:hint="eastAsia"/>
          <w:sz w:val="22"/>
          <w:szCs w:val="22"/>
        </w:rPr>
      </w:pPr>
      <w:r>
        <w:rPr>
          <w:rFonts w:eastAsia="함초롬바탕" w:hint="eastAsia"/>
          <w:b/>
          <w:bCs/>
          <w:sz w:val="24"/>
          <w:szCs w:val="24"/>
        </w:rPr>
        <w:t xml:space="preserve">4. </w:t>
      </w:r>
      <w:r w:rsidRPr="0073459A">
        <w:rPr>
          <w:rFonts w:eastAsia="함초롬바탕"/>
          <w:b/>
          <w:bCs/>
          <w:sz w:val="24"/>
          <w:szCs w:val="24"/>
        </w:rPr>
        <w:t>Verilog의 net형 자료형</w:t>
      </w:r>
    </w:p>
    <w:p w14:paraId="58F65A42" w14:textId="3C106097" w:rsidR="00516AC7" w:rsidRPr="00D71D06" w:rsidRDefault="00D71D06" w:rsidP="00D71D06">
      <w:pPr>
        <w:pStyle w:val="a3"/>
        <w:rPr>
          <w:rFonts w:asciiTheme="minorHAnsi" w:eastAsiaTheme="minorHAnsi" w:hAnsiTheme="minorHAnsi" w:hint="eastAsia"/>
          <w:sz w:val="22"/>
          <w:szCs w:val="22"/>
        </w:rPr>
      </w:pPr>
      <w:r>
        <w:tab/>
      </w:r>
      <w:r w:rsidRPr="00D71D06">
        <w:rPr>
          <w:rFonts w:asciiTheme="minorHAnsi" w:eastAsiaTheme="minorHAnsi" w:hAnsiTheme="minorHAnsi" w:hint="eastAsia"/>
          <w:sz w:val="22"/>
          <w:szCs w:val="22"/>
        </w:rPr>
        <w:t xml:space="preserve">Verilog에서 net자료형은 회로의 소자 사이의 물리적인 연결을 </w:t>
      </w:r>
      <w:r w:rsidR="00E44FDE" w:rsidRPr="00D71D06">
        <w:rPr>
          <w:rFonts w:asciiTheme="minorHAnsi" w:eastAsiaTheme="minorHAnsi" w:hAnsiTheme="minorHAnsi" w:hint="eastAsia"/>
          <w:sz w:val="22"/>
          <w:szCs w:val="22"/>
        </w:rPr>
        <w:t>추상화 하여</w:t>
      </w:r>
      <w:r w:rsidRPr="00D71D06">
        <w:rPr>
          <w:rFonts w:asciiTheme="minorHAnsi" w:eastAsiaTheme="minorHAnsi" w:hAnsiTheme="minorHAnsi" w:hint="eastAsia"/>
          <w:sz w:val="22"/>
          <w:szCs w:val="22"/>
        </w:rPr>
        <w:t xml:space="preserve"> 표현한 자료형이다. 이러한 자료형은 앞에서 말했 듯 논리 게이트나 모듈과 같은 하드웨어 </w:t>
      </w:r>
      <w:r w:rsidR="00E44FDE" w:rsidRPr="00D71D06">
        <w:rPr>
          <w:rFonts w:asciiTheme="minorHAnsi" w:eastAsiaTheme="minorHAnsi" w:hAnsiTheme="minorHAnsi" w:hint="eastAsia"/>
          <w:sz w:val="22"/>
          <w:szCs w:val="22"/>
        </w:rPr>
        <w:t>소자 간의</w:t>
      </w:r>
      <w:r w:rsidRPr="00D71D06">
        <w:rPr>
          <w:rFonts w:asciiTheme="minorHAnsi" w:eastAsiaTheme="minorHAnsi" w:hAnsiTheme="minorHAnsi" w:hint="eastAsia"/>
          <w:sz w:val="22"/>
          <w:szCs w:val="22"/>
        </w:rPr>
        <w:t xml:space="preserve"> 물리적 연결을 표현하기 위해 사용된다. </w:t>
      </w:r>
      <w:r w:rsidRPr="00D71D06">
        <w:rPr>
          <w:rFonts w:asciiTheme="minorHAnsi" w:eastAsiaTheme="minorHAnsi" w:hAnsiTheme="minorHAnsi"/>
          <w:sz w:val="22"/>
          <w:szCs w:val="22"/>
        </w:rPr>
        <w:t>N</w:t>
      </w:r>
      <w:r w:rsidRPr="00D71D06">
        <w:rPr>
          <w:rFonts w:asciiTheme="minorHAnsi" w:eastAsiaTheme="minorHAnsi" w:hAnsiTheme="minorHAnsi" w:hint="eastAsia"/>
          <w:sz w:val="22"/>
          <w:szCs w:val="22"/>
        </w:rPr>
        <w:t xml:space="preserve">et 자료형에는 wire, tri, wand, triand, trior, tri0, tri1 등이 있다. 여기서 예시 몇 개를 소개해보겠다. wire은 default net </w:t>
      </w:r>
      <w:r w:rsidR="00E44FDE" w:rsidRPr="00D71D06">
        <w:rPr>
          <w:rFonts w:asciiTheme="minorHAnsi" w:eastAsiaTheme="minorHAnsi" w:hAnsiTheme="minorHAnsi" w:hint="eastAsia"/>
          <w:sz w:val="22"/>
          <w:szCs w:val="22"/>
        </w:rPr>
        <w:t>자료형 이며</w:t>
      </w:r>
      <w:r w:rsidRPr="00D71D06">
        <w:rPr>
          <w:rFonts w:asciiTheme="minorHAnsi" w:eastAsiaTheme="minorHAnsi" w:hAnsiTheme="minorHAnsi" w:hint="eastAsia"/>
          <w:sz w:val="22"/>
          <w:szCs w:val="22"/>
        </w:rPr>
        <w:t>, 회로에서 신호를 연결할 때 사용된다. tri는 여러 드라이버가 신호를 고유할 때 사용된다. wand는 드라이버 중 and 연산을 한다.</w:t>
      </w:r>
    </w:p>
    <w:sectPr w:rsidR="00516AC7" w:rsidRPr="00D71D0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240144"/>
    <w:rsid w:val="00516AC7"/>
    <w:rsid w:val="005F3FF0"/>
    <w:rsid w:val="0073459A"/>
    <w:rsid w:val="00742C99"/>
    <w:rsid w:val="00783FCC"/>
    <w:rsid w:val="008B10E4"/>
    <w:rsid w:val="00BF4AAF"/>
    <w:rsid w:val="00C82877"/>
    <w:rsid w:val="00D71D06"/>
    <w:rsid w:val="00E44FDE"/>
    <w:rsid w:val="00F611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7B7BF"/>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paragraph" w:styleId="a4">
    <w:name w:val="Normal (Web)"/>
    <w:basedOn w:val="a"/>
    <w:uiPriority w:val="99"/>
    <w:semiHidden/>
    <w:unhideWhenUsed/>
    <w:rsid w:val="00F611F9"/>
    <w:rPr>
      <w:rFonts w:ascii="Times New Roman" w:hAnsi="Times New Roman" w:cs="Times New Roman"/>
      <w:sz w:val="24"/>
      <w:szCs w:val="24"/>
    </w:rPr>
  </w:style>
  <w:style w:type="table" w:styleId="a5">
    <w:name w:val="Table Grid"/>
    <w:basedOn w:val="a1"/>
    <w:uiPriority w:val="39"/>
    <w:rsid w:val="00F61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1596283661">
      <w:bodyDiv w:val="1"/>
      <w:marLeft w:val="0"/>
      <w:marRight w:val="0"/>
      <w:marTop w:val="0"/>
      <w:marBottom w:val="0"/>
      <w:divBdr>
        <w:top w:val="none" w:sz="0" w:space="0" w:color="auto"/>
        <w:left w:val="none" w:sz="0" w:space="0" w:color="auto"/>
        <w:bottom w:val="none" w:sz="0" w:space="0" w:color="auto"/>
        <w:right w:val="none" w:sz="0" w:space="0" w:color="auto"/>
      </w:divBdr>
    </w:div>
    <w:div w:id="193215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402</Words>
  <Characters>1528</Characters>
  <Application>Microsoft Office Word</Application>
  <DocSecurity>0</DocSecurity>
  <Lines>49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minjung kim</cp:lastModifiedBy>
  <cp:revision>9</cp:revision>
  <dcterms:created xsi:type="dcterms:W3CDTF">2024-09-17T12:05:00Z</dcterms:created>
  <dcterms:modified xsi:type="dcterms:W3CDTF">2024-09-17T12:50:00Z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df7ea223a2977d299d86226abcf70c6ef43629149ea3ba7cdd93a0ebbadbddc3</vt:lpwstr>
  </property>
</Properties>
</file>