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cu机型。ECU-R为01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当天发电量。数字除以100得到真正的电量。以0x01 0x0E 俩个字节为列；可表示为010E</w:t>
            </w:r>
            <w:bookmarkStart w:id="18" w:name="_GoBack"/>
            <w:bookmarkEnd w:id="1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的16进制数，即为270，上限65535。实际电量=270/100。即2.70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Time_Zone_ 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455405711"/>
      <w:bookmarkStart w:id="6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20170706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201700000711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IP_Mask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固态掩码，若设置动态IP，则全为0。例如：0xFF 0xFF 0xFF 0x00 则掩码为255.255.255.0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IP_Gateway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固态网关，若设置动态IP，则全为0。例如：0xCO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DNS服务器1，若设置动态IP，则全为0。例如：0xCO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DNS服务器2，若设置动态IP，则全为0。例如：0xCO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00:未连接01:已连接 02：不匹配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36DC8"/>
    <w:rsid w:val="0033760B"/>
    <w:rsid w:val="00344938"/>
    <w:rsid w:val="00347C1E"/>
    <w:rsid w:val="003504A2"/>
    <w:rsid w:val="0035101B"/>
    <w:rsid w:val="00365105"/>
    <w:rsid w:val="003669DE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293803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D3C05-FC5E-4986-AA9A-86FD411A22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www.microsoft.com</Company>
  <Pages>14</Pages>
  <Words>1576</Words>
  <Characters>8987</Characters>
  <Lines>74</Lines>
  <Paragraphs>21</Paragraphs>
  <TotalTime>0</TotalTime>
  <ScaleCrop>false</ScaleCrop>
  <LinksUpToDate>false</LinksUpToDate>
  <CharactersWithSpaces>10542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hjj</dc:creator>
  <cp:lastModifiedBy>yn</cp:lastModifiedBy>
  <dcterms:modified xsi:type="dcterms:W3CDTF">2017-07-29T03:08:26Z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