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FB7" w:rsidRDefault="00EB2FB7">
      <w:pPr>
        <w:jc w:val="center"/>
        <w:rPr>
          <w:rFonts w:ascii="隶书" w:eastAsia="隶书" w:hAnsi="隶书" w:cs="隶书"/>
          <w:b/>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left:0;text-align:left;margin-left:-12.8pt;margin-top:-4.15pt;width:454.6pt;height:88.7pt;z-index:251658240;visibility:visible;mso-wrap-distance-left:0;mso-wrap-distance-right:0">
            <v:imagedata r:id="rId7" o:title=""/>
            <w10:wrap type="topAndBottom"/>
          </v:shape>
        </w:pict>
      </w:r>
      <w:r>
        <w:rPr>
          <w:rFonts w:ascii="隶书" w:eastAsia="隶书" w:hAnsi="隶书" w:cs="隶书" w:hint="eastAsia"/>
          <w:b/>
          <w:sz w:val="72"/>
          <w:szCs w:val="72"/>
        </w:rPr>
        <w:t>毕</w:t>
      </w:r>
      <w:r>
        <w:rPr>
          <w:rFonts w:ascii="隶书" w:eastAsia="隶书" w:hAnsi="隶书" w:cs="隶书"/>
          <w:b/>
          <w:sz w:val="72"/>
          <w:szCs w:val="72"/>
        </w:rPr>
        <w:t xml:space="preserve"> </w:t>
      </w:r>
      <w:r>
        <w:rPr>
          <w:rFonts w:ascii="隶书" w:eastAsia="隶书" w:hAnsi="隶书" w:cs="隶书" w:hint="eastAsia"/>
          <w:b/>
          <w:sz w:val="72"/>
          <w:szCs w:val="72"/>
        </w:rPr>
        <w:t>业</w:t>
      </w:r>
      <w:r>
        <w:rPr>
          <w:rFonts w:ascii="隶书" w:eastAsia="隶书" w:hAnsi="隶书" w:cs="隶书"/>
          <w:b/>
          <w:sz w:val="72"/>
          <w:szCs w:val="72"/>
        </w:rPr>
        <w:t xml:space="preserve"> </w:t>
      </w:r>
      <w:r>
        <w:rPr>
          <w:rFonts w:ascii="隶书" w:eastAsia="隶书" w:hAnsi="隶书" w:cs="隶书" w:hint="eastAsia"/>
          <w:b/>
          <w:sz w:val="72"/>
          <w:szCs w:val="72"/>
        </w:rPr>
        <w:t>设</w:t>
      </w:r>
      <w:r>
        <w:rPr>
          <w:rFonts w:ascii="隶书" w:eastAsia="隶书" w:hAnsi="隶书" w:cs="隶书"/>
          <w:b/>
          <w:sz w:val="72"/>
          <w:szCs w:val="72"/>
        </w:rPr>
        <w:t xml:space="preserve"> </w:t>
      </w:r>
      <w:r>
        <w:rPr>
          <w:rFonts w:ascii="隶书" w:eastAsia="隶书" w:hAnsi="隶书" w:cs="隶书" w:hint="eastAsia"/>
          <w:b/>
          <w:sz w:val="72"/>
          <w:szCs w:val="72"/>
        </w:rPr>
        <w:t>计</w:t>
      </w:r>
    </w:p>
    <w:p w:rsidR="00EB2FB7" w:rsidRDefault="00EB2FB7">
      <w:pPr>
        <w:jc w:val="center"/>
        <w:rPr>
          <w:rFonts w:ascii="仿宋_GB2312" w:eastAsia="仿宋_GB2312"/>
          <w:sz w:val="44"/>
          <w:szCs w:val="44"/>
        </w:rPr>
      </w:pPr>
    </w:p>
    <w:p w:rsidR="00EB2FB7" w:rsidRDefault="00EB2FB7">
      <w:pPr>
        <w:ind w:firstLineChars="100" w:firstLine="440"/>
        <w:rPr>
          <w:rFonts w:ascii="黑体" w:eastAsia="黑体" w:hAnsi="黑体"/>
          <w:sz w:val="44"/>
          <w:szCs w:val="44"/>
        </w:rPr>
      </w:pPr>
      <w:bookmarkStart w:id="0" w:name="_GoBack"/>
      <w:bookmarkEnd w:id="0"/>
      <w:r>
        <w:rPr>
          <w:rFonts w:ascii="黑体" w:eastAsia="黑体" w:hAnsi="黑体" w:hint="eastAsia"/>
          <w:sz w:val="44"/>
          <w:szCs w:val="44"/>
        </w:rPr>
        <w:t>中国人寿长沙市分公司</w:t>
      </w:r>
      <w:r>
        <w:rPr>
          <w:rFonts w:ascii="黑体" w:eastAsia="黑体" w:hAnsi="黑体"/>
          <w:sz w:val="44"/>
          <w:szCs w:val="44"/>
        </w:rPr>
        <w:t>VIP</w:t>
      </w:r>
      <w:r>
        <w:rPr>
          <w:rFonts w:ascii="黑体" w:eastAsia="黑体" w:hAnsi="黑体" w:hint="eastAsia"/>
          <w:sz w:val="44"/>
          <w:szCs w:val="44"/>
        </w:rPr>
        <w:t>客户服务方案</w:t>
      </w:r>
    </w:p>
    <w:p w:rsidR="00EB2FB7" w:rsidRDefault="00EB2FB7">
      <w:pPr>
        <w:ind w:rightChars="-844" w:right="-1772" w:firstLineChars="600" w:firstLine="1928"/>
        <w:rPr>
          <w:rFonts w:ascii="仿宋_GB2312" w:eastAsia="仿宋_GB2312"/>
          <w:b/>
          <w:sz w:val="32"/>
        </w:rPr>
      </w:pP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姓</w:t>
      </w:r>
      <w:r>
        <w:rPr>
          <w:rFonts w:ascii="仿宋_GB2312" w:eastAsia="仿宋_GB2312"/>
          <w:b/>
          <w:sz w:val="32"/>
        </w:rPr>
        <w:t xml:space="preserve">    </w:t>
      </w:r>
      <w:r>
        <w:rPr>
          <w:rFonts w:ascii="仿宋_GB2312" w:eastAsia="仿宋_GB2312" w:hint="eastAsia"/>
          <w:b/>
          <w:sz w:val="32"/>
        </w:rPr>
        <w:t>名</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贺琼</w:t>
      </w:r>
      <w:r>
        <w:rPr>
          <w:rFonts w:ascii="仿宋_GB2312" w:eastAsia="仿宋_GB2312"/>
          <w:bCs/>
          <w:sz w:val="32"/>
          <w:u w:val="single"/>
        </w:rPr>
        <w:t xml:space="preserve">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所在系院</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保险系</w:t>
      </w:r>
      <w:r>
        <w:rPr>
          <w:rFonts w:ascii="仿宋_GB2312" w:eastAsia="仿宋_GB2312"/>
          <w:bCs/>
          <w:sz w:val="32"/>
          <w:u w:val="single"/>
        </w:rPr>
        <w:t xml:space="preserve">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专业名称</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车险查勘与定损</w:t>
      </w:r>
      <w:r>
        <w:rPr>
          <w:rFonts w:ascii="仿宋_GB2312" w:eastAsia="仿宋_GB2312"/>
          <w:bCs/>
          <w:sz w:val="32"/>
          <w:u w:val="single"/>
        </w:rPr>
        <w:t xml:space="preserve">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班级名称</w:t>
      </w:r>
      <w:r>
        <w:rPr>
          <w:rFonts w:ascii="仿宋_GB2312" w:eastAsia="仿宋_GB2312"/>
          <w:b/>
          <w:sz w:val="32"/>
        </w:rPr>
        <w:t xml:space="preserve"> </w:t>
      </w:r>
      <w:r>
        <w:rPr>
          <w:rFonts w:ascii="仿宋_GB2312" w:eastAsia="仿宋_GB2312"/>
          <w:bCs/>
          <w:sz w:val="32"/>
          <w:u w:val="single"/>
        </w:rPr>
        <w:t xml:space="preserve">    </w:t>
      </w:r>
      <w:r>
        <w:rPr>
          <w:rFonts w:ascii="仿宋_GB2312" w:eastAsia="仿宋_GB2312" w:hint="eastAsia"/>
          <w:bCs/>
          <w:sz w:val="32"/>
          <w:u w:val="single"/>
        </w:rPr>
        <w:t>车险四班</w:t>
      </w:r>
      <w:r>
        <w:rPr>
          <w:rFonts w:ascii="仿宋_GB2312" w:eastAsia="仿宋_GB2312"/>
          <w:bCs/>
          <w:sz w:val="32"/>
          <w:u w:val="single"/>
        </w:rPr>
        <w:t xml:space="preserve">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学</w:t>
      </w:r>
      <w:r>
        <w:rPr>
          <w:rFonts w:ascii="仿宋_GB2312" w:eastAsia="仿宋_GB2312"/>
          <w:b/>
          <w:sz w:val="32"/>
        </w:rPr>
        <w:t xml:space="preserve">    </w:t>
      </w:r>
      <w:r>
        <w:rPr>
          <w:rFonts w:ascii="仿宋_GB2312" w:eastAsia="仿宋_GB2312" w:hint="eastAsia"/>
          <w:b/>
          <w:sz w:val="32"/>
        </w:rPr>
        <w:t>号</w:t>
      </w:r>
      <w:r>
        <w:rPr>
          <w:rFonts w:ascii="仿宋_GB2312" w:eastAsia="仿宋_GB2312"/>
          <w:b/>
          <w:sz w:val="32"/>
        </w:rPr>
        <w:t xml:space="preserve"> </w:t>
      </w:r>
      <w:r>
        <w:rPr>
          <w:rFonts w:ascii="仿宋_GB2312" w:eastAsia="仿宋_GB2312"/>
          <w:bCs/>
          <w:sz w:val="32"/>
          <w:u w:val="single"/>
        </w:rPr>
        <w:t xml:space="preserve">    201510034008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指导教师</w:t>
      </w:r>
      <w:r>
        <w:rPr>
          <w:rFonts w:ascii="仿宋_GB2312" w:eastAsia="仿宋_GB2312"/>
          <w:bCs/>
          <w:sz w:val="32"/>
        </w:rPr>
        <w:t xml:space="preserve"> </w:t>
      </w:r>
      <w:r>
        <w:rPr>
          <w:rFonts w:ascii="仿宋_GB2312" w:eastAsia="仿宋_GB2312"/>
          <w:bCs/>
          <w:sz w:val="32"/>
          <w:u w:val="single"/>
        </w:rPr>
        <w:t xml:space="preserve">    </w:t>
      </w:r>
      <w:r>
        <w:rPr>
          <w:rFonts w:ascii="仿宋_GB2312" w:eastAsia="仿宋_GB2312" w:hint="eastAsia"/>
          <w:bCs/>
          <w:sz w:val="32"/>
          <w:u w:val="single"/>
        </w:rPr>
        <w:t>马柯夫</w:t>
      </w:r>
      <w:r>
        <w:rPr>
          <w:rFonts w:ascii="仿宋_GB2312" w:eastAsia="仿宋_GB2312"/>
          <w:bCs/>
          <w:sz w:val="32"/>
          <w:u w:val="single"/>
        </w:rPr>
        <w:t xml:space="preserve">                   </w:t>
      </w:r>
    </w:p>
    <w:p w:rsidR="00EB2FB7" w:rsidRDefault="00EB2FB7" w:rsidP="0005521A">
      <w:pPr>
        <w:snapToGrid w:val="0"/>
        <w:spacing w:beforeLines="50" w:afterLines="50" w:line="360" w:lineRule="auto"/>
        <w:ind w:rightChars="50" w:right="105" w:firstLineChars="461" w:firstLine="1481"/>
        <w:jc w:val="left"/>
        <w:rPr>
          <w:rFonts w:ascii="仿宋_GB2312" w:eastAsia="仿宋_GB2312"/>
          <w:bCs/>
          <w:sz w:val="32"/>
          <w:u w:val="single"/>
        </w:rPr>
      </w:pPr>
      <w:r>
        <w:rPr>
          <w:rFonts w:ascii="仿宋_GB2312" w:eastAsia="仿宋_GB2312" w:hint="eastAsia"/>
          <w:b/>
          <w:sz w:val="32"/>
        </w:rPr>
        <w:t>日</w:t>
      </w:r>
      <w:r>
        <w:rPr>
          <w:rFonts w:ascii="仿宋_GB2312" w:eastAsia="仿宋_GB2312"/>
          <w:b/>
          <w:sz w:val="32"/>
        </w:rPr>
        <w:t xml:space="preserve">    </w:t>
      </w:r>
      <w:r>
        <w:rPr>
          <w:rFonts w:ascii="仿宋_GB2312" w:eastAsia="仿宋_GB2312" w:hint="eastAsia"/>
          <w:b/>
          <w:sz w:val="32"/>
        </w:rPr>
        <w:t>期</w:t>
      </w:r>
      <w:r>
        <w:rPr>
          <w:rFonts w:ascii="仿宋_GB2312" w:eastAsia="仿宋_GB2312"/>
          <w:b/>
          <w:sz w:val="32"/>
        </w:rPr>
        <w:t xml:space="preserve"> </w:t>
      </w:r>
      <w:r>
        <w:rPr>
          <w:rFonts w:ascii="仿宋_GB2312" w:eastAsia="仿宋_GB2312"/>
          <w:b/>
          <w:sz w:val="32"/>
          <w:u w:val="single"/>
        </w:rPr>
        <w:t xml:space="preserve"> </w:t>
      </w:r>
      <w:r>
        <w:rPr>
          <w:rFonts w:ascii="仿宋_GB2312" w:eastAsia="仿宋_GB2312"/>
          <w:bCs/>
          <w:sz w:val="32"/>
          <w:u w:val="single"/>
        </w:rPr>
        <w:t xml:space="preserve">   2017  </w:t>
      </w:r>
      <w:r>
        <w:rPr>
          <w:rFonts w:ascii="仿宋_GB2312" w:eastAsia="仿宋_GB2312" w:hint="eastAsia"/>
          <w:bCs/>
          <w:sz w:val="32"/>
          <w:u w:val="single"/>
        </w:rPr>
        <w:t>年</w:t>
      </w:r>
      <w:r>
        <w:rPr>
          <w:rFonts w:ascii="仿宋_GB2312" w:eastAsia="仿宋_GB2312"/>
          <w:bCs/>
          <w:sz w:val="32"/>
          <w:u w:val="single"/>
        </w:rPr>
        <w:t xml:space="preserve">   11   </w:t>
      </w:r>
      <w:r>
        <w:rPr>
          <w:rFonts w:ascii="仿宋_GB2312" w:eastAsia="仿宋_GB2312" w:hint="eastAsia"/>
          <w:bCs/>
          <w:sz w:val="32"/>
          <w:u w:val="single"/>
        </w:rPr>
        <w:t>月</w:t>
      </w:r>
      <w:r>
        <w:rPr>
          <w:rFonts w:ascii="仿宋_GB2312" w:eastAsia="仿宋_GB2312"/>
          <w:bCs/>
          <w:sz w:val="32"/>
          <w:u w:val="single"/>
        </w:rPr>
        <w:t xml:space="preserve">  6   </w:t>
      </w:r>
      <w:r>
        <w:rPr>
          <w:rFonts w:ascii="仿宋_GB2312" w:eastAsia="仿宋_GB2312" w:hint="eastAsia"/>
          <w:bCs/>
          <w:sz w:val="32"/>
          <w:u w:val="single"/>
        </w:rPr>
        <w:t>日</w:t>
      </w:r>
      <w:r>
        <w:rPr>
          <w:rFonts w:ascii="仿宋_GB2312" w:eastAsia="仿宋_GB2312"/>
          <w:bCs/>
          <w:sz w:val="32"/>
          <w:u w:val="single"/>
        </w:rPr>
        <w:t xml:space="preserve"> </w:t>
      </w:r>
    </w:p>
    <w:p w:rsidR="00EB2FB7" w:rsidRDefault="00EB2FB7">
      <w:pPr>
        <w:widowControl/>
        <w:tabs>
          <w:tab w:val="left" w:pos="960"/>
        </w:tabs>
        <w:snapToGrid w:val="0"/>
        <w:spacing w:line="300" w:lineRule="auto"/>
        <w:rPr>
          <w:rFonts w:ascii="仿宋_GB2312" w:eastAsia="仿宋_GB2312"/>
          <w:b/>
          <w:sz w:val="32"/>
        </w:rPr>
      </w:pPr>
    </w:p>
    <w:p w:rsidR="00EB2FB7" w:rsidRDefault="00EB2FB7">
      <w:pPr>
        <w:widowControl/>
        <w:jc w:val="left"/>
        <w:rPr>
          <w:rFonts w:ascii="黑体" w:eastAsia="黑体" w:hAnsi="黑体" w:cs="黑体"/>
          <w:bCs/>
          <w:kern w:val="0"/>
          <w:sz w:val="36"/>
          <w:szCs w:val="36"/>
        </w:rPr>
      </w:pPr>
      <w:r>
        <w:rPr>
          <w:rFonts w:ascii="黑体" w:eastAsia="黑体" w:hAnsi="黑体" w:cs="黑体"/>
          <w:bCs/>
          <w:sz w:val="36"/>
          <w:szCs w:val="36"/>
        </w:rPr>
        <w:br w:type="page"/>
      </w:r>
    </w:p>
    <w:p w:rsidR="00EB2FB7" w:rsidRDefault="00EB2FB7">
      <w:pPr>
        <w:pStyle w:val="NormalWeb"/>
        <w:snapToGrid w:val="0"/>
        <w:spacing w:before="0" w:beforeAutospacing="0" w:after="0" w:afterAutospacing="0" w:line="360" w:lineRule="auto"/>
        <w:jc w:val="center"/>
        <w:rPr>
          <w:bCs/>
          <w:sz w:val="36"/>
          <w:szCs w:val="36"/>
        </w:rPr>
      </w:pPr>
      <w:r>
        <w:rPr>
          <w:rFonts w:ascii="黑体" w:eastAsia="黑体" w:hAnsi="黑体" w:cs="黑体" w:hint="eastAsia"/>
          <w:bCs/>
          <w:sz w:val="36"/>
          <w:szCs w:val="36"/>
        </w:rPr>
        <w:t>毕业设计真实性承诺</w:t>
      </w:r>
    </w:p>
    <w:p w:rsidR="00EB2FB7" w:rsidRDefault="00EB2FB7">
      <w:pPr>
        <w:pStyle w:val="NormalWeb"/>
        <w:snapToGrid w:val="0"/>
        <w:spacing w:before="0" w:beforeAutospacing="0" w:after="0" w:afterAutospacing="0" w:line="360" w:lineRule="auto"/>
        <w:jc w:val="center"/>
        <w:rPr>
          <w:b/>
          <w:sz w:val="28"/>
        </w:rPr>
      </w:pPr>
    </w:p>
    <w:p w:rsidR="00EB2FB7" w:rsidRDefault="00EB2FB7">
      <w:pPr>
        <w:pStyle w:val="NormalWeb"/>
        <w:snapToGrid w:val="0"/>
        <w:spacing w:before="0" w:beforeAutospacing="0" w:after="0" w:afterAutospacing="0" w:line="360" w:lineRule="auto"/>
        <w:jc w:val="center"/>
        <w:rPr>
          <w:b/>
          <w:sz w:val="28"/>
        </w:rPr>
      </w:pPr>
    </w:p>
    <w:p w:rsidR="00EB2FB7" w:rsidRDefault="00EB2FB7">
      <w:pPr>
        <w:pStyle w:val="BodyTextIndent2"/>
        <w:spacing w:line="360" w:lineRule="auto"/>
        <w:ind w:firstLine="560"/>
        <w:rPr>
          <w:rFonts w:hAnsi="宋体"/>
          <w:sz w:val="28"/>
          <w:szCs w:val="28"/>
        </w:rPr>
      </w:pPr>
      <w:r>
        <w:rPr>
          <w:rFonts w:hAnsi="宋体" w:hint="eastAsia"/>
          <w:sz w:val="28"/>
          <w:szCs w:val="28"/>
        </w:rPr>
        <w:t>本人郑重声明：所提交的毕业设计文本和成果，是本人在指导教师的指导下，独立进行研究所取得的成果，内容真实可靠，不存在抄袭、造假等学术不端行为。除文中已经注明引用的内容外，本设计不含其他个人或集体已经发表或撰写过的研究成果。对本文的研究做出重要贡献的个人和集体，均已在文中以明确方式标明。如被发现设计中存在抄袭、造假等学术不端行为，本人愿承担相应的法律责任和一切后果。</w:t>
      </w:r>
    </w:p>
    <w:p w:rsidR="00EB2FB7" w:rsidRDefault="00EB2FB7">
      <w:pPr>
        <w:pStyle w:val="BodyTextIndent2"/>
        <w:spacing w:line="360" w:lineRule="auto"/>
        <w:ind w:firstLine="560"/>
        <w:rPr>
          <w:rFonts w:hAnsi="宋体"/>
          <w:sz w:val="28"/>
          <w:szCs w:val="28"/>
        </w:rPr>
      </w:pPr>
    </w:p>
    <w:p w:rsidR="00EB2FB7" w:rsidRDefault="00EB2FB7">
      <w:pPr>
        <w:pStyle w:val="BodyTextIndent2"/>
        <w:spacing w:line="360" w:lineRule="auto"/>
        <w:ind w:firstLine="560"/>
        <w:rPr>
          <w:rFonts w:hAnsi="宋体"/>
          <w:sz w:val="28"/>
          <w:szCs w:val="28"/>
        </w:rPr>
      </w:pPr>
    </w:p>
    <w:p w:rsidR="00EB2FB7" w:rsidRDefault="00EB2FB7">
      <w:pPr>
        <w:pStyle w:val="BodyTextIndent2"/>
        <w:snapToGrid w:val="0"/>
        <w:spacing w:line="360" w:lineRule="auto"/>
        <w:ind w:firstLine="560"/>
        <w:rPr>
          <w:rFonts w:hAnsi="宋体"/>
          <w:sz w:val="28"/>
          <w:szCs w:val="28"/>
        </w:rPr>
      </w:pPr>
    </w:p>
    <w:p w:rsidR="00EB2FB7" w:rsidRDefault="00EB2FB7">
      <w:pPr>
        <w:pStyle w:val="BodyTextIndent2"/>
        <w:snapToGrid w:val="0"/>
        <w:spacing w:line="360" w:lineRule="auto"/>
        <w:ind w:firstLineChars="1028" w:firstLine="2878"/>
        <w:rPr>
          <w:rFonts w:hAnsi="宋体"/>
          <w:sz w:val="28"/>
          <w:szCs w:val="28"/>
        </w:rPr>
      </w:pPr>
      <w:r>
        <w:rPr>
          <w:rFonts w:hAnsi="宋体" w:hint="eastAsia"/>
          <w:sz w:val="28"/>
          <w:szCs w:val="28"/>
        </w:rPr>
        <w:t>毕业设计学生</w:t>
      </w:r>
      <w:r>
        <w:rPr>
          <w:rFonts w:hAnsi="宋体"/>
          <w:sz w:val="28"/>
          <w:szCs w:val="28"/>
        </w:rPr>
        <w:t>(</w:t>
      </w:r>
      <w:r>
        <w:rPr>
          <w:rFonts w:hAnsi="宋体" w:hint="eastAsia"/>
          <w:sz w:val="28"/>
          <w:szCs w:val="28"/>
        </w:rPr>
        <w:t>签名</w:t>
      </w:r>
      <w:r>
        <w:rPr>
          <w:rFonts w:hAnsi="宋体"/>
          <w:sz w:val="28"/>
          <w:szCs w:val="28"/>
        </w:rPr>
        <w:t>)</w:t>
      </w:r>
      <w:r>
        <w:rPr>
          <w:rFonts w:hAnsi="宋体" w:hint="eastAsia"/>
          <w:sz w:val="28"/>
          <w:szCs w:val="28"/>
        </w:rPr>
        <w:t>：</w:t>
      </w:r>
      <w:r>
        <w:rPr>
          <w:rFonts w:hAnsi="宋体"/>
          <w:sz w:val="28"/>
          <w:szCs w:val="28"/>
          <w:u w:val="single"/>
        </w:rPr>
        <w:t xml:space="preserve">    </w:t>
      </w:r>
      <w:r>
        <w:rPr>
          <w:rFonts w:hAnsi="宋体" w:hint="eastAsia"/>
          <w:sz w:val="28"/>
          <w:szCs w:val="28"/>
          <w:u w:val="single"/>
        </w:rPr>
        <w:t>贺琼</w:t>
      </w:r>
      <w:r>
        <w:rPr>
          <w:rFonts w:hAnsi="宋体"/>
          <w:sz w:val="28"/>
          <w:szCs w:val="28"/>
          <w:u w:val="single"/>
        </w:rPr>
        <w:t xml:space="preserve">          </w:t>
      </w:r>
    </w:p>
    <w:p w:rsidR="00EB2FB7" w:rsidRDefault="00EB2FB7" w:rsidP="0005521A">
      <w:pPr>
        <w:pStyle w:val="BodyTextIndent2"/>
        <w:snapToGrid w:val="0"/>
        <w:spacing w:beforeLines="100" w:line="360" w:lineRule="auto"/>
        <w:ind w:firstLineChars="578" w:firstLine="1618"/>
        <w:rPr>
          <w:rFonts w:hAnsi="宋体"/>
          <w:sz w:val="28"/>
          <w:szCs w:val="28"/>
        </w:rPr>
      </w:pPr>
      <w:r>
        <w:rPr>
          <w:rFonts w:hAnsi="宋体"/>
          <w:sz w:val="28"/>
          <w:szCs w:val="28"/>
        </w:rPr>
        <w:t xml:space="preserve">                           </w:t>
      </w:r>
      <w:smartTag w:uri="urn:schemas-microsoft-com:office:smarttags" w:element="chsdate">
        <w:smartTagPr>
          <w:attr w:name="IsROCDate" w:val="False"/>
          <w:attr w:name="IsLunarDate" w:val="False"/>
          <w:attr w:name="Day" w:val="6"/>
          <w:attr w:name="Month" w:val="11"/>
          <w:attr w:name="Year" w:val="2017"/>
        </w:smartTagPr>
        <w:r>
          <w:rPr>
            <w:rFonts w:hAnsi="宋体"/>
            <w:sz w:val="28"/>
            <w:szCs w:val="28"/>
          </w:rPr>
          <w:t>2017</w:t>
        </w:r>
        <w:r>
          <w:rPr>
            <w:rFonts w:hAnsi="宋体" w:hint="eastAsia"/>
            <w:sz w:val="28"/>
            <w:szCs w:val="28"/>
          </w:rPr>
          <w:t>年</w:t>
        </w:r>
        <w:r>
          <w:rPr>
            <w:rFonts w:hAnsi="宋体"/>
            <w:sz w:val="28"/>
            <w:szCs w:val="28"/>
          </w:rPr>
          <w:t xml:space="preserve">    1</w:t>
        </w:r>
      </w:smartTag>
      <w:r>
        <w:rPr>
          <w:rFonts w:hAnsi="宋体"/>
          <w:sz w:val="28"/>
          <w:szCs w:val="28"/>
        </w:rPr>
        <w:t>1</w:t>
      </w:r>
      <w:r>
        <w:rPr>
          <w:rFonts w:hAnsi="宋体" w:hint="eastAsia"/>
          <w:sz w:val="28"/>
          <w:szCs w:val="28"/>
        </w:rPr>
        <w:t>月</w:t>
      </w:r>
      <w:r>
        <w:rPr>
          <w:rFonts w:hAnsi="宋体"/>
          <w:sz w:val="28"/>
          <w:szCs w:val="28"/>
        </w:rPr>
        <w:t xml:space="preserve">  6 </w:t>
      </w:r>
      <w:r>
        <w:rPr>
          <w:rFonts w:hAnsi="宋体" w:hint="eastAsia"/>
          <w:sz w:val="28"/>
          <w:szCs w:val="28"/>
        </w:rPr>
        <w:t>日</w:t>
      </w:r>
    </w:p>
    <w:p w:rsidR="00EB2FB7" w:rsidRDefault="00EB2FB7" w:rsidP="0005521A">
      <w:pPr>
        <w:snapToGrid w:val="0"/>
        <w:spacing w:beforeLines="50" w:afterLines="50" w:line="360" w:lineRule="auto"/>
        <w:ind w:rightChars="50" w:right="105" w:firstLineChars="461" w:firstLine="1666"/>
        <w:jc w:val="left"/>
        <w:rPr>
          <w:rFonts w:ascii="仿宋_GB2312" w:eastAsia="仿宋_GB2312"/>
          <w:b/>
          <w:bCs/>
          <w:sz w:val="36"/>
        </w:rPr>
      </w:pPr>
    </w:p>
    <w:p w:rsidR="00EB2FB7" w:rsidRDefault="00EB2FB7" w:rsidP="0005521A">
      <w:pPr>
        <w:snapToGrid w:val="0"/>
        <w:spacing w:beforeLines="50" w:afterLines="50" w:line="360" w:lineRule="auto"/>
        <w:ind w:rightChars="50" w:right="105" w:firstLineChars="461" w:firstLine="1666"/>
        <w:jc w:val="left"/>
        <w:rPr>
          <w:rFonts w:ascii="仿宋_GB2312" w:eastAsia="仿宋_GB2312"/>
          <w:b/>
          <w:bCs/>
          <w:sz w:val="36"/>
        </w:rPr>
      </w:pPr>
    </w:p>
    <w:p w:rsidR="00EB2FB7" w:rsidRDefault="00EB2FB7" w:rsidP="0005521A">
      <w:pPr>
        <w:snapToGrid w:val="0"/>
        <w:spacing w:beforeLines="50" w:afterLines="50" w:line="360" w:lineRule="auto"/>
        <w:ind w:rightChars="50" w:right="105" w:firstLineChars="461" w:firstLine="1666"/>
        <w:jc w:val="left"/>
        <w:rPr>
          <w:rFonts w:ascii="仿宋_GB2312" w:eastAsia="仿宋_GB2312"/>
          <w:b/>
          <w:bCs/>
          <w:sz w:val="36"/>
        </w:rPr>
      </w:pPr>
    </w:p>
    <w:p w:rsidR="00EB2FB7" w:rsidRDefault="00EB2FB7" w:rsidP="0005521A">
      <w:pPr>
        <w:snapToGrid w:val="0"/>
        <w:spacing w:beforeLines="50" w:afterLines="50" w:line="360" w:lineRule="auto"/>
        <w:ind w:rightChars="50" w:right="105" w:firstLineChars="461" w:firstLine="1666"/>
        <w:jc w:val="left"/>
        <w:rPr>
          <w:rFonts w:ascii="仿宋_GB2312" w:eastAsia="仿宋_GB2312"/>
          <w:b/>
          <w:bCs/>
          <w:sz w:val="36"/>
        </w:rPr>
        <w:sectPr w:rsidR="00EB2FB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B2FB7" w:rsidRDefault="00EB2FB7">
      <w:pPr>
        <w:pStyle w:val="TOCHeadingb567abb9-917a-471e-9e9f-dd5706f48120"/>
        <w:jc w:val="center"/>
        <w:rPr>
          <w:rFonts w:ascii="黑体" w:eastAsia="黑体" w:hAnsi="黑体" w:cs="黑体"/>
          <w:color w:val="auto"/>
          <w:kern w:val="2"/>
          <w:sz w:val="32"/>
          <w:szCs w:val="32"/>
        </w:rPr>
      </w:pPr>
      <w:r>
        <w:rPr>
          <w:rFonts w:ascii="黑体" w:eastAsia="黑体" w:hAnsi="黑体" w:cs="黑体" w:hint="eastAsia"/>
          <w:color w:val="auto"/>
          <w:kern w:val="2"/>
          <w:sz w:val="32"/>
          <w:szCs w:val="32"/>
        </w:rPr>
        <w:t>目</w:t>
      </w:r>
      <w:r>
        <w:rPr>
          <w:rFonts w:ascii="黑体" w:eastAsia="黑体" w:hAnsi="黑体" w:cs="黑体"/>
          <w:color w:val="auto"/>
          <w:kern w:val="2"/>
          <w:sz w:val="32"/>
          <w:szCs w:val="32"/>
        </w:rPr>
        <w:t xml:space="preserve">  </w:t>
      </w:r>
      <w:r>
        <w:rPr>
          <w:rFonts w:ascii="黑体" w:eastAsia="黑体" w:hAnsi="黑体" w:cs="黑体" w:hint="eastAsia"/>
          <w:color w:val="auto"/>
          <w:kern w:val="2"/>
          <w:sz w:val="32"/>
          <w:szCs w:val="32"/>
        </w:rPr>
        <w:t>录</w:t>
      </w:r>
    </w:p>
    <w:p w:rsidR="00EB2FB7" w:rsidRPr="00F51349" w:rsidRDefault="00EB2FB7" w:rsidP="0062259D">
      <w:pPr>
        <w:pStyle w:val="TOC1"/>
        <w:tabs>
          <w:tab w:val="right" w:leader="dot" w:pos="8296"/>
        </w:tabs>
        <w:spacing w:line="360" w:lineRule="auto"/>
        <w:rPr>
          <w:rFonts w:ascii="仿宋" w:eastAsia="仿宋" w:hAnsi="仿宋"/>
          <w:sz w:val="24"/>
          <w:szCs w:val="24"/>
        </w:rPr>
      </w:pPr>
      <w:r w:rsidRPr="00F51349">
        <w:rPr>
          <w:rFonts w:ascii="仿宋" w:eastAsia="仿宋" w:hAnsi="仿宋" w:hint="eastAsia"/>
          <w:sz w:val="24"/>
          <w:szCs w:val="24"/>
        </w:rPr>
        <w:t>设计思路</w:t>
      </w:r>
      <w:r>
        <w:rPr>
          <w:rFonts w:ascii="仿宋" w:eastAsia="仿宋" w:hAnsi="仿宋"/>
          <w:sz w:val="24"/>
          <w:szCs w:val="24"/>
        </w:rPr>
        <w:t>............................................................4</w:t>
      </w:r>
    </w:p>
    <w:p w:rsidR="00EB2FB7" w:rsidRDefault="00EB2FB7" w:rsidP="0062259D">
      <w:pPr>
        <w:pStyle w:val="TOC1"/>
        <w:tabs>
          <w:tab w:val="right" w:leader="dot" w:pos="8296"/>
        </w:tabs>
        <w:spacing w:line="360" w:lineRule="auto"/>
        <w:rPr>
          <w:rFonts w:ascii="仿宋" w:eastAsia="仿宋" w:hAnsi="仿宋" w:cs="Times New Roman"/>
          <w:sz w:val="24"/>
          <w:szCs w:val="24"/>
        </w:rPr>
      </w:pPr>
      <w:r>
        <w:rPr>
          <w:rFonts w:ascii="仿宋" w:eastAsia="仿宋" w:hAnsi="仿宋" w:cs="仿宋_GB2312"/>
          <w:sz w:val="24"/>
          <w:szCs w:val="24"/>
        </w:rPr>
        <w:fldChar w:fldCharType="begin"/>
      </w:r>
      <w:r>
        <w:rPr>
          <w:rFonts w:ascii="仿宋" w:eastAsia="仿宋" w:hAnsi="仿宋" w:cs="仿宋_GB2312"/>
          <w:sz w:val="24"/>
          <w:szCs w:val="24"/>
        </w:rPr>
        <w:instrText xml:space="preserve"> TOC \o "1-3" \h \z \u </w:instrText>
      </w:r>
      <w:r>
        <w:rPr>
          <w:rFonts w:ascii="仿宋" w:eastAsia="仿宋" w:hAnsi="仿宋" w:cs="仿宋_GB2312"/>
          <w:sz w:val="24"/>
          <w:szCs w:val="24"/>
        </w:rPr>
        <w:fldChar w:fldCharType="separate"/>
      </w:r>
      <w:hyperlink w:anchor="_Toc507424693" w:history="1">
        <w:r>
          <w:rPr>
            <w:rStyle w:val="Hyperlink"/>
            <w:rFonts w:ascii="仿宋" w:eastAsia="仿宋" w:hAnsi="仿宋" w:cs="宋体"/>
            <w:sz w:val="24"/>
            <w:szCs w:val="24"/>
          </w:rPr>
          <w:t>1.</w:t>
        </w:r>
        <w:r>
          <w:rPr>
            <w:rStyle w:val="Hyperlink"/>
            <w:rFonts w:ascii="仿宋" w:eastAsia="仿宋" w:hAnsi="仿宋" w:cs="宋体" w:hint="eastAsia"/>
            <w:sz w:val="24"/>
            <w:szCs w:val="24"/>
          </w:rPr>
          <w:t>中国人寿长沙分公司</w:t>
        </w:r>
        <w:r>
          <w:rPr>
            <w:rStyle w:val="Hyperlink"/>
            <w:rFonts w:ascii="仿宋" w:eastAsia="仿宋" w:hAnsi="仿宋" w:cs="宋体"/>
            <w:sz w:val="24"/>
            <w:szCs w:val="24"/>
          </w:rPr>
          <w:t>VIP</w:t>
        </w:r>
        <w:r>
          <w:rPr>
            <w:rStyle w:val="Hyperlink"/>
            <w:rFonts w:ascii="仿宋" w:eastAsia="仿宋" w:hAnsi="仿宋" w:cs="宋体" w:hint="eastAsia"/>
            <w:sz w:val="24"/>
            <w:szCs w:val="24"/>
          </w:rPr>
          <w:t>客户服务</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_Toc507424693 \h </w:instrText>
        </w:r>
        <w:r w:rsidRPr="0005521A">
          <w:rPr>
            <w:rFonts w:ascii="仿宋" w:eastAsia="仿宋" w:hAnsi="仿宋"/>
            <w:sz w:val="24"/>
            <w:szCs w:val="24"/>
          </w:rPr>
        </w:r>
        <w:r>
          <w:rPr>
            <w:rFonts w:ascii="仿宋" w:eastAsia="仿宋" w:hAnsi="仿宋"/>
            <w:sz w:val="24"/>
            <w:szCs w:val="24"/>
          </w:rPr>
          <w:fldChar w:fldCharType="separate"/>
        </w:r>
        <w:r>
          <w:rPr>
            <w:rFonts w:ascii="仿宋" w:eastAsia="仿宋" w:hAnsi="仿宋"/>
            <w:noProof/>
            <w:sz w:val="24"/>
            <w:szCs w:val="24"/>
          </w:rPr>
          <w:t>4</w:t>
        </w:r>
        <w:r>
          <w:rPr>
            <w:rFonts w:ascii="仿宋" w:eastAsia="仿宋" w:hAnsi="仿宋"/>
            <w:sz w:val="24"/>
            <w:szCs w:val="24"/>
          </w:rPr>
          <w:fldChar w:fldCharType="end"/>
        </w:r>
      </w:hyperlink>
    </w:p>
    <w:p w:rsidR="00EB2FB7" w:rsidRDefault="00EB2FB7" w:rsidP="0062259D">
      <w:pPr>
        <w:pStyle w:val="TOC2"/>
        <w:tabs>
          <w:tab w:val="right" w:leader="dot" w:pos="8296"/>
        </w:tabs>
        <w:spacing w:line="360" w:lineRule="auto"/>
        <w:rPr>
          <w:rFonts w:ascii="仿宋" w:eastAsia="仿宋" w:hAnsi="仿宋" w:cs="Times New Roman"/>
          <w:sz w:val="24"/>
          <w:szCs w:val="24"/>
        </w:rPr>
      </w:pPr>
      <w:hyperlink w:anchor="_Toc507424694" w:history="1">
        <w:r>
          <w:rPr>
            <w:rStyle w:val="Hyperlink"/>
            <w:rFonts w:ascii="仿宋" w:eastAsia="仿宋" w:hAnsi="仿宋" w:cs="宋体"/>
            <w:sz w:val="24"/>
            <w:szCs w:val="24"/>
          </w:rPr>
          <w:t>1.1</w:t>
        </w:r>
        <w:r>
          <w:rPr>
            <w:rStyle w:val="Hyperlink"/>
            <w:rFonts w:ascii="仿宋" w:eastAsia="仿宋" w:hAnsi="仿宋" w:cs="宋体" w:hint="eastAsia"/>
            <w:sz w:val="24"/>
            <w:szCs w:val="24"/>
          </w:rPr>
          <w:t>简介</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_Toc507424694 \h </w:instrText>
        </w:r>
        <w:r w:rsidRPr="0005521A">
          <w:rPr>
            <w:rFonts w:ascii="仿宋" w:eastAsia="仿宋" w:hAnsi="仿宋"/>
            <w:sz w:val="24"/>
            <w:szCs w:val="24"/>
          </w:rPr>
        </w:r>
        <w:r>
          <w:rPr>
            <w:rFonts w:ascii="仿宋" w:eastAsia="仿宋" w:hAnsi="仿宋"/>
            <w:sz w:val="24"/>
            <w:szCs w:val="24"/>
          </w:rPr>
          <w:fldChar w:fldCharType="separate"/>
        </w:r>
        <w:r>
          <w:rPr>
            <w:rFonts w:ascii="仿宋" w:eastAsia="仿宋" w:hAnsi="仿宋"/>
            <w:noProof/>
            <w:sz w:val="24"/>
            <w:szCs w:val="24"/>
          </w:rPr>
          <w:t>4</w:t>
        </w:r>
        <w:r>
          <w:rPr>
            <w:rFonts w:ascii="仿宋" w:eastAsia="仿宋" w:hAnsi="仿宋"/>
            <w:sz w:val="24"/>
            <w:szCs w:val="24"/>
          </w:rPr>
          <w:fldChar w:fldCharType="end"/>
        </w:r>
      </w:hyperlink>
    </w:p>
    <w:p w:rsidR="00EB2FB7" w:rsidRPr="008A42EB" w:rsidRDefault="00EB2FB7" w:rsidP="0062259D">
      <w:pPr>
        <w:pStyle w:val="TOC2"/>
        <w:tabs>
          <w:tab w:val="right" w:leader="dot" w:pos="8296"/>
        </w:tabs>
        <w:spacing w:line="360" w:lineRule="auto"/>
        <w:rPr>
          <w:rFonts w:ascii="仿宋" w:eastAsia="仿宋" w:hAnsi="仿宋"/>
          <w:sz w:val="24"/>
          <w:szCs w:val="24"/>
        </w:rPr>
      </w:pPr>
      <w:r w:rsidRPr="008A42EB">
        <w:rPr>
          <w:rFonts w:ascii="仿宋" w:eastAsia="仿宋" w:hAnsi="仿宋"/>
          <w:sz w:val="24"/>
          <w:szCs w:val="24"/>
        </w:rPr>
        <w:t>1.2 VIP</w:t>
      </w:r>
      <w:r w:rsidRPr="008A42EB">
        <w:rPr>
          <w:rFonts w:ascii="仿宋" w:eastAsia="仿宋" w:hAnsi="仿宋" w:hint="eastAsia"/>
          <w:sz w:val="24"/>
          <w:szCs w:val="24"/>
        </w:rPr>
        <w:t>客户服务的目的</w:t>
      </w:r>
      <w:r>
        <w:rPr>
          <w:rFonts w:ascii="仿宋" w:eastAsia="仿宋" w:hAnsi="仿宋"/>
          <w:sz w:val="24"/>
          <w:szCs w:val="24"/>
        </w:rPr>
        <w:t>...........................................5</w:t>
      </w:r>
    </w:p>
    <w:p w:rsidR="00EB2FB7" w:rsidRPr="008A42EB" w:rsidRDefault="00EB2FB7" w:rsidP="0062259D">
      <w:pPr>
        <w:pStyle w:val="TOC2"/>
        <w:tabs>
          <w:tab w:val="right" w:leader="dot" w:pos="8296"/>
        </w:tabs>
        <w:spacing w:line="360" w:lineRule="auto"/>
        <w:rPr>
          <w:rFonts w:ascii="仿宋" w:eastAsia="仿宋" w:hAnsi="仿宋" w:cs="Times New Roman"/>
          <w:sz w:val="24"/>
          <w:szCs w:val="24"/>
        </w:rPr>
      </w:pPr>
      <w:r w:rsidRPr="008A42EB">
        <w:rPr>
          <w:rFonts w:ascii="仿宋" w:eastAsia="仿宋" w:hAnsi="仿宋"/>
          <w:sz w:val="24"/>
          <w:szCs w:val="24"/>
        </w:rPr>
        <w:t>1.2.1</w:t>
      </w:r>
      <w:r w:rsidRPr="008A42EB">
        <w:rPr>
          <w:rFonts w:ascii="仿宋" w:eastAsia="仿宋" w:hAnsi="仿宋" w:hint="eastAsia"/>
          <w:bCs/>
          <w:sz w:val="24"/>
          <w:szCs w:val="24"/>
        </w:rPr>
        <w:t>优质的客户服务是最好的企业品牌</w:t>
      </w:r>
      <w:r w:rsidRPr="008A42EB">
        <w:rPr>
          <w:rFonts w:ascii="仿宋" w:eastAsia="仿宋" w:hAnsi="仿宋"/>
          <w:sz w:val="24"/>
          <w:szCs w:val="24"/>
        </w:rPr>
        <w:t>....</w:t>
      </w:r>
      <w:r>
        <w:rPr>
          <w:rFonts w:ascii="仿宋" w:eastAsia="仿宋" w:hAnsi="仿宋"/>
          <w:sz w:val="24"/>
          <w:szCs w:val="24"/>
        </w:rPr>
        <w:t>.........................5</w:t>
      </w:r>
    </w:p>
    <w:p w:rsidR="00EB2FB7" w:rsidRPr="00F51349" w:rsidRDefault="00EB2FB7" w:rsidP="0062259D">
      <w:pPr>
        <w:pStyle w:val="TOC3"/>
        <w:tabs>
          <w:tab w:val="right" w:leader="dot" w:pos="8296"/>
        </w:tabs>
        <w:spacing w:line="360" w:lineRule="auto"/>
        <w:ind w:leftChars="0" w:left="0" w:firstLineChars="200" w:firstLine="480"/>
        <w:rPr>
          <w:rFonts w:ascii="仿宋" w:eastAsia="仿宋" w:hAnsi="仿宋"/>
        </w:rPr>
      </w:pPr>
      <w:r w:rsidRPr="00F51349">
        <w:rPr>
          <w:rFonts w:ascii="仿宋" w:eastAsia="仿宋" w:hAnsi="仿宋"/>
          <w:sz w:val="24"/>
          <w:szCs w:val="24"/>
        </w:rPr>
        <w:t>1.2.2</w:t>
      </w:r>
      <w:r w:rsidRPr="00F51349">
        <w:rPr>
          <w:rFonts w:ascii="仿宋" w:eastAsia="仿宋" w:hAnsi="仿宋" w:hint="eastAsia"/>
          <w:sz w:val="24"/>
          <w:szCs w:val="24"/>
        </w:rPr>
        <w:t>以客户为中心的服务理念</w:t>
      </w:r>
      <w:r>
        <w:rPr>
          <w:rFonts w:ascii="仿宋" w:eastAsia="仿宋" w:hAnsi="仿宋"/>
          <w:sz w:val="24"/>
          <w:szCs w:val="24"/>
        </w:rPr>
        <w:t>....................................5</w:t>
      </w:r>
    </w:p>
    <w:p w:rsidR="00EB2FB7" w:rsidRPr="008A42EB" w:rsidRDefault="00EB2FB7" w:rsidP="0062259D">
      <w:pPr>
        <w:pStyle w:val="TOC3"/>
        <w:tabs>
          <w:tab w:val="right" w:leader="dot" w:pos="8296"/>
        </w:tabs>
        <w:spacing w:line="360" w:lineRule="auto"/>
        <w:ind w:leftChars="0" w:left="0"/>
        <w:rPr>
          <w:rFonts w:ascii="仿宋" w:eastAsia="仿宋" w:hAnsi="仿宋"/>
          <w:b/>
          <w:sz w:val="24"/>
          <w:szCs w:val="24"/>
        </w:rPr>
      </w:pPr>
      <w:r w:rsidRPr="008A42EB">
        <w:rPr>
          <w:rFonts w:ascii="仿宋" w:eastAsia="仿宋" w:hAnsi="仿宋"/>
          <w:sz w:val="24"/>
          <w:szCs w:val="24"/>
        </w:rPr>
        <w:t>2.</w:t>
      </w:r>
      <w:r w:rsidRPr="008A42EB">
        <w:rPr>
          <w:rFonts w:ascii="仿宋" w:eastAsia="仿宋" w:hAnsi="仿宋" w:hint="eastAsia"/>
          <w:sz w:val="24"/>
          <w:szCs w:val="24"/>
        </w:rPr>
        <w:t>中国人寿长沙分公司</w:t>
      </w:r>
      <w:r w:rsidRPr="008A42EB">
        <w:rPr>
          <w:rFonts w:ascii="仿宋" w:eastAsia="仿宋" w:hAnsi="仿宋"/>
          <w:sz w:val="24"/>
          <w:szCs w:val="24"/>
        </w:rPr>
        <w:t>VIP</w:t>
      </w:r>
      <w:r w:rsidRPr="008A42EB">
        <w:rPr>
          <w:rFonts w:ascii="仿宋" w:eastAsia="仿宋" w:hAnsi="仿宋" w:hint="eastAsia"/>
          <w:sz w:val="24"/>
          <w:szCs w:val="24"/>
        </w:rPr>
        <w:t>客户服务级别划分</w:t>
      </w:r>
      <w:r w:rsidRPr="008A42EB">
        <w:rPr>
          <w:rFonts w:ascii="仿宋" w:eastAsia="仿宋" w:hAnsi="仿宋"/>
          <w:sz w:val="24"/>
          <w:szCs w:val="24"/>
        </w:rPr>
        <w:t>............................6</w:t>
      </w:r>
    </w:p>
    <w:p w:rsidR="00EB2FB7" w:rsidRPr="008A42EB" w:rsidRDefault="00EB2FB7" w:rsidP="0062259D">
      <w:pPr>
        <w:rPr>
          <w:rFonts w:ascii="仿宋" w:eastAsia="仿宋" w:hAnsi="仿宋"/>
        </w:rPr>
      </w:pPr>
      <w:r w:rsidRPr="008A42EB">
        <w:rPr>
          <w:rFonts w:ascii="仿宋" w:eastAsia="仿宋" w:hAnsi="仿宋"/>
          <w:sz w:val="24"/>
          <w:szCs w:val="24"/>
        </w:rPr>
        <w:t>3. VIP</w:t>
      </w:r>
      <w:r>
        <w:rPr>
          <w:rFonts w:ascii="仿宋" w:eastAsia="仿宋" w:hAnsi="仿宋" w:hint="eastAsia"/>
          <w:sz w:val="24"/>
          <w:szCs w:val="24"/>
        </w:rPr>
        <w:t>客户服务管理体系的设置</w:t>
      </w:r>
      <w:r>
        <w:rPr>
          <w:rFonts w:ascii="仿宋" w:eastAsia="仿宋" w:hAnsi="仿宋"/>
          <w:sz w:val="24"/>
          <w:szCs w:val="24"/>
        </w:rPr>
        <w:t>.......................................8</w:t>
      </w:r>
    </w:p>
    <w:p w:rsidR="00EB2FB7" w:rsidRPr="00F51349" w:rsidRDefault="00EB2FB7" w:rsidP="0062259D">
      <w:pPr>
        <w:ind w:firstLineChars="150" w:firstLine="360"/>
        <w:rPr>
          <w:rFonts w:ascii="仿宋" w:eastAsia="仿宋" w:hAnsi="仿宋"/>
          <w:color w:val="000000"/>
          <w:sz w:val="24"/>
          <w:szCs w:val="24"/>
          <w:shd w:val="clear" w:color="auto" w:fill="FFFFFF"/>
        </w:rPr>
      </w:pPr>
      <w:r w:rsidRPr="00F51349">
        <w:rPr>
          <w:rFonts w:ascii="仿宋" w:eastAsia="仿宋" w:hAnsi="仿宋"/>
          <w:sz w:val="24"/>
          <w:szCs w:val="24"/>
        </w:rPr>
        <w:t xml:space="preserve">3.1 </w:t>
      </w:r>
      <w:r w:rsidRPr="00F51349">
        <w:rPr>
          <w:rFonts w:ascii="仿宋" w:eastAsia="仿宋" w:hAnsi="仿宋"/>
          <w:sz w:val="24"/>
          <w:szCs w:val="24"/>
          <w:shd w:val="clear" w:color="auto" w:fill="FFFFFF"/>
        </w:rPr>
        <w:t>VIP</w:t>
      </w:r>
      <w:r w:rsidRPr="00F51349">
        <w:rPr>
          <w:rFonts w:ascii="仿宋" w:eastAsia="仿宋" w:hAnsi="仿宋" w:hint="eastAsia"/>
          <w:sz w:val="24"/>
          <w:szCs w:val="24"/>
          <w:shd w:val="clear" w:color="auto" w:fill="FFFFFF"/>
        </w:rPr>
        <w:t>客户服务工作现状</w:t>
      </w:r>
      <w:r>
        <w:rPr>
          <w:rFonts w:ascii="仿宋" w:eastAsia="仿宋" w:hAnsi="仿宋"/>
          <w:sz w:val="24"/>
          <w:szCs w:val="24"/>
          <w:shd w:val="clear" w:color="auto" w:fill="FFFFFF"/>
        </w:rPr>
        <w:t>.........................................8</w:t>
      </w:r>
    </w:p>
    <w:p w:rsidR="00EB2FB7" w:rsidRPr="008A42EB" w:rsidRDefault="00EB2FB7" w:rsidP="0062259D">
      <w:pPr>
        <w:rPr>
          <w:rFonts w:ascii="仿宋" w:eastAsia="仿宋" w:hAnsi="仿宋"/>
          <w:sz w:val="24"/>
          <w:szCs w:val="24"/>
        </w:rPr>
      </w:pPr>
      <w:r w:rsidRPr="008A42EB">
        <w:rPr>
          <w:rFonts w:ascii="仿宋" w:eastAsia="仿宋" w:hAnsi="仿宋"/>
          <w:sz w:val="24"/>
          <w:szCs w:val="24"/>
        </w:rPr>
        <w:t>3.2</w:t>
      </w:r>
      <w:r w:rsidRPr="008A42EB">
        <w:rPr>
          <w:rFonts w:ascii="仿宋" w:eastAsia="仿宋" w:hAnsi="仿宋" w:hint="eastAsia"/>
          <w:sz w:val="24"/>
          <w:szCs w:val="24"/>
        </w:rPr>
        <w:t>建立</w:t>
      </w:r>
      <w:r w:rsidRPr="008A42EB">
        <w:rPr>
          <w:rFonts w:ascii="仿宋" w:eastAsia="仿宋" w:hAnsi="仿宋"/>
          <w:sz w:val="24"/>
          <w:szCs w:val="24"/>
        </w:rPr>
        <w:t>VIP</w:t>
      </w:r>
      <w:r w:rsidRPr="008A42EB">
        <w:rPr>
          <w:rFonts w:ascii="仿宋" w:eastAsia="仿宋" w:hAnsi="仿宋" w:hint="eastAsia"/>
          <w:sz w:val="24"/>
          <w:szCs w:val="24"/>
        </w:rPr>
        <w:t>客户服务体系</w:t>
      </w:r>
      <w:r w:rsidRPr="008A42EB">
        <w:rPr>
          <w:rFonts w:ascii="仿宋" w:eastAsia="仿宋" w:hAnsi="仿宋"/>
          <w:sz w:val="24"/>
          <w:szCs w:val="24"/>
        </w:rPr>
        <w:t>.........</w:t>
      </w:r>
      <w:r>
        <w:rPr>
          <w:rFonts w:ascii="仿宋" w:eastAsia="仿宋" w:hAnsi="仿宋"/>
          <w:sz w:val="24"/>
          <w:szCs w:val="24"/>
        </w:rPr>
        <w:t>...............................</w:t>
      </w:r>
      <w:r w:rsidRPr="008A42EB">
        <w:rPr>
          <w:rFonts w:ascii="仿宋" w:eastAsia="仿宋" w:hAnsi="仿宋"/>
          <w:sz w:val="24"/>
          <w:szCs w:val="24"/>
        </w:rPr>
        <w:t>....8</w:t>
      </w:r>
    </w:p>
    <w:p w:rsidR="00EB2FB7" w:rsidRPr="008A42EB" w:rsidRDefault="00EB2FB7" w:rsidP="0062259D">
      <w:pPr>
        <w:rPr>
          <w:rFonts w:ascii="仿宋" w:eastAsia="仿宋" w:hAnsi="仿宋"/>
          <w:color w:val="000000"/>
          <w:sz w:val="24"/>
          <w:szCs w:val="24"/>
        </w:rPr>
      </w:pPr>
      <w:r w:rsidRPr="008A42EB">
        <w:rPr>
          <w:rFonts w:ascii="仿宋" w:eastAsia="仿宋" w:hAnsi="仿宋"/>
          <w:sz w:val="24"/>
          <w:szCs w:val="24"/>
        </w:rPr>
        <w:t>4. VIP</w:t>
      </w:r>
      <w:r w:rsidRPr="008A42EB">
        <w:rPr>
          <w:rFonts w:ascii="仿宋" w:eastAsia="仿宋" w:hAnsi="仿宋" w:hint="eastAsia"/>
          <w:sz w:val="24"/>
          <w:szCs w:val="24"/>
        </w:rPr>
        <w:t>客户服务管理工作职责</w:t>
      </w:r>
      <w:r>
        <w:rPr>
          <w:rFonts w:ascii="仿宋" w:eastAsia="仿宋" w:hAnsi="仿宋"/>
          <w:sz w:val="24"/>
          <w:szCs w:val="24"/>
        </w:rPr>
        <w:t>.........................................9</w:t>
      </w:r>
    </w:p>
    <w:p w:rsidR="00EB2FB7" w:rsidRPr="00F51349" w:rsidRDefault="00EB2FB7" w:rsidP="0062259D">
      <w:pPr>
        <w:ind w:firstLineChars="150" w:firstLine="360"/>
        <w:rPr>
          <w:rFonts w:ascii="仿宋" w:eastAsia="仿宋" w:hAnsi="仿宋"/>
          <w:sz w:val="24"/>
          <w:szCs w:val="24"/>
        </w:rPr>
      </w:pPr>
      <w:r w:rsidRPr="00F51349">
        <w:rPr>
          <w:rFonts w:ascii="仿宋" w:eastAsia="仿宋" w:hAnsi="仿宋"/>
          <w:sz w:val="24"/>
          <w:szCs w:val="24"/>
        </w:rPr>
        <w:t>4.1</w:t>
      </w:r>
      <w:r w:rsidRPr="00F51349">
        <w:rPr>
          <w:rFonts w:ascii="仿宋" w:eastAsia="仿宋" w:hAnsi="仿宋" w:hint="eastAsia"/>
          <w:sz w:val="24"/>
          <w:szCs w:val="24"/>
        </w:rPr>
        <w:t>主管</w:t>
      </w:r>
      <w:r>
        <w:rPr>
          <w:rFonts w:ascii="仿宋" w:eastAsia="仿宋" w:hAnsi="仿宋"/>
          <w:sz w:val="24"/>
          <w:szCs w:val="24"/>
        </w:rPr>
        <w:t>.........................................................9</w:t>
      </w:r>
    </w:p>
    <w:p w:rsidR="00EB2FB7" w:rsidRDefault="00EB2FB7" w:rsidP="0062259D">
      <w:pPr>
        <w:pStyle w:val="TOC2"/>
        <w:tabs>
          <w:tab w:val="right" w:leader="dot" w:pos="8296"/>
        </w:tabs>
        <w:spacing w:line="360" w:lineRule="auto"/>
        <w:ind w:leftChars="0" w:left="0" w:firstLineChars="150" w:firstLine="360"/>
        <w:rPr>
          <w:rFonts w:ascii="仿宋" w:eastAsia="仿宋" w:hAnsi="仿宋"/>
          <w:sz w:val="24"/>
          <w:szCs w:val="24"/>
        </w:rPr>
      </w:pPr>
      <w:r>
        <w:rPr>
          <w:rFonts w:ascii="仿宋" w:eastAsia="仿宋" w:hAnsi="仿宋"/>
          <w:sz w:val="24"/>
          <w:szCs w:val="24"/>
        </w:rPr>
        <w:t>4.2</w:t>
      </w:r>
      <w:r>
        <w:rPr>
          <w:rFonts w:ascii="仿宋" w:eastAsia="仿宋" w:hAnsi="仿宋" w:hint="eastAsia"/>
          <w:sz w:val="24"/>
          <w:szCs w:val="24"/>
        </w:rPr>
        <w:t>专员及售后服务人员</w:t>
      </w:r>
      <w:r>
        <w:rPr>
          <w:rFonts w:ascii="仿宋" w:eastAsia="仿宋" w:hAnsi="仿宋"/>
          <w:sz w:val="24"/>
          <w:szCs w:val="24"/>
        </w:rPr>
        <w:t>.........................................10</w:t>
      </w:r>
    </w:p>
    <w:p w:rsidR="00EB2FB7" w:rsidRDefault="00EB2FB7" w:rsidP="0062259D">
      <w:pPr>
        <w:pStyle w:val="TOC2"/>
        <w:tabs>
          <w:tab w:val="right" w:leader="dot" w:pos="8296"/>
        </w:tabs>
        <w:spacing w:line="360" w:lineRule="auto"/>
        <w:ind w:leftChars="0" w:left="0"/>
        <w:rPr>
          <w:rFonts w:ascii="仿宋" w:eastAsia="仿宋" w:hAnsi="仿宋" w:cs="Times New Roman"/>
          <w:sz w:val="24"/>
          <w:szCs w:val="24"/>
        </w:rPr>
      </w:pPr>
      <w:r w:rsidRPr="000D6F1B">
        <w:rPr>
          <w:rFonts w:ascii="仿宋" w:eastAsia="仿宋" w:hAnsi="仿宋"/>
          <w:sz w:val="24"/>
          <w:szCs w:val="24"/>
        </w:rPr>
        <w:t>5.VIP</w:t>
      </w:r>
      <w:r w:rsidRPr="000D6F1B">
        <w:rPr>
          <w:rFonts w:ascii="仿宋" w:eastAsia="仿宋" w:hAnsi="仿宋" w:hint="eastAsia"/>
          <w:sz w:val="24"/>
          <w:szCs w:val="24"/>
        </w:rPr>
        <w:t>客户服务工作方式</w:t>
      </w:r>
      <w:r>
        <w:rPr>
          <w:rFonts w:ascii="仿宋" w:eastAsia="仿宋" w:hAnsi="仿宋"/>
          <w:sz w:val="24"/>
          <w:szCs w:val="24"/>
        </w:rPr>
        <w:t>.............................................11</w:t>
      </w:r>
    </w:p>
    <w:p w:rsidR="00EB2FB7" w:rsidRDefault="00EB2FB7" w:rsidP="0062259D">
      <w:pPr>
        <w:pStyle w:val="TOC2"/>
        <w:tabs>
          <w:tab w:val="right" w:leader="dot" w:pos="8296"/>
        </w:tabs>
        <w:spacing w:line="360" w:lineRule="auto"/>
        <w:ind w:leftChars="0" w:left="0"/>
        <w:rPr>
          <w:rFonts w:ascii="仿宋" w:eastAsia="仿宋" w:hAnsi="仿宋" w:cs="Times New Roman"/>
          <w:sz w:val="24"/>
          <w:szCs w:val="24"/>
        </w:rPr>
      </w:pPr>
      <w:hyperlink w:anchor="_Toc507424706" w:history="1">
        <w:r>
          <w:rPr>
            <w:rStyle w:val="Hyperlink"/>
            <w:rFonts w:ascii="仿宋" w:eastAsia="仿宋" w:hAnsi="仿宋" w:cs="宋体" w:hint="eastAsia"/>
            <w:sz w:val="24"/>
            <w:szCs w:val="24"/>
          </w:rPr>
          <w:t>参考文献</w:t>
        </w:r>
        <w:r>
          <w:rPr>
            <w:rFonts w:ascii="仿宋" w:eastAsia="仿宋" w:hAnsi="仿宋"/>
            <w:sz w:val="24"/>
            <w:szCs w:val="24"/>
          </w:rPr>
          <w:tab/>
        </w:r>
        <w:r>
          <w:rPr>
            <w:rFonts w:ascii="仿宋" w:eastAsia="仿宋" w:hAnsi="仿宋"/>
            <w:sz w:val="24"/>
            <w:szCs w:val="24"/>
          </w:rPr>
          <w:fldChar w:fldCharType="begin"/>
        </w:r>
        <w:r>
          <w:rPr>
            <w:rFonts w:ascii="仿宋" w:eastAsia="仿宋" w:hAnsi="仿宋"/>
            <w:sz w:val="24"/>
            <w:szCs w:val="24"/>
          </w:rPr>
          <w:instrText xml:space="preserve"> PAGEREF _Toc507424706 \h </w:instrText>
        </w:r>
        <w:r w:rsidRPr="0005521A">
          <w:rPr>
            <w:rFonts w:ascii="仿宋" w:eastAsia="仿宋" w:hAnsi="仿宋"/>
            <w:sz w:val="24"/>
            <w:szCs w:val="24"/>
          </w:rPr>
        </w:r>
        <w:r>
          <w:rPr>
            <w:rFonts w:ascii="仿宋" w:eastAsia="仿宋" w:hAnsi="仿宋"/>
            <w:sz w:val="24"/>
            <w:szCs w:val="24"/>
          </w:rPr>
          <w:fldChar w:fldCharType="separate"/>
        </w:r>
        <w:r>
          <w:rPr>
            <w:rFonts w:ascii="仿宋" w:eastAsia="仿宋" w:hAnsi="仿宋"/>
            <w:noProof/>
            <w:sz w:val="24"/>
            <w:szCs w:val="24"/>
          </w:rPr>
          <w:t>4</w:t>
        </w:r>
        <w:r>
          <w:rPr>
            <w:rFonts w:ascii="仿宋" w:eastAsia="仿宋" w:hAnsi="仿宋"/>
            <w:sz w:val="24"/>
            <w:szCs w:val="24"/>
          </w:rPr>
          <w:fldChar w:fldCharType="end"/>
        </w:r>
      </w:hyperlink>
    </w:p>
    <w:p w:rsidR="00EB2FB7" w:rsidRDefault="00EB2FB7" w:rsidP="0062259D">
      <w:pPr>
        <w:pStyle w:val="TOC1"/>
        <w:tabs>
          <w:tab w:val="right" w:leader="dot" w:pos="8296"/>
        </w:tabs>
        <w:spacing w:line="360" w:lineRule="auto"/>
        <w:rPr>
          <w:rFonts w:ascii="仿宋" w:eastAsia="仿宋" w:hAnsi="仿宋" w:cs="Times New Roman"/>
          <w:sz w:val="24"/>
        </w:rPr>
      </w:pPr>
      <w:hyperlink w:anchor="_Toc507424707" w:history="1">
        <w:r>
          <w:rPr>
            <w:rStyle w:val="Hyperlink"/>
            <w:rFonts w:ascii="仿宋" w:eastAsia="仿宋" w:hAnsi="仿宋" w:cs="宋体" w:hint="eastAsia"/>
            <w:sz w:val="24"/>
          </w:rPr>
          <w:t>致谢</w:t>
        </w:r>
        <w:r>
          <w:rPr>
            <w:rFonts w:ascii="仿宋" w:eastAsia="仿宋" w:hAnsi="仿宋"/>
            <w:sz w:val="24"/>
          </w:rPr>
          <w:tab/>
        </w:r>
        <w:r>
          <w:rPr>
            <w:rFonts w:ascii="仿宋" w:eastAsia="仿宋" w:hAnsi="仿宋"/>
            <w:sz w:val="24"/>
          </w:rPr>
          <w:fldChar w:fldCharType="begin"/>
        </w:r>
        <w:r>
          <w:rPr>
            <w:rFonts w:ascii="仿宋" w:eastAsia="仿宋" w:hAnsi="仿宋"/>
            <w:sz w:val="24"/>
          </w:rPr>
          <w:instrText xml:space="preserve"> PAGEREF _Toc507424707 \h </w:instrText>
        </w:r>
        <w:r w:rsidRPr="0005521A">
          <w:rPr>
            <w:rFonts w:ascii="仿宋" w:eastAsia="仿宋" w:hAnsi="仿宋"/>
            <w:sz w:val="24"/>
          </w:rPr>
        </w:r>
        <w:r>
          <w:rPr>
            <w:rFonts w:ascii="仿宋" w:eastAsia="仿宋" w:hAnsi="仿宋"/>
            <w:sz w:val="24"/>
          </w:rPr>
          <w:fldChar w:fldCharType="separate"/>
        </w:r>
        <w:r>
          <w:rPr>
            <w:rFonts w:ascii="仿宋" w:eastAsia="仿宋" w:hAnsi="仿宋"/>
            <w:noProof/>
            <w:sz w:val="24"/>
          </w:rPr>
          <w:t>4</w:t>
        </w:r>
        <w:r>
          <w:rPr>
            <w:rFonts w:ascii="仿宋" w:eastAsia="仿宋" w:hAnsi="仿宋"/>
            <w:sz w:val="24"/>
          </w:rPr>
          <w:fldChar w:fldCharType="end"/>
        </w:r>
      </w:hyperlink>
    </w:p>
    <w:p w:rsidR="00EB2FB7" w:rsidRDefault="00EB2FB7" w:rsidP="0062259D">
      <w:pPr>
        <w:spacing w:line="360" w:lineRule="auto"/>
      </w:pPr>
      <w:r>
        <w:rPr>
          <w:rFonts w:ascii="仿宋" w:eastAsia="仿宋" w:hAnsi="仿宋" w:cs="仿宋_GB2312"/>
          <w:sz w:val="24"/>
          <w:szCs w:val="24"/>
        </w:rPr>
        <w:fldChar w:fldCharType="end"/>
      </w:r>
    </w:p>
    <w:p w:rsidR="00EB2FB7" w:rsidRPr="0062259D" w:rsidRDefault="00EB2FB7">
      <w:pPr>
        <w:rPr>
          <w:rFonts w:ascii="宋体"/>
          <w:sz w:val="32"/>
          <w:szCs w:val="32"/>
        </w:rPr>
        <w:sectPr w:rsidR="00EB2FB7" w:rsidRPr="0062259D">
          <w:pgSz w:w="11906" w:h="16838"/>
          <w:pgMar w:top="1440" w:right="1800" w:bottom="1440" w:left="1800" w:header="851" w:footer="992" w:gutter="0"/>
          <w:cols w:space="425"/>
          <w:docGrid w:type="lines" w:linePitch="312"/>
        </w:sectPr>
      </w:pPr>
    </w:p>
    <w:p w:rsidR="00EB2FB7" w:rsidRDefault="00EB2FB7">
      <w:pPr>
        <w:jc w:val="center"/>
        <w:rPr>
          <w:rFonts w:ascii="宋体"/>
          <w:b/>
          <w:sz w:val="32"/>
          <w:szCs w:val="32"/>
        </w:rPr>
      </w:pPr>
      <w:r>
        <w:rPr>
          <w:rFonts w:ascii="宋体" w:hAnsi="宋体" w:hint="eastAsia"/>
          <w:b/>
          <w:sz w:val="32"/>
          <w:szCs w:val="32"/>
        </w:rPr>
        <w:t>中国人寿长沙市分公司</w:t>
      </w:r>
      <w:r>
        <w:rPr>
          <w:rFonts w:ascii="宋体" w:hAnsi="宋体"/>
          <w:b/>
          <w:sz w:val="32"/>
          <w:szCs w:val="32"/>
        </w:rPr>
        <w:t>VIP</w:t>
      </w:r>
      <w:r>
        <w:rPr>
          <w:rFonts w:ascii="宋体" w:hAnsi="宋体" w:hint="eastAsia"/>
          <w:b/>
          <w:sz w:val="32"/>
          <w:szCs w:val="32"/>
        </w:rPr>
        <w:t>客户服务方案</w:t>
      </w:r>
    </w:p>
    <w:p w:rsidR="00EB2FB7" w:rsidRDefault="00EB2FB7">
      <w:pPr>
        <w:jc w:val="center"/>
        <w:rPr>
          <w:rFonts w:ascii="宋体"/>
          <w:b/>
          <w:sz w:val="32"/>
          <w:szCs w:val="32"/>
        </w:rPr>
      </w:pPr>
    </w:p>
    <w:p w:rsidR="00EB2FB7" w:rsidRDefault="00EB2FB7">
      <w:pPr>
        <w:ind w:firstLineChars="150" w:firstLine="361"/>
        <w:rPr>
          <w:rFonts w:ascii="楷体" w:eastAsia="楷体" w:hAnsi="楷体"/>
          <w:sz w:val="24"/>
          <w:szCs w:val="24"/>
        </w:rPr>
      </w:pPr>
      <w:r>
        <w:rPr>
          <w:rFonts w:ascii="仿宋_GB2312" w:eastAsia="仿宋_GB2312" w:hAnsi="宋体" w:cs="Times New Roman" w:hint="eastAsia"/>
          <w:b/>
          <w:sz w:val="24"/>
          <w:szCs w:val="24"/>
        </w:rPr>
        <w:t>设计思路：</w:t>
      </w:r>
      <w:r>
        <w:rPr>
          <w:rFonts w:ascii="楷体" w:eastAsia="楷体" w:hAnsi="楷体" w:hint="eastAsia"/>
          <w:sz w:val="24"/>
          <w:szCs w:val="24"/>
        </w:rPr>
        <w:t>本设计针对中国人寿长沙分公司</w:t>
      </w:r>
      <w:r>
        <w:rPr>
          <w:rFonts w:ascii="楷体" w:eastAsia="楷体" w:hAnsi="楷体"/>
          <w:sz w:val="24"/>
          <w:szCs w:val="24"/>
        </w:rPr>
        <w:t>VIP</w:t>
      </w:r>
      <w:r>
        <w:rPr>
          <w:rFonts w:ascii="楷体" w:eastAsia="楷体" w:hAnsi="楷体" w:hint="eastAsia"/>
          <w:sz w:val="24"/>
          <w:szCs w:val="24"/>
        </w:rPr>
        <w:t>客户服务进行探讨，对于中国人寿长沙分公司</w:t>
      </w:r>
      <w:r>
        <w:rPr>
          <w:rFonts w:ascii="楷体" w:eastAsia="楷体" w:hAnsi="楷体"/>
          <w:sz w:val="24"/>
          <w:szCs w:val="24"/>
        </w:rPr>
        <w:t>VIP</w:t>
      </w:r>
      <w:r>
        <w:rPr>
          <w:rFonts w:ascii="楷体" w:eastAsia="楷体" w:hAnsi="楷体" w:hint="eastAsia"/>
          <w:sz w:val="24"/>
          <w:szCs w:val="24"/>
        </w:rPr>
        <w:t>客户服务的现状进行分析，对于其目前存在的主要问题进行探讨，存在的主要问题包括客户服务理念仍有不足，服务措施不能满足客户需求，代理人素质有待提升，因此在提高</w:t>
      </w:r>
      <w:r>
        <w:rPr>
          <w:rFonts w:ascii="楷体" w:eastAsia="楷体" w:hAnsi="楷体"/>
          <w:sz w:val="24"/>
          <w:szCs w:val="24"/>
        </w:rPr>
        <w:t>VIP</w:t>
      </w:r>
      <w:r>
        <w:rPr>
          <w:rFonts w:ascii="楷体" w:eastAsia="楷体" w:hAnsi="楷体" w:hint="eastAsia"/>
          <w:sz w:val="24"/>
          <w:szCs w:val="24"/>
        </w:rPr>
        <w:t>客户服务方面应当从这三个方面进行改善，主要的措施包括完善客户服务管理的观念，提升客户服务质量，加强服务考核，提高代理人的素质。</w:t>
      </w:r>
    </w:p>
    <w:p w:rsidR="00EB2FB7" w:rsidRDefault="00EB2FB7">
      <w:pPr>
        <w:rPr>
          <w:rFonts w:ascii="楷体" w:eastAsia="楷体" w:hAnsi="楷体" w:cs="Times New Roman"/>
          <w:b/>
          <w:sz w:val="24"/>
          <w:szCs w:val="24"/>
        </w:rPr>
      </w:pPr>
    </w:p>
    <w:p w:rsidR="00EB2FB7" w:rsidRDefault="00EB2FB7">
      <w:pPr>
        <w:ind w:firstLineChars="150" w:firstLine="315"/>
      </w:pPr>
    </w:p>
    <w:p w:rsidR="00EB2FB7" w:rsidRDefault="00EB2FB7" w:rsidP="00F51349">
      <w:pPr>
        <w:pStyle w:val="Heading1"/>
        <w:spacing w:before="0" w:after="0" w:line="240" w:lineRule="auto"/>
        <w:jc w:val="center"/>
      </w:pPr>
      <w:bookmarkStart w:id="1" w:name="_Toc507424693"/>
      <w:r>
        <w:t>1.</w:t>
      </w:r>
      <w:r>
        <w:rPr>
          <w:rFonts w:hint="eastAsia"/>
        </w:rPr>
        <w:t>中国人寿长沙分公司</w:t>
      </w:r>
      <w:r>
        <w:t>VIP</w:t>
      </w:r>
      <w:r>
        <w:rPr>
          <w:rFonts w:hint="eastAsia"/>
        </w:rPr>
        <w:t>客户服务</w:t>
      </w:r>
      <w:bookmarkStart w:id="2" w:name="_Toc507424694"/>
      <w:bookmarkEnd w:id="1"/>
    </w:p>
    <w:p w:rsidR="00EB2FB7" w:rsidRPr="00F51349" w:rsidRDefault="00EB2FB7" w:rsidP="00F51349">
      <w:pPr>
        <w:pStyle w:val="Heading1"/>
        <w:spacing w:before="0" w:after="0" w:line="240" w:lineRule="auto"/>
        <w:jc w:val="center"/>
        <w:rPr>
          <w:rFonts w:ascii="仿宋" w:eastAsia="仿宋" w:hAnsi="仿宋"/>
          <w:sz w:val="28"/>
          <w:szCs w:val="28"/>
        </w:rPr>
      </w:pPr>
      <w:r w:rsidRPr="00F51349">
        <w:rPr>
          <w:rFonts w:ascii="仿宋" w:eastAsia="仿宋" w:hAnsi="仿宋"/>
          <w:sz w:val="24"/>
          <w:szCs w:val="24"/>
        </w:rPr>
        <w:t>1.1</w:t>
      </w:r>
      <w:r w:rsidRPr="00F51349">
        <w:rPr>
          <w:rFonts w:ascii="仿宋" w:eastAsia="仿宋" w:hAnsi="仿宋" w:hint="eastAsia"/>
          <w:sz w:val="24"/>
          <w:szCs w:val="24"/>
        </w:rPr>
        <w:t>简介</w:t>
      </w:r>
      <w:bookmarkEnd w:id="2"/>
    </w:p>
    <w:p w:rsidR="00EB2FB7" w:rsidRDefault="00EB2FB7">
      <w:pPr>
        <w:ind w:firstLineChars="200" w:firstLine="640"/>
        <w:rPr>
          <w:rFonts w:ascii="仿宋" w:eastAsia="仿宋" w:hAnsi="仿宋"/>
          <w:sz w:val="32"/>
          <w:szCs w:val="32"/>
        </w:rPr>
      </w:pPr>
      <w:r>
        <w:rPr>
          <w:rFonts w:ascii="仿宋" w:eastAsia="仿宋" w:hAnsi="仿宋" w:hint="eastAsia"/>
          <w:sz w:val="32"/>
          <w:szCs w:val="32"/>
        </w:rPr>
        <w:t>中国人寿保险股份有限公司成立于</w:t>
      </w:r>
      <w:r>
        <w:rPr>
          <w:rFonts w:ascii="仿宋" w:eastAsia="仿宋" w:hAnsi="仿宋"/>
          <w:sz w:val="32"/>
          <w:szCs w:val="32"/>
        </w:rPr>
        <w:t>1949</w:t>
      </w:r>
      <w:r>
        <w:rPr>
          <w:rFonts w:ascii="仿宋" w:eastAsia="仿宋" w:hAnsi="仿宋" w:hint="eastAsia"/>
          <w:sz w:val="32"/>
          <w:szCs w:val="32"/>
        </w:rPr>
        <w:t>年</w:t>
      </w:r>
      <w:r>
        <w:rPr>
          <w:rFonts w:ascii="仿宋" w:eastAsia="仿宋" w:hAnsi="仿宋"/>
          <w:sz w:val="32"/>
          <w:szCs w:val="32"/>
        </w:rPr>
        <w:t>10</w:t>
      </w:r>
      <w:r>
        <w:rPr>
          <w:rFonts w:ascii="仿宋" w:eastAsia="仿宋" w:hAnsi="仿宋" w:hint="eastAsia"/>
          <w:sz w:val="32"/>
          <w:szCs w:val="32"/>
        </w:rPr>
        <w:t>月</w:t>
      </w:r>
      <w:r>
        <w:rPr>
          <w:rFonts w:ascii="仿宋" w:eastAsia="仿宋" w:hAnsi="仿宋"/>
          <w:sz w:val="32"/>
          <w:szCs w:val="32"/>
        </w:rPr>
        <w:t>20</w:t>
      </w:r>
      <w:r>
        <w:rPr>
          <w:rFonts w:ascii="仿宋" w:eastAsia="仿宋" w:hAnsi="仿宋" w:hint="eastAsia"/>
          <w:sz w:val="32"/>
          <w:szCs w:val="32"/>
        </w:rPr>
        <w:t>日，总部设于北京。公司致力打造“顶级寿险、一级财险”的国际金融企业。它是唯一一个连续</w:t>
      </w:r>
      <w:r>
        <w:rPr>
          <w:rFonts w:ascii="仿宋" w:eastAsia="仿宋" w:hAnsi="仿宋"/>
          <w:sz w:val="32"/>
          <w:szCs w:val="32"/>
        </w:rPr>
        <w:t>10</w:t>
      </w:r>
      <w:r>
        <w:rPr>
          <w:rFonts w:ascii="仿宋" w:eastAsia="仿宋" w:hAnsi="仿宋" w:hint="eastAsia"/>
          <w:sz w:val="32"/>
          <w:szCs w:val="32"/>
        </w:rPr>
        <w:t>年入选《财富》世界</w:t>
      </w:r>
      <w:r>
        <w:rPr>
          <w:rFonts w:ascii="仿宋" w:eastAsia="仿宋" w:hAnsi="仿宋"/>
          <w:sz w:val="32"/>
          <w:szCs w:val="32"/>
        </w:rPr>
        <w:t>500</w:t>
      </w:r>
      <w:r>
        <w:rPr>
          <w:rFonts w:ascii="仿宋" w:eastAsia="仿宋" w:hAnsi="仿宋" w:hint="eastAsia"/>
          <w:sz w:val="32"/>
          <w:szCs w:val="32"/>
        </w:rPr>
        <w:t>强，并连续</w:t>
      </w:r>
      <w:r>
        <w:rPr>
          <w:rFonts w:ascii="仿宋" w:eastAsia="仿宋" w:hAnsi="仿宋"/>
          <w:sz w:val="32"/>
          <w:szCs w:val="32"/>
        </w:rPr>
        <w:t>5</w:t>
      </w:r>
      <w:r>
        <w:rPr>
          <w:rFonts w:ascii="仿宋" w:eastAsia="仿宋" w:hAnsi="仿宋" w:hint="eastAsia"/>
          <w:sz w:val="32"/>
          <w:szCs w:val="32"/>
        </w:rPr>
        <w:t>年蝉联世界品牌</w:t>
      </w:r>
      <w:r>
        <w:rPr>
          <w:rFonts w:ascii="仿宋" w:eastAsia="仿宋" w:hAnsi="仿宋"/>
          <w:sz w:val="32"/>
          <w:szCs w:val="32"/>
        </w:rPr>
        <w:t>500</w:t>
      </w:r>
      <w:r>
        <w:rPr>
          <w:rFonts w:ascii="仿宋" w:eastAsia="仿宋" w:hAnsi="仿宋" w:hint="eastAsia"/>
          <w:sz w:val="32"/>
          <w:szCs w:val="32"/>
        </w:rPr>
        <w:t>强的世界双</w:t>
      </w:r>
      <w:r>
        <w:rPr>
          <w:rFonts w:ascii="仿宋" w:eastAsia="仿宋" w:hAnsi="仿宋"/>
          <w:sz w:val="32"/>
          <w:szCs w:val="32"/>
        </w:rPr>
        <w:t>500</w:t>
      </w:r>
      <w:r>
        <w:rPr>
          <w:rFonts w:ascii="仿宋" w:eastAsia="仿宋" w:hAnsi="仿宋" w:hint="eastAsia"/>
          <w:sz w:val="32"/>
          <w:szCs w:val="32"/>
        </w:rPr>
        <w:t>强金融企</w:t>
      </w:r>
    </w:p>
    <w:p w:rsidR="00EB2FB7" w:rsidRDefault="00EB2FB7">
      <w:pPr>
        <w:ind w:firstLineChars="200" w:firstLine="640"/>
        <w:rPr>
          <w:rFonts w:ascii="仿宋" w:eastAsia="仿宋" w:hAnsi="仿宋"/>
          <w:sz w:val="32"/>
          <w:szCs w:val="32"/>
        </w:rPr>
      </w:pPr>
      <w:r>
        <w:rPr>
          <w:rFonts w:ascii="仿宋" w:eastAsia="仿宋" w:hAnsi="仿宋" w:hint="eastAsia"/>
          <w:sz w:val="32"/>
          <w:szCs w:val="32"/>
        </w:rPr>
        <w:t>中国人寿保险长沙分公司是国寿保险公司下属地市级别的分公司，员工有</w:t>
      </w:r>
      <w:r>
        <w:rPr>
          <w:rFonts w:ascii="仿宋" w:eastAsia="仿宋" w:hAnsi="仿宋"/>
          <w:sz w:val="32"/>
          <w:szCs w:val="32"/>
        </w:rPr>
        <w:t>2800</w:t>
      </w:r>
      <w:r>
        <w:rPr>
          <w:rFonts w:ascii="仿宋" w:eastAsia="仿宋" w:hAnsi="仿宋" w:hint="eastAsia"/>
          <w:sz w:val="32"/>
          <w:szCs w:val="32"/>
        </w:rPr>
        <w:t>多人，大部分是营销人员，有</w:t>
      </w:r>
      <w:r>
        <w:rPr>
          <w:rFonts w:ascii="仿宋" w:eastAsia="仿宋" w:hAnsi="仿宋"/>
          <w:sz w:val="32"/>
          <w:szCs w:val="32"/>
        </w:rPr>
        <w:t>2600</w:t>
      </w:r>
      <w:r>
        <w:rPr>
          <w:rFonts w:ascii="仿宋" w:eastAsia="仿宋" w:hAnsi="仿宋" w:hint="eastAsia"/>
          <w:sz w:val="32"/>
          <w:szCs w:val="32"/>
        </w:rPr>
        <w:t>多人，内勤办公人员</w:t>
      </w:r>
      <w:r>
        <w:rPr>
          <w:rFonts w:ascii="仿宋" w:eastAsia="仿宋" w:hAnsi="仿宋"/>
          <w:sz w:val="32"/>
          <w:szCs w:val="32"/>
        </w:rPr>
        <w:t>200</w:t>
      </w:r>
      <w:r>
        <w:rPr>
          <w:rFonts w:ascii="仿宋" w:eastAsia="仿宋" w:hAnsi="仿宋" w:hint="eastAsia"/>
          <w:sz w:val="32"/>
          <w:szCs w:val="32"/>
        </w:rPr>
        <w:t>多人。目前市场上的保险公司层出不穷，但中国人寿的综合排名一直第一，在规模上、成单保费上都具有绝对的优势。</w:t>
      </w:r>
    </w:p>
    <w:p w:rsidR="00EB2FB7" w:rsidRDefault="00EB2FB7">
      <w:pPr>
        <w:ind w:firstLineChars="200" w:firstLine="640"/>
        <w:rPr>
          <w:rFonts w:ascii="仿宋" w:eastAsia="仿宋" w:hAnsi="仿宋"/>
          <w:sz w:val="32"/>
          <w:szCs w:val="32"/>
        </w:rPr>
      </w:pPr>
      <w:r>
        <w:rPr>
          <w:rFonts w:ascii="仿宋" w:eastAsia="仿宋" w:hAnsi="仿宋" w:hint="eastAsia"/>
          <w:sz w:val="32"/>
          <w:szCs w:val="32"/>
        </w:rPr>
        <w:t>公司主营业务渠道分为个险渠道、银保渠道、团险渠道，在总经理室领导下，机关下设综合管理部、监察部、人力资源部、财务会计部、客户服务中心、个险销售部、团体业务部、银行保险部、培训部、互动业务部。</w:t>
      </w:r>
    </w:p>
    <w:p w:rsidR="00EB2FB7" w:rsidRPr="0062259D" w:rsidRDefault="00EB2FB7" w:rsidP="0062259D">
      <w:pPr>
        <w:ind w:firstLineChars="200" w:firstLine="640"/>
        <w:rPr>
          <w:rFonts w:ascii="仿宋" w:eastAsia="仿宋" w:hAnsi="仿宋"/>
          <w:sz w:val="32"/>
          <w:szCs w:val="32"/>
        </w:rPr>
      </w:pPr>
      <w:r w:rsidRPr="0062259D">
        <w:rPr>
          <w:rFonts w:ascii="仿宋" w:eastAsia="仿宋" w:hAnsi="仿宋" w:hint="eastAsia"/>
          <w:sz w:val="32"/>
          <w:szCs w:val="32"/>
        </w:rPr>
        <w:t>公司的产品种类比较齐全，涉及范围比较广，其中理财产品、养老保险、少儿保险和意外保险的产品销售较好。</w:t>
      </w:r>
      <w:bookmarkStart w:id="3" w:name="_Toc507424696"/>
    </w:p>
    <w:p w:rsidR="00EB2FB7" w:rsidRDefault="00EB2FB7" w:rsidP="0062259D">
      <w:pPr>
        <w:ind w:firstLineChars="200" w:firstLine="480"/>
        <w:rPr>
          <w:sz w:val="24"/>
          <w:szCs w:val="24"/>
        </w:rPr>
      </w:pPr>
    </w:p>
    <w:p w:rsidR="00EB2FB7" w:rsidRPr="0062259D" w:rsidRDefault="00EB2FB7" w:rsidP="0062259D">
      <w:pPr>
        <w:ind w:firstLineChars="200" w:firstLine="482"/>
        <w:rPr>
          <w:rFonts w:ascii="仿宋" w:eastAsia="仿宋" w:hAnsi="仿宋"/>
          <w:b/>
          <w:sz w:val="24"/>
          <w:szCs w:val="24"/>
        </w:rPr>
      </w:pPr>
      <w:r w:rsidRPr="0062259D">
        <w:rPr>
          <w:rFonts w:ascii="仿宋" w:eastAsia="仿宋" w:hAnsi="仿宋"/>
          <w:b/>
          <w:sz w:val="24"/>
          <w:szCs w:val="24"/>
        </w:rPr>
        <w:t>1.2 VIP</w:t>
      </w:r>
      <w:r w:rsidRPr="0062259D">
        <w:rPr>
          <w:rFonts w:ascii="仿宋" w:eastAsia="仿宋" w:hAnsi="仿宋" w:hint="eastAsia"/>
          <w:b/>
          <w:sz w:val="24"/>
          <w:szCs w:val="24"/>
        </w:rPr>
        <w:t>客户服务的目的</w:t>
      </w:r>
    </w:p>
    <w:p w:rsidR="00EB2FB7" w:rsidRPr="0062259D" w:rsidRDefault="00EB2FB7" w:rsidP="0062259D">
      <w:pPr>
        <w:ind w:firstLineChars="200" w:firstLine="482"/>
        <w:rPr>
          <w:rFonts w:ascii="仿宋" w:eastAsia="仿宋" w:hAnsi="仿宋"/>
          <w:b/>
          <w:bCs/>
          <w:spacing w:val="11"/>
          <w:sz w:val="24"/>
          <w:szCs w:val="24"/>
        </w:rPr>
      </w:pPr>
      <w:smartTag w:uri="urn:schemas-microsoft-com:office:smarttags" w:element="chsdate">
        <w:smartTagPr>
          <w:attr w:name="IsROCDate" w:val="False"/>
          <w:attr w:name="IsLunarDate" w:val="False"/>
          <w:attr w:name="Day" w:val="30"/>
          <w:attr w:name="Month" w:val="12"/>
          <w:attr w:name="Year" w:val="1899"/>
        </w:smartTagPr>
        <w:r w:rsidRPr="0062259D">
          <w:rPr>
            <w:rFonts w:ascii="仿宋" w:eastAsia="仿宋" w:hAnsi="仿宋"/>
            <w:b/>
            <w:sz w:val="24"/>
            <w:szCs w:val="24"/>
          </w:rPr>
          <w:t>1.2.1</w:t>
        </w:r>
      </w:smartTag>
      <w:bookmarkEnd w:id="3"/>
      <w:r w:rsidRPr="0062259D">
        <w:rPr>
          <w:rFonts w:ascii="仿宋" w:eastAsia="仿宋" w:hAnsi="仿宋" w:hint="eastAsia"/>
          <w:b/>
          <w:bCs/>
          <w:spacing w:val="11"/>
          <w:sz w:val="24"/>
          <w:szCs w:val="24"/>
        </w:rPr>
        <w:t>优质的客户服务是最好的企业品牌</w:t>
      </w:r>
    </w:p>
    <w:p w:rsidR="00EB2FB7" w:rsidRPr="0062259D" w:rsidRDefault="00EB2FB7" w:rsidP="0062259D">
      <w:pPr>
        <w:ind w:firstLineChars="200" w:firstLine="676"/>
        <w:rPr>
          <w:rFonts w:ascii="仿宋" w:eastAsia="仿宋" w:hAnsi="仿宋"/>
          <w:sz w:val="30"/>
          <w:szCs w:val="30"/>
        </w:rPr>
      </w:pPr>
      <w:r w:rsidRPr="0062259D">
        <w:rPr>
          <w:rFonts w:ascii="仿宋" w:eastAsia="仿宋" w:hAnsi="仿宋" w:hint="eastAsia"/>
          <w:spacing w:val="9"/>
          <w:sz w:val="32"/>
          <w:szCs w:val="32"/>
        </w:rPr>
        <w:t>客户光顾中国人寿保险长沙分公司是为了得到满意的服务，他们不会注意也不会在乎仅</w:t>
      </w:r>
      <w:r w:rsidRPr="0062259D">
        <w:rPr>
          <w:rFonts w:ascii="仿宋" w:eastAsia="仿宋" w:hAnsi="仿宋" w:hint="eastAsia"/>
          <w:sz w:val="32"/>
          <w:szCs w:val="32"/>
        </w:rPr>
        <w:t>具有一般竞争力的服务，</w:t>
      </w:r>
      <w:r w:rsidRPr="0062259D">
        <w:rPr>
          <w:rFonts w:ascii="仿宋" w:eastAsia="仿宋" w:hAnsi="仿宋" w:hint="eastAsia"/>
          <w:spacing w:val="9"/>
          <w:sz w:val="32"/>
          <w:szCs w:val="32"/>
        </w:rPr>
        <w:t>要想让客户把中国人寿保险长沙分公司的美名传扬出去，就要让中国人寿长沙分公司的客户服务绝对出</w:t>
      </w:r>
      <w:r w:rsidRPr="0062259D">
        <w:rPr>
          <w:rFonts w:ascii="仿宋" w:eastAsia="仿宋" w:hAnsi="仿宋" w:hint="eastAsia"/>
          <w:sz w:val="32"/>
          <w:szCs w:val="32"/>
        </w:rPr>
        <w:t>色，</w:t>
      </w:r>
      <w:r w:rsidRPr="0062259D">
        <w:rPr>
          <w:rFonts w:ascii="仿宋" w:eastAsia="仿宋" w:hAnsi="仿宋" w:hint="eastAsia"/>
          <w:spacing w:val="9"/>
          <w:sz w:val="32"/>
          <w:szCs w:val="32"/>
        </w:rPr>
        <w:t>优质客户服务是防止客户流失的最佳屏障，是中国人寿保险长沙分公司参与市场竞争的</w:t>
      </w:r>
      <w:r w:rsidRPr="0062259D">
        <w:rPr>
          <w:rFonts w:ascii="仿宋" w:eastAsia="仿宋" w:hAnsi="仿宋" w:hint="eastAsia"/>
          <w:sz w:val="32"/>
          <w:szCs w:val="32"/>
        </w:rPr>
        <w:t>王牌武器</w:t>
      </w:r>
      <w:r w:rsidRPr="0062259D">
        <w:rPr>
          <w:rFonts w:ascii="仿宋" w:eastAsia="仿宋" w:hAnsi="仿宋" w:hint="eastAsia"/>
          <w:sz w:val="30"/>
          <w:szCs w:val="30"/>
        </w:rPr>
        <w:t>。</w:t>
      </w:r>
    </w:p>
    <w:p w:rsidR="00EB2FB7" w:rsidRPr="00106D8B" w:rsidRDefault="00EB2FB7" w:rsidP="000D6F1B">
      <w:pPr>
        <w:pStyle w:val="Heading2"/>
        <w:spacing w:before="0" w:after="0" w:line="240" w:lineRule="auto"/>
        <w:ind w:firstLineChars="200" w:firstLine="640"/>
        <w:rPr>
          <w:rFonts w:ascii="仿宋" w:eastAsia="仿宋" w:hAnsi="仿宋"/>
          <w:b w:val="0"/>
          <w:color w:val="000000"/>
        </w:rPr>
      </w:pPr>
      <w:r w:rsidRPr="00106D8B">
        <w:rPr>
          <w:rFonts w:ascii="仿宋" w:eastAsia="仿宋" w:hAnsi="仿宋" w:hint="eastAsia"/>
          <w:b w:val="0"/>
          <w:color w:val="000000"/>
        </w:rPr>
        <w:t>良好的口碑使企业财源滚滚！</w:t>
      </w:r>
    </w:p>
    <w:p w:rsidR="00EB2FB7" w:rsidRPr="00106D8B" w:rsidRDefault="00EB2FB7" w:rsidP="000D6F1B">
      <w:pPr>
        <w:pStyle w:val="Heading2"/>
        <w:spacing w:before="0" w:after="0" w:line="240" w:lineRule="auto"/>
        <w:ind w:firstLineChars="200" w:firstLine="640"/>
        <w:rPr>
          <w:rFonts w:ascii="仿宋" w:eastAsia="仿宋" w:hAnsi="仿宋"/>
          <w:b w:val="0"/>
          <w:color w:val="000000"/>
        </w:rPr>
      </w:pPr>
      <w:r>
        <w:rPr>
          <w:rFonts w:ascii="仿宋" w:eastAsia="仿宋" w:hAnsi="仿宋" w:hint="eastAsia"/>
          <w:b w:val="0"/>
          <w:color w:val="000000"/>
        </w:rPr>
        <w:t>老客户是</w:t>
      </w:r>
      <w:r>
        <w:rPr>
          <w:rFonts w:ascii="仿宋" w:eastAsia="仿宋" w:hAnsi="仿宋" w:hint="eastAsia"/>
          <w:b w:val="0"/>
          <w:color w:val="000000"/>
          <w:spacing w:val="9"/>
        </w:rPr>
        <w:t>中国人寿保险长沙分公司</w:t>
      </w:r>
      <w:r w:rsidRPr="00106D8B">
        <w:rPr>
          <w:rFonts w:ascii="仿宋" w:eastAsia="仿宋" w:hAnsi="仿宋" w:hint="eastAsia"/>
          <w:b w:val="0"/>
          <w:color w:val="000000"/>
        </w:rPr>
        <w:t>发展壮大的基石，老客户＝更少的非议＋丰厚的利润</w:t>
      </w:r>
    </w:p>
    <w:p w:rsidR="00EB2FB7" w:rsidRDefault="00EB2FB7" w:rsidP="000D6F1B">
      <w:pPr>
        <w:pStyle w:val="Heading2"/>
        <w:spacing w:before="0" w:after="0" w:line="240" w:lineRule="auto"/>
        <w:ind w:firstLineChars="200" w:firstLine="676"/>
        <w:rPr>
          <w:rFonts w:ascii="仿宋" w:eastAsia="仿宋" w:hAnsi="仿宋"/>
          <w:b w:val="0"/>
          <w:color w:val="000000"/>
        </w:rPr>
      </w:pPr>
      <w:r w:rsidRPr="00106D8B">
        <w:rPr>
          <w:rFonts w:ascii="仿宋" w:eastAsia="仿宋" w:hAnsi="仿宋" w:hint="eastAsia"/>
          <w:b w:val="0"/>
          <w:color w:val="000000"/>
          <w:spacing w:val="9"/>
        </w:rPr>
        <w:t>开发新客户比为老客户提供服务需要多花费五倍的时间、金钱与精</w:t>
      </w:r>
      <w:r w:rsidRPr="00106D8B">
        <w:rPr>
          <w:rFonts w:ascii="仿宋" w:eastAsia="仿宋" w:hAnsi="仿宋" w:hint="eastAsia"/>
          <w:b w:val="0"/>
          <w:color w:val="000000"/>
        </w:rPr>
        <w:t>力</w:t>
      </w:r>
      <w:r>
        <w:rPr>
          <w:rFonts w:ascii="仿宋" w:eastAsia="仿宋" w:hAnsi="仿宋" w:hint="eastAsia"/>
          <w:b w:val="0"/>
          <w:color w:val="000000"/>
        </w:rPr>
        <w:t>。</w:t>
      </w:r>
    </w:p>
    <w:p w:rsidR="00EB2FB7" w:rsidRPr="00106D8B" w:rsidRDefault="00EB2FB7" w:rsidP="00106D8B">
      <w:pPr>
        <w:pStyle w:val="Heading2"/>
        <w:spacing w:before="0" w:after="0" w:line="240" w:lineRule="auto"/>
        <w:rPr>
          <w:rFonts w:ascii="仿宋" w:eastAsia="仿宋" w:hAnsi="仿宋"/>
          <w:b w:val="0"/>
          <w:color w:val="000000"/>
        </w:rPr>
      </w:pPr>
      <w:r>
        <w:rPr>
          <w:rFonts w:ascii="仿宋" w:eastAsia="仿宋" w:hAnsi="仿宋" w:hint="eastAsia"/>
          <w:b w:val="0"/>
          <w:color w:val="000000"/>
        </w:rPr>
        <w:t>服务对于</w:t>
      </w:r>
      <w:r>
        <w:rPr>
          <w:rFonts w:ascii="仿宋" w:eastAsia="仿宋" w:hAnsi="仿宋" w:hint="eastAsia"/>
          <w:b w:val="0"/>
          <w:color w:val="000000"/>
          <w:spacing w:val="9"/>
        </w:rPr>
        <w:t>中国人寿保险长沙分公司</w:t>
      </w:r>
      <w:r w:rsidRPr="00106D8B">
        <w:rPr>
          <w:rFonts w:ascii="仿宋" w:eastAsia="仿宋" w:hAnsi="仿宋" w:hint="eastAsia"/>
          <w:b w:val="0"/>
          <w:color w:val="000000"/>
        </w:rPr>
        <w:t>的意义远远超过销售。</w:t>
      </w:r>
    </w:p>
    <w:p w:rsidR="00EB2FB7" w:rsidRPr="0005521A" w:rsidRDefault="00EB2FB7" w:rsidP="00F51349">
      <w:pPr>
        <w:pStyle w:val="Heading2"/>
        <w:spacing w:before="0" w:after="0" w:line="240" w:lineRule="auto"/>
        <w:rPr>
          <w:rFonts w:ascii="仿宋" w:eastAsia="仿宋" w:hAnsi="仿宋"/>
          <w:b w:val="0"/>
        </w:rPr>
      </w:pPr>
      <w:r w:rsidRPr="0005521A">
        <w:rPr>
          <w:rFonts w:ascii="仿宋" w:eastAsia="仿宋" w:hAnsi="仿宋" w:hint="eastAsia"/>
          <w:b w:val="0"/>
        </w:rPr>
        <w:t>优质的客户服务是最好的</w:t>
      </w:r>
      <w:r w:rsidRPr="0005521A">
        <w:rPr>
          <w:rFonts w:ascii="仿宋" w:eastAsia="仿宋" w:hAnsi="仿宋" w:hint="eastAsia"/>
          <w:b w:val="0"/>
          <w:spacing w:val="9"/>
        </w:rPr>
        <w:t>中国人寿保险长沙分公司</w:t>
      </w:r>
      <w:r w:rsidRPr="0005521A">
        <w:rPr>
          <w:rFonts w:ascii="仿宋" w:eastAsia="仿宋" w:hAnsi="仿宋" w:hint="eastAsia"/>
          <w:b w:val="0"/>
        </w:rPr>
        <w:t>品牌。</w:t>
      </w:r>
    </w:p>
    <w:p w:rsidR="00EB2FB7" w:rsidRPr="0062259D" w:rsidRDefault="00EB2FB7" w:rsidP="00F51349">
      <w:pPr>
        <w:pStyle w:val="Heading2"/>
        <w:spacing w:before="0" w:after="0" w:line="240" w:lineRule="auto"/>
        <w:rPr>
          <w:rFonts w:ascii="仿宋" w:eastAsia="仿宋" w:hAnsi="仿宋"/>
          <w:b w:val="0"/>
          <w:color w:val="000000"/>
        </w:rPr>
      </w:pPr>
      <w:smartTag w:uri="urn:schemas-microsoft-com:office:smarttags" w:element="chsdate">
        <w:smartTagPr>
          <w:attr w:name="IsROCDate" w:val="False"/>
          <w:attr w:name="IsLunarDate" w:val="False"/>
          <w:attr w:name="Day" w:val="30"/>
          <w:attr w:name="Month" w:val="12"/>
          <w:attr w:name="Year" w:val="1899"/>
        </w:smartTagPr>
        <w:r w:rsidRPr="0062259D">
          <w:rPr>
            <w:rFonts w:ascii="仿宋" w:eastAsia="仿宋" w:hAnsi="仿宋"/>
            <w:sz w:val="24"/>
            <w:szCs w:val="24"/>
          </w:rPr>
          <w:t>1.2.2</w:t>
        </w:r>
      </w:smartTag>
      <w:r w:rsidRPr="0062259D">
        <w:rPr>
          <w:rFonts w:ascii="仿宋" w:eastAsia="仿宋" w:hAnsi="仿宋" w:hint="eastAsia"/>
          <w:sz w:val="24"/>
          <w:szCs w:val="24"/>
        </w:rPr>
        <w:t>以客户为中心的服务理念</w:t>
      </w:r>
    </w:p>
    <w:p w:rsidR="00EB2FB7" w:rsidRPr="000D6F1B" w:rsidRDefault="00EB2FB7" w:rsidP="000D6F1B">
      <w:pPr>
        <w:pStyle w:val="Heading3"/>
        <w:spacing w:before="0" w:after="0" w:line="240" w:lineRule="auto"/>
        <w:ind w:firstLineChars="300" w:firstLine="960"/>
        <w:rPr>
          <w:rFonts w:ascii="仿宋" w:eastAsia="仿宋" w:hAnsi="仿宋"/>
          <w:sz w:val="24"/>
          <w:szCs w:val="24"/>
        </w:rPr>
      </w:pPr>
      <w:r w:rsidRPr="00106D8B">
        <w:rPr>
          <w:rFonts w:ascii="仿宋" w:eastAsia="仿宋" w:hAnsi="仿宋" w:hint="eastAsia"/>
          <w:b w:val="0"/>
        </w:rPr>
        <w:t>中国人寿保险长沙分公司把客户关系管理提升到了一个重要的战略地位，全面增强“以客户为中心”的服务意识，在业务规模扩张过程中，坚持客户精细化管理、创立新规范流程。在大的宏观环境的分析上，也紧抓时势，在我国城镇化迅速推进和人口老龄化的背景下，深入市场，抓住机遇，促进企业的快速发展。</w:t>
      </w:r>
    </w:p>
    <w:p w:rsidR="00EB2FB7" w:rsidRPr="00106D8B" w:rsidRDefault="00EB2FB7" w:rsidP="00106D8B">
      <w:pPr>
        <w:ind w:firstLineChars="200" w:firstLine="640"/>
        <w:rPr>
          <w:rFonts w:ascii="仿宋" w:eastAsia="仿宋" w:hAnsi="仿宋"/>
          <w:sz w:val="32"/>
          <w:szCs w:val="32"/>
        </w:rPr>
      </w:pPr>
      <w:r>
        <w:rPr>
          <w:rFonts w:ascii="仿宋" w:eastAsia="仿宋" w:hAnsi="仿宋" w:hint="eastAsia"/>
          <w:sz w:val="32"/>
          <w:szCs w:val="32"/>
        </w:rPr>
        <w:t>在“以客户为中心”的发展战略的指导下，中国人寿保险长沙分公司不断地稳步前进。其客户管理战略已经由</w:t>
      </w:r>
      <w:r>
        <w:rPr>
          <w:rFonts w:ascii="仿宋" w:eastAsia="仿宋" w:hAnsi="仿宋"/>
          <w:sz w:val="32"/>
          <w:szCs w:val="32"/>
        </w:rPr>
        <w:t xml:space="preserve"> 2010 </w:t>
      </w:r>
      <w:r>
        <w:rPr>
          <w:rFonts w:ascii="仿宋" w:eastAsia="仿宋" w:hAnsi="仿宋" w:hint="eastAsia"/>
          <w:sz w:val="32"/>
          <w:szCs w:val="32"/>
        </w:rPr>
        <w:t>年的雏形不断的发展成现在的成熟阶段，近年来，更是提出了覆盖客户全生命周期的服务体系，这个体系使得中国人寿长沙分公司的业务流程责任更加清晰，更加连贯，客户覆盖也更加的全方位。在这个体系的实施下，分公司与顾客的关系更加的密切，很大程度上提升了顾客的产品体验，提高了客户满意度，从而发掘了客户更大的潜力，客户流失率大大降低。</w:t>
      </w:r>
    </w:p>
    <w:p w:rsidR="00EB2FB7" w:rsidRDefault="00EB2FB7" w:rsidP="00106D8B">
      <w:pPr>
        <w:pStyle w:val="Heading1"/>
        <w:spacing w:before="0" w:after="0" w:line="240" w:lineRule="auto"/>
        <w:ind w:firstLineChars="450" w:firstLine="1265"/>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中国人寿长沙分公司</w:t>
      </w:r>
      <w:r>
        <w:rPr>
          <w:rFonts w:ascii="仿宋" w:eastAsia="仿宋" w:hAnsi="仿宋"/>
          <w:sz w:val="28"/>
          <w:szCs w:val="28"/>
        </w:rPr>
        <w:t>VIP</w:t>
      </w:r>
      <w:r>
        <w:rPr>
          <w:rFonts w:ascii="仿宋" w:eastAsia="仿宋" w:hAnsi="仿宋" w:hint="eastAsia"/>
          <w:sz w:val="28"/>
          <w:szCs w:val="28"/>
        </w:rPr>
        <w:t>客户服务级别划分</w:t>
      </w:r>
    </w:p>
    <w:p w:rsidR="00EB2FB7" w:rsidRDefault="00EB2FB7" w:rsidP="00106D8B">
      <w:pPr>
        <w:ind w:firstLineChars="150" w:firstLine="480"/>
        <w:rPr>
          <w:rFonts w:ascii="仿宋" w:eastAsia="仿宋" w:hAnsi="仿宋"/>
          <w:sz w:val="32"/>
          <w:szCs w:val="32"/>
        </w:rPr>
      </w:pPr>
      <w:r>
        <w:rPr>
          <w:rFonts w:ascii="仿宋" w:eastAsia="仿宋" w:hAnsi="仿宋" w:hint="eastAsia"/>
          <w:sz w:val="32"/>
          <w:szCs w:val="32"/>
        </w:rPr>
        <w:t>公司根据</w:t>
      </w:r>
      <w:r>
        <w:rPr>
          <w:rFonts w:ascii="仿宋" w:eastAsia="仿宋" w:hAnsi="仿宋"/>
          <w:sz w:val="32"/>
          <w:szCs w:val="32"/>
        </w:rPr>
        <w:t>VIP</w:t>
      </w:r>
      <w:r>
        <w:rPr>
          <w:rFonts w:ascii="仿宋" w:eastAsia="仿宋" w:hAnsi="仿宋" w:hint="eastAsia"/>
          <w:sz w:val="32"/>
          <w:szCs w:val="32"/>
        </w:rPr>
        <w:t>客户服务管理办法的标准，向达到对应标准的客户发放</w:t>
      </w:r>
      <w:r>
        <w:rPr>
          <w:rFonts w:ascii="仿宋" w:eastAsia="仿宋" w:hAnsi="仿宋"/>
          <w:sz w:val="32"/>
          <w:szCs w:val="32"/>
        </w:rPr>
        <w:t>VIP</w:t>
      </w:r>
      <w:r>
        <w:rPr>
          <w:rFonts w:ascii="仿宋" w:eastAsia="仿宋" w:hAnsi="仿宋" w:hint="eastAsia"/>
          <w:sz w:val="32"/>
          <w:szCs w:val="32"/>
        </w:rPr>
        <w:t>卡，如表</w:t>
      </w:r>
      <w:r>
        <w:rPr>
          <w:rFonts w:ascii="仿宋" w:eastAsia="仿宋" w:hAnsi="仿宋"/>
          <w:sz w:val="32"/>
          <w:szCs w:val="32"/>
        </w:rPr>
        <w:t>1</w:t>
      </w:r>
      <w:r>
        <w:rPr>
          <w:rFonts w:ascii="仿宋" w:eastAsia="仿宋" w:hAnsi="仿宋" w:hint="eastAsia"/>
          <w:sz w:val="32"/>
          <w:szCs w:val="32"/>
        </w:rPr>
        <w:t>。</w:t>
      </w:r>
      <w:r>
        <w:rPr>
          <w:rFonts w:ascii="仿宋" w:eastAsia="仿宋" w:hAnsi="仿宋"/>
          <w:sz w:val="32"/>
          <w:szCs w:val="32"/>
        </w:rPr>
        <w:t>VIP</w:t>
      </w:r>
      <w:r>
        <w:rPr>
          <w:rFonts w:ascii="仿宋" w:eastAsia="仿宋" w:hAnsi="仿宋" w:hint="eastAsia"/>
          <w:sz w:val="32"/>
          <w:szCs w:val="32"/>
        </w:rPr>
        <w:t>客户定级具体标准如下：</w:t>
      </w:r>
    </w:p>
    <w:p w:rsidR="00EB2FB7" w:rsidRDefault="00EB2FB7">
      <w:pPr>
        <w:ind w:firstLineChars="200" w:firstLine="640"/>
        <w:rPr>
          <w:rFonts w:ascii="仿宋" w:eastAsia="仿宋" w:hAnsi="仿宋"/>
          <w:sz w:val="32"/>
          <w:szCs w:val="32"/>
        </w:rPr>
      </w:pPr>
      <w:r>
        <w:rPr>
          <w:rFonts w:ascii="仿宋" w:eastAsia="仿宋" w:hAnsi="仿宋" w:hint="eastAsia"/>
          <w:sz w:val="32"/>
          <w:szCs w:val="32"/>
        </w:rPr>
        <w:t>贵宾级：标准保费</w:t>
      </w:r>
      <w:r>
        <w:rPr>
          <w:rFonts w:ascii="仿宋" w:eastAsia="仿宋" w:hAnsi="仿宋"/>
          <w:sz w:val="32"/>
          <w:szCs w:val="32"/>
        </w:rPr>
        <w:t>10</w:t>
      </w:r>
      <w:r>
        <w:rPr>
          <w:rFonts w:ascii="仿宋" w:eastAsia="仿宋" w:hAnsi="仿宋" w:hint="eastAsia"/>
          <w:sz w:val="32"/>
          <w:szCs w:val="32"/>
        </w:rPr>
        <w:t>万元（含）</w:t>
      </w:r>
      <w:r>
        <w:rPr>
          <w:rFonts w:ascii="仿宋" w:eastAsia="仿宋" w:hAnsi="仿宋"/>
          <w:sz w:val="32"/>
          <w:szCs w:val="32"/>
        </w:rPr>
        <w:t>——25</w:t>
      </w:r>
      <w:r>
        <w:rPr>
          <w:rFonts w:ascii="仿宋" w:eastAsia="仿宋" w:hAnsi="仿宋" w:hint="eastAsia"/>
          <w:sz w:val="32"/>
          <w:szCs w:val="32"/>
        </w:rPr>
        <w:t>万元（不含）</w:t>
      </w:r>
    </w:p>
    <w:p w:rsidR="00EB2FB7" w:rsidRDefault="00EB2FB7">
      <w:pPr>
        <w:ind w:firstLineChars="200" w:firstLine="640"/>
        <w:rPr>
          <w:rFonts w:ascii="仿宋" w:eastAsia="仿宋" w:hAnsi="仿宋"/>
          <w:sz w:val="32"/>
          <w:szCs w:val="32"/>
        </w:rPr>
      </w:pPr>
      <w:r>
        <w:rPr>
          <w:rFonts w:ascii="仿宋" w:eastAsia="仿宋" w:hAnsi="仿宋" w:hint="eastAsia"/>
          <w:sz w:val="32"/>
          <w:szCs w:val="32"/>
        </w:rPr>
        <w:t>白金级：标准保费</w:t>
      </w:r>
      <w:r>
        <w:rPr>
          <w:rFonts w:ascii="仿宋" w:eastAsia="仿宋" w:hAnsi="仿宋"/>
          <w:sz w:val="32"/>
          <w:szCs w:val="32"/>
        </w:rPr>
        <w:t>25</w:t>
      </w:r>
      <w:r>
        <w:rPr>
          <w:rFonts w:ascii="仿宋" w:eastAsia="仿宋" w:hAnsi="仿宋" w:hint="eastAsia"/>
          <w:sz w:val="32"/>
          <w:szCs w:val="32"/>
        </w:rPr>
        <w:t>万元（含）</w:t>
      </w:r>
      <w:r>
        <w:rPr>
          <w:rFonts w:ascii="仿宋" w:eastAsia="仿宋" w:hAnsi="仿宋"/>
          <w:sz w:val="32"/>
          <w:szCs w:val="32"/>
        </w:rPr>
        <w:t>——50</w:t>
      </w:r>
      <w:r>
        <w:rPr>
          <w:rFonts w:ascii="仿宋" w:eastAsia="仿宋" w:hAnsi="仿宋" w:hint="eastAsia"/>
          <w:sz w:val="32"/>
          <w:szCs w:val="32"/>
        </w:rPr>
        <w:t>万元（不含）</w:t>
      </w:r>
    </w:p>
    <w:p w:rsidR="00EB2FB7" w:rsidRDefault="00EB2FB7">
      <w:pPr>
        <w:ind w:firstLineChars="200" w:firstLine="640"/>
        <w:rPr>
          <w:rFonts w:ascii="仿宋" w:eastAsia="仿宋" w:hAnsi="仿宋"/>
          <w:sz w:val="32"/>
          <w:szCs w:val="32"/>
        </w:rPr>
      </w:pPr>
      <w:r>
        <w:rPr>
          <w:rFonts w:ascii="仿宋" w:eastAsia="仿宋" w:hAnsi="仿宋" w:hint="eastAsia"/>
          <w:sz w:val="32"/>
          <w:szCs w:val="32"/>
        </w:rPr>
        <w:t>钻石级：标准保费</w:t>
      </w:r>
      <w:r>
        <w:rPr>
          <w:rFonts w:ascii="仿宋" w:eastAsia="仿宋" w:hAnsi="仿宋"/>
          <w:sz w:val="32"/>
          <w:szCs w:val="32"/>
        </w:rPr>
        <w:t>50</w:t>
      </w:r>
      <w:r>
        <w:rPr>
          <w:rFonts w:ascii="仿宋" w:eastAsia="仿宋" w:hAnsi="仿宋" w:hint="eastAsia"/>
          <w:sz w:val="32"/>
          <w:szCs w:val="32"/>
        </w:rPr>
        <w:t>万元（含）以上</w:t>
      </w:r>
    </w:p>
    <w:p w:rsidR="00EB2FB7" w:rsidRDefault="00EB2FB7">
      <w:pPr>
        <w:ind w:firstLineChars="200" w:firstLine="640"/>
        <w:rPr>
          <w:rFonts w:ascii="仿宋" w:eastAsia="仿宋" w:hAnsi="仿宋"/>
          <w:sz w:val="32"/>
          <w:szCs w:val="32"/>
        </w:rPr>
      </w:pPr>
    </w:p>
    <w:p w:rsidR="00EB2FB7" w:rsidRDefault="00EB2FB7">
      <w:pPr>
        <w:jc w:val="center"/>
        <w:rPr>
          <w:rFonts w:ascii="仿宋" w:eastAsia="仿宋" w:hAnsi="仿宋"/>
          <w:sz w:val="32"/>
          <w:szCs w:val="32"/>
        </w:rPr>
      </w:pPr>
      <w:r>
        <w:rPr>
          <w:rFonts w:ascii="仿宋" w:eastAsia="仿宋" w:hAnsi="仿宋" w:hint="eastAsia"/>
          <w:sz w:val="32"/>
          <w:szCs w:val="32"/>
        </w:rPr>
        <w:t>表</w:t>
      </w:r>
      <w:r>
        <w:rPr>
          <w:rFonts w:ascii="仿宋" w:eastAsia="仿宋" w:hAnsi="仿宋"/>
          <w:sz w:val="32"/>
          <w:szCs w:val="32"/>
        </w:rPr>
        <w:t xml:space="preserve">1 </w:t>
      </w:r>
      <w:r>
        <w:rPr>
          <w:rFonts w:ascii="仿宋" w:eastAsia="仿宋" w:hAnsi="仿宋" w:hint="eastAsia"/>
          <w:sz w:val="32"/>
          <w:szCs w:val="32"/>
        </w:rPr>
        <w:t>公司层面客户策略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75"/>
        <w:gridCol w:w="2546"/>
        <w:gridCol w:w="1607"/>
        <w:gridCol w:w="1607"/>
        <w:gridCol w:w="1287"/>
      </w:tblGrid>
      <w:tr w:rsidR="00EB2FB7" w:rsidTr="006E5FCC">
        <w:trPr>
          <w:trHeight w:val="340"/>
        </w:trPr>
        <w:tc>
          <w:tcPr>
            <w:tcW w:w="1475" w:type="dxa"/>
            <w:vMerge w:val="restart"/>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服务分类</w:t>
            </w:r>
          </w:p>
        </w:tc>
        <w:tc>
          <w:tcPr>
            <w:tcW w:w="2546" w:type="dxa"/>
            <w:vMerge w:val="restart"/>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服务项目</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职级</w:t>
            </w:r>
          </w:p>
        </w:tc>
        <w:tc>
          <w:tcPr>
            <w:tcW w:w="1607" w:type="dxa"/>
            <w:vAlign w:val="center"/>
          </w:tcPr>
          <w:p w:rsidR="00EB2FB7" w:rsidRPr="006E5FCC" w:rsidRDefault="00EB2FB7" w:rsidP="006E5FCC">
            <w:pPr>
              <w:jc w:val="center"/>
              <w:rPr>
                <w:rFonts w:ascii="仿宋" w:eastAsia="仿宋" w:hAnsi="仿宋"/>
                <w:sz w:val="32"/>
                <w:szCs w:val="32"/>
              </w:rPr>
            </w:pPr>
          </w:p>
        </w:tc>
        <w:tc>
          <w:tcPr>
            <w:tcW w:w="1287" w:type="dxa"/>
            <w:vAlign w:val="center"/>
          </w:tcPr>
          <w:p w:rsidR="00EB2FB7" w:rsidRPr="006E5FCC" w:rsidRDefault="00EB2FB7" w:rsidP="006E5FCC">
            <w:pPr>
              <w:jc w:val="center"/>
              <w:rPr>
                <w:rFonts w:ascii="仿宋" w:eastAsia="仿宋" w:hAnsi="仿宋"/>
                <w:sz w:val="32"/>
                <w:szCs w:val="32"/>
              </w:rPr>
            </w:pP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Merge/>
            <w:vAlign w:val="center"/>
          </w:tcPr>
          <w:p w:rsidR="00EB2FB7" w:rsidRPr="006E5FCC" w:rsidRDefault="00EB2FB7" w:rsidP="006E5FCC">
            <w:pPr>
              <w:jc w:val="center"/>
              <w:rPr>
                <w:rFonts w:ascii="仿宋" w:eastAsia="仿宋" w:hAnsi="仿宋"/>
                <w:sz w:val="32"/>
                <w:szCs w:val="32"/>
              </w:rPr>
            </w:pP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钻石级</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白金级</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贵宾级</w:t>
            </w:r>
          </w:p>
        </w:tc>
      </w:tr>
      <w:tr w:rsidR="00EB2FB7" w:rsidTr="006E5FCC">
        <w:trPr>
          <w:trHeight w:val="340"/>
        </w:trPr>
        <w:tc>
          <w:tcPr>
            <w:tcW w:w="1475" w:type="dxa"/>
            <w:vMerge w:val="restart"/>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保单基础服务</w:t>
            </w: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柜面优先服务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电话优先接入服务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restart"/>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附加值服务</w:t>
            </w: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免费定项健康体检</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钻石级标准</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白金级标准</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贵宾级标准</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预约挂号</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健康管理卡</w:t>
            </w:r>
          </w:p>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（大家庭卡）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健康管理卡</w:t>
            </w:r>
          </w:p>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（小家庭卡）</w:t>
            </w:r>
          </w:p>
        </w:tc>
        <w:tc>
          <w:tcPr>
            <w:tcW w:w="1287" w:type="dxa"/>
            <w:vAlign w:val="center"/>
          </w:tcPr>
          <w:p w:rsidR="00EB2FB7" w:rsidRPr="006E5FCC" w:rsidRDefault="00EB2FB7" w:rsidP="006E5FCC">
            <w:pPr>
              <w:jc w:val="center"/>
              <w:rPr>
                <w:rFonts w:ascii="仿宋" w:eastAsia="仿宋" w:hAnsi="仿宋"/>
                <w:sz w:val="32"/>
                <w:szCs w:val="32"/>
              </w:rPr>
            </w:pP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导医导诊</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健康管理卡</w:t>
            </w:r>
          </w:p>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（大家庭卡）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健康管理卡</w:t>
            </w:r>
          </w:p>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（小家庭卡）</w:t>
            </w:r>
          </w:p>
        </w:tc>
        <w:tc>
          <w:tcPr>
            <w:tcW w:w="1287" w:type="dxa"/>
            <w:vAlign w:val="center"/>
          </w:tcPr>
          <w:p w:rsidR="00EB2FB7" w:rsidRPr="006E5FCC" w:rsidRDefault="00EB2FB7" w:rsidP="006E5FCC">
            <w:pPr>
              <w:jc w:val="center"/>
              <w:rPr>
                <w:rFonts w:ascii="仿宋" w:eastAsia="仿宋" w:hAnsi="仿宋"/>
                <w:sz w:val="32"/>
                <w:szCs w:val="32"/>
              </w:rPr>
            </w:pP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机场、高铁贵宾通道</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sz w:val="32"/>
                <w:szCs w:val="32"/>
              </w:rPr>
              <w:t>4</w:t>
            </w:r>
            <w:r w:rsidRPr="006E5FCC">
              <w:rPr>
                <w:rFonts w:ascii="仿宋" w:eastAsia="仿宋" w:hAnsi="仿宋" w:hint="eastAsia"/>
                <w:sz w:val="32"/>
                <w:szCs w:val="32"/>
              </w:rPr>
              <w:t>次</w:t>
            </w:r>
            <w:r w:rsidRPr="006E5FCC">
              <w:rPr>
                <w:rFonts w:ascii="仿宋" w:eastAsia="仿宋" w:hAnsi="仿宋"/>
                <w:sz w:val="32"/>
                <w:szCs w:val="32"/>
              </w:rPr>
              <w:t>/</w:t>
            </w:r>
            <w:r w:rsidRPr="006E5FCC">
              <w:rPr>
                <w:rFonts w:ascii="仿宋" w:eastAsia="仿宋" w:hAnsi="仿宋" w:hint="eastAsia"/>
                <w:sz w:val="32"/>
                <w:szCs w:val="32"/>
              </w:rPr>
              <w:t>年</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sz w:val="32"/>
                <w:szCs w:val="32"/>
              </w:rPr>
              <w:t>2</w:t>
            </w:r>
            <w:r w:rsidRPr="006E5FCC">
              <w:rPr>
                <w:rFonts w:ascii="仿宋" w:eastAsia="仿宋" w:hAnsi="仿宋" w:hint="eastAsia"/>
                <w:sz w:val="32"/>
                <w:szCs w:val="32"/>
              </w:rPr>
              <w:t>次</w:t>
            </w:r>
            <w:r w:rsidRPr="006E5FCC">
              <w:rPr>
                <w:rFonts w:ascii="仿宋" w:eastAsia="仿宋" w:hAnsi="仿宋"/>
                <w:sz w:val="32"/>
                <w:szCs w:val="32"/>
              </w:rPr>
              <w:t>/</w:t>
            </w:r>
            <w:r w:rsidRPr="006E5FCC">
              <w:rPr>
                <w:rFonts w:ascii="仿宋" w:eastAsia="仿宋" w:hAnsi="仿宋" w:hint="eastAsia"/>
                <w:sz w:val="32"/>
                <w:szCs w:val="32"/>
              </w:rPr>
              <w:t>年</w:t>
            </w:r>
          </w:p>
        </w:tc>
        <w:tc>
          <w:tcPr>
            <w:tcW w:w="1287" w:type="dxa"/>
            <w:vAlign w:val="center"/>
          </w:tcPr>
          <w:p w:rsidR="00EB2FB7" w:rsidRPr="006E5FCC" w:rsidRDefault="00EB2FB7" w:rsidP="006E5FCC">
            <w:pPr>
              <w:jc w:val="center"/>
              <w:rPr>
                <w:rFonts w:ascii="仿宋" w:eastAsia="仿宋" w:hAnsi="仿宋"/>
                <w:sz w:val="32"/>
                <w:szCs w:val="32"/>
              </w:rPr>
            </w:pP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特约商家超值优惠</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生日、节日祝福短信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生日、节日拜访赠送礼品</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sz w:val="32"/>
                <w:szCs w:val="32"/>
              </w:rPr>
              <w:t>VIP</w:t>
            </w:r>
            <w:r w:rsidRPr="006E5FCC">
              <w:rPr>
                <w:rFonts w:ascii="仿宋" w:eastAsia="仿宋" w:hAnsi="仿宋" w:hint="eastAsia"/>
                <w:sz w:val="32"/>
                <w:szCs w:val="32"/>
              </w:rPr>
              <w:t>客户年会活动</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钻石年会</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白金年会</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贵宾年会</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sz w:val="32"/>
                <w:szCs w:val="32"/>
              </w:rPr>
              <w:t>VIP</w:t>
            </w:r>
            <w:r w:rsidRPr="006E5FCC">
              <w:rPr>
                <w:rFonts w:ascii="仿宋" w:eastAsia="仿宋" w:hAnsi="仿宋" w:hint="eastAsia"/>
                <w:sz w:val="32"/>
                <w:szCs w:val="32"/>
              </w:rPr>
              <w:t>客户专题讲座</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资讯短信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restart"/>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其他特色服务</w:t>
            </w: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sz w:val="32"/>
                <w:szCs w:val="32"/>
              </w:rPr>
              <w:t>VIP</w:t>
            </w:r>
            <w:r w:rsidRPr="006E5FCC">
              <w:rPr>
                <w:rFonts w:ascii="仿宋" w:eastAsia="仿宋" w:hAnsi="仿宋" w:hint="eastAsia"/>
                <w:sz w:val="32"/>
                <w:szCs w:val="32"/>
              </w:rPr>
              <w:t>接待室服务</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r w:rsidR="00EB2FB7" w:rsidTr="006E5FCC">
        <w:trPr>
          <w:trHeight w:val="340"/>
        </w:trPr>
        <w:tc>
          <w:tcPr>
            <w:tcW w:w="1475" w:type="dxa"/>
            <w:vMerge/>
            <w:vAlign w:val="center"/>
          </w:tcPr>
          <w:p w:rsidR="00EB2FB7" w:rsidRPr="006E5FCC" w:rsidRDefault="00EB2FB7" w:rsidP="006E5FCC">
            <w:pPr>
              <w:jc w:val="center"/>
              <w:rPr>
                <w:rFonts w:ascii="仿宋" w:eastAsia="仿宋" w:hAnsi="仿宋"/>
                <w:sz w:val="32"/>
                <w:szCs w:val="32"/>
              </w:rPr>
            </w:pPr>
          </w:p>
        </w:tc>
        <w:tc>
          <w:tcPr>
            <w:tcW w:w="2546"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业务处理绿色通道</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60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c>
          <w:tcPr>
            <w:tcW w:w="1287" w:type="dxa"/>
            <w:vAlign w:val="center"/>
          </w:tcPr>
          <w:p w:rsidR="00EB2FB7" w:rsidRPr="006E5FCC" w:rsidRDefault="00EB2FB7" w:rsidP="006E5FCC">
            <w:pPr>
              <w:jc w:val="center"/>
              <w:rPr>
                <w:rFonts w:ascii="仿宋" w:eastAsia="仿宋" w:hAnsi="仿宋"/>
                <w:sz w:val="32"/>
                <w:szCs w:val="32"/>
              </w:rPr>
            </w:pPr>
            <w:r w:rsidRPr="006E5FCC">
              <w:rPr>
                <w:rFonts w:ascii="仿宋" w:eastAsia="仿宋" w:hAnsi="仿宋" w:hint="eastAsia"/>
                <w:sz w:val="32"/>
                <w:szCs w:val="32"/>
              </w:rPr>
              <w:t>√</w:t>
            </w:r>
          </w:p>
        </w:tc>
      </w:tr>
    </w:tbl>
    <w:p w:rsidR="00EB2FB7" w:rsidRDefault="00EB2FB7" w:rsidP="000D6F1B">
      <w:pPr>
        <w:pStyle w:val="Heading1"/>
        <w:spacing w:before="0" w:after="0" w:line="240" w:lineRule="auto"/>
        <w:jc w:val="center"/>
        <w:rPr>
          <w:rFonts w:ascii="仿宋" w:eastAsia="仿宋" w:hAnsi="仿宋"/>
          <w:sz w:val="28"/>
          <w:szCs w:val="28"/>
        </w:rPr>
      </w:pPr>
      <w:r>
        <w:rPr>
          <w:rFonts w:ascii="仿宋" w:eastAsia="仿宋" w:hAnsi="仿宋"/>
          <w:sz w:val="32"/>
          <w:szCs w:val="32"/>
        </w:rPr>
        <w:t xml:space="preserve"> </w:t>
      </w:r>
      <w:r>
        <w:rPr>
          <w:rFonts w:ascii="仿宋" w:eastAsia="仿宋" w:hAnsi="仿宋"/>
          <w:sz w:val="28"/>
          <w:szCs w:val="28"/>
        </w:rPr>
        <w:t>3. VIP</w:t>
      </w:r>
      <w:r>
        <w:rPr>
          <w:rFonts w:ascii="仿宋" w:eastAsia="仿宋" w:hAnsi="仿宋" w:hint="eastAsia"/>
          <w:sz w:val="28"/>
          <w:szCs w:val="28"/>
        </w:rPr>
        <w:t>客户服务管理体系的设置</w:t>
      </w:r>
    </w:p>
    <w:p w:rsidR="00EB2FB7" w:rsidRDefault="00EB2FB7" w:rsidP="000D6F1B">
      <w:pPr>
        <w:rPr>
          <w:rFonts w:ascii="仿宋" w:eastAsia="仿宋" w:hAnsi="仿宋"/>
          <w:b/>
          <w:color w:val="000000"/>
          <w:sz w:val="24"/>
          <w:szCs w:val="24"/>
          <w:shd w:val="clear" w:color="auto" w:fill="FFFFFF"/>
        </w:rPr>
      </w:pPr>
      <w:r w:rsidRPr="000D6F1B">
        <w:rPr>
          <w:rFonts w:ascii="仿宋" w:eastAsia="仿宋" w:hAnsi="仿宋"/>
          <w:b/>
          <w:sz w:val="24"/>
          <w:szCs w:val="24"/>
        </w:rPr>
        <w:t xml:space="preserve">3.1 </w:t>
      </w:r>
      <w:r w:rsidRPr="000D6F1B">
        <w:rPr>
          <w:rFonts w:ascii="仿宋" w:eastAsia="仿宋" w:hAnsi="仿宋"/>
          <w:b/>
          <w:color w:val="000000"/>
          <w:sz w:val="24"/>
          <w:szCs w:val="24"/>
          <w:shd w:val="clear" w:color="auto" w:fill="FFFFFF"/>
        </w:rPr>
        <w:t>VIP</w:t>
      </w:r>
      <w:r w:rsidRPr="000D6F1B">
        <w:rPr>
          <w:rFonts w:ascii="仿宋" w:eastAsia="仿宋" w:hAnsi="仿宋" w:hint="eastAsia"/>
          <w:b/>
          <w:color w:val="000000"/>
          <w:sz w:val="24"/>
          <w:szCs w:val="24"/>
          <w:shd w:val="clear" w:color="auto" w:fill="FFFFFF"/>
        </w:rPr>
        <w:t>客户服务工作现状</w:t>
      </w:r>
    </w:p>
    <w:p w:rsidR="00EB2FB7" w:rsidRDefault="00EB2FB7" w:rsidP="0061336B">
      <w:pPr>
        <w:ind w:firstLineChars="250" w:firstLine="800"/>
        <w:rPr>
          <w:rFonts w:ascii="仿宋" w:eastAsia="仿宋" w:hAnsi="仿宋"/>
          <w:color w:val="000000"/>
          <w:sz w:val="32"/>
          <w:szCs w:val="32"/>
        </w:rPr>
      </w:pPr>
      <w:r w:rsidRPr="000D6F1B">
        <w:rPr>
          <w:rFonts w:ascii="仿宋" w:eastAsia="仿宋" w:hAnsi="仿宋" w:hint="eastAsia"/>
          <w:color w:val="000000"/>
          <w:sz w:val="32"/>
          <w:szCs w:val="32"/>
        </w:rPr>
        <w:t>近几年，随着保险市场竞争的日趋激烈，保险业务的迅速发展，为了不断满足</w:t>
      </w:r>
      <w:r w:rsidRPr="000D6F1B">
        <w:rPr>
          <w:rFonts w:ascii="仿宋" w:eastAsia="仿宋" w:hAnsi="仿宋"/>
          <w:color w:val="000000"/>
          <w:sz w:val="32"/>
          <w:szCs w:val="32"/>
        </w:rPr>
        <w:t>VIP</w:t>
      </w:r>
      <w:r w:rsidRPr="000D6F1B">
        <w:rPr>
          <w:rFonts w:ascii="仿宋" w:eastAsia="仿宋" w:hAnsi="仿宋" w:hint="eastAsia"/>
          <w:color w:val="000000"/>
          <w:sz w:val="32"/>
          <w:szCs w:val="32"/>
        </w:rPr>
        <w:t>客户需求，中国人寿保险公司在</w:t>
      </w:r>
      <w:r>
        <w:rPr>
          <w:rFonts w:ascii="仿宋" w:eastAsia="仿宋" w:hAnsi="仿宋"/>
          <w:color w:val="000000"/>
          <w:sz w:val="32"/>
          <w:szCs w:val="32"/>
        </w:rPr>
        <w:t>VIP</w:t>
      </w:r>
      <w:r w:rsidRPr="000D6F1B">
        <w:rPr>
          <w:rFonts w:ascii="仿宋" w:eastAsia="仿宋" w:hAnsi="仿宋" w:hint="eastAsia"/>
          <w:color w:val="000000"/>
          <w:sz w:val="32"/>
          <w:szCs w:val="32"/>
        </w:rPr>
        <w:t>客户服务方面做了大量的工作，如全国开通</w:t>
      </w:r>
      <w:r>
        <w:rPr>
          <w:rFonts w:ascii="仿宋" w:eastAsia="仿宋" w:hAnsi="仿宋"/>
          <w:color w:val="000000"/>
          <w:sz w:val="32"/>
          <w:szCs w:val="32"/>
        </w:rPr>
        <w:t>VIP</w:t>
      </w:r>
      <w:r w:rsidRPr="000D6F1B">
        <w:rPr>
          <w:rFonts w:ascii="仿宋" w:eastAsia="仿宋" w:hAnsi="仿宋" w:hint="eastAsia"/>
          <w:color w:val="000000"/>
          <w:sz w:val="32"/>
          <w:szCs w:val="32"/>
        </w:rPr>
        <w:t>客户服务专线，架起了公司与客户沟通的桥梁；有的成功开发了短信</w:t>
      </w:r>
      <w:r>
        <w:rPr>
          <w:rFonts w:ascii="仿宋" w:eastAsia="仿宋" w:hAnsi="仿宋"/>
          <w:color w:val="000000"/>
          <w:sz w:val="32"/>
          <w:szCs w:val="32"/>
        </w:rPr>
        <w:t>VIP</w:t>
      </w:r>
      <w:r w:rsidRPr="000D6F1B">
        <w:rPr>
          <w:rFonts w:ascii="仿宋" w:eastAsia="仿宋" w:hAnsi="仿宋" w:hint="eastAsia"/>
          <w:color w:val="000000"/>
          <w:sz w:val="32"/>
          <w:szCs w:val="32"/>
        </w:rPr>
        <w:t>客户服务系统，通过手机信息的形式，实现公司与客户</w:t>
      </w:r>
      <w:r w:rsidRPr="000D6F1B">
        <w:rPr>
          <w:rFonts w:ascii="仿宋" w:eastAsia="仿宋" w:hAnsi="仿宋"/>
          <w:color w:val="000000"/>
          <w:sz w:val="32"/>
          <w:szCs w:val="32"/>
        </w:rPr>
        <w:t>VIP</w:t>
      </w:r>
      <w:r w:rsidRPr="000D6F1B">
        <w:rPr>
          <w:rFonts w:ascii="仿宋" w:eastAsia="仿宋" w:hAnsi="仿宋" w:hint="eastAsia"/>
          <w:color w:val="000000"/>
          <w:spacing w:val="-29"/>
          <w:sz w:val="32"/>
          <w:szCs w:val="32"/>
        </w:rPr>
        <w:t>俱乐部，增加了同</w:t>
      </w:r>
      <w:r>
        <w:rPr>
          <w:rFonts w:ascii="仿宋" w:eastAsia="仿宋" w:hAnsi="仿宋"/>
          <w:color w:val="000000"/>
          <w:spacing w:val="-29"/>
          <w:sz w:val="32"/>
          <w:szCs w:val="32"/>
        </w:rPr>
        <w:t>VIP</w:t>
      </w:r>
      <w:r w:rsidRPr="000D6F1B">
        <w:rPr>
          <w:rFonts w:ascii="仿宋" w:eastAsia="仿宋" w:hAnsi="仿宋" w:hint="eastAsia"/>
          <w:color w:val="000000"/>
          <w:spacing w:val="-29"/>
          <w:sz w:val="32"/>
          <w:szCs w:val="32"/>
        </w:rPr>
        <w:t>客户</w:t>
      </w:r>
      <w:r w:rsidRPr="000D6F1B">
        <w:rPr>
          <w:rFonts w:ascii="仿宋" w:eastAsia="仿宋" w:hAnsi="仿宋" w:hint="eastAsia"/>
          <w:color w:val="000000"/>
          <w:sz w:val="32"/>
          <w:szCs w:val="32"/>
        </w:rPr>
        <w:t>之间的交流与沟通；有的还为</w:t>
      </w:r>
      <w:r w:rsidRPr="000D6F1B">
        <w:rPr>
          <w:rFonts w:ascii="仿宋" w:eastAsia="仿宋" w:hAnsi="仿宋"/>
          <w:color w:val="000000"/>
          <w:sz w:val="32"/>
          <w:szCs w:val="32"/>
        </w:rPr>
        <w:t>VIP</w:t>
      </w:r>
      <w:r w:rsidRPr="000D6F1B">
        <w:rPr>
          <w:rFonts w:ascii="仿宋" w:eastAsia="仿宋" w:hAnsi="仿宋" w:hint="eastAsia"/>
          <w:color w:val="000000"/>
          <w:sz w:val="32"/>
          <w:szCs w:val="32"/>
        </w:rPr>
        <w:t>客户提供免费体检，为保户送去了公司的真情和温暖；有的对大额赔款送款上门，开展节日慰问等附加值服务等，树立了公司良好形象，但在</w:t>
      </w:r>
      <w:r w:rsidRPr="000D6F1B">
        <w:rPr>
          <w:rFonts w:ascii="仿宋" w:eastAsia="仿宋" w:hAnsi="仿宋"/>
          <w:color w:val="000000"/>
          <w:sz w:val="32"/>
          <w:szCs w:val="32"/>
        </w:rPr>
        <w:t>VIP</w:t>
      </w:r>
      <w:r w:rsidRPr="000D6F1B">
        <w:rPr>
          <w:rFonts w:ascii="仿宋" w:eastAsia="仿宋" w:hAnsi="仿宋" w:hint="eastAsia"/>
          <w:color w:val="000000"/>
          <w:sz w:val="32"/>
          <w:szCs w:val="32"/>
        </w:rPr>
        <w:t>客户服务方面还存在诸多亟待解决的问题：一是</w:t>
      </w:r>
      <w:r>
        <w:rPr>
          <w:rFonts w:ascii="仿宋" w:eastAsia="仿宋" w:hAnsi="仿宋"/>
          <w:color w:val="000000"/>
          <w:sz w:val="32"/>
          <w:szCs w:val="32"/>
        </w:rPr>
        <w:t>VIP</w:t>
      </w:r>
      <w:r w:rsidRPr="000D6F1B">
        <w:rPr>
          <w:rFonts w:ascii="仿宋" w:eastAsia="仿宋" w:hAnsi="仿宋" w:hint="eastAsia"/>
          <w:color w:val="000000"/>
          <w:sz w:val="32"/>
          <w:szCs w:val="32"/>
        </w:rPr>
        <w:t>客户服务体系不完善，</w:t>
      </w:r>
      <w:r>
        <w:rPr>
          <w:rFonts w:ascii="仿宋" w:eastAsia="仿宋" w:hAnsi="仿宋"/>
          <w:color w:val="000000"/>
          <w:sz w:val="32"/>
          <w:szCs w:val="32"/>
        </w:rPr>
        <w:t>VIP</w:t>
      </w:r>
      <w:r w:rsidRPr="000D6F1B">
        <w:rPr>
          <w:rFonts w:ascii="仿宋" w:eastAsia="仿宋" w:hAnsi="仿宋" w:hint="eastAsia"/>
          <w:color w:val="000000"/>
          <w:sz w:val="32"/>
          <w:szCs w:val="32"/>
        </w:rPr>
        <w:t>客户服务内容不规范、不具体、</w:t>
      </w:r>
      <w:r w:rsidRPr="000D6F1B">
        <w:rPr>
          <w:rFonts w:ascii="仿宋" w:eastAsia="仿宋" w:hAnsi="仿宋" w:hint="eastAsia"/>
          <w:color w:val="000000"/>
          <w:spacing w:val="-28"/>
          <w:sz w:val="32"/>
          <w:szCs w:val="32"/>
        </w:rPr>
        <w:t>不统一，缺乏明确的战略定位和工作标准；二是</w:t>
      </w:r>
      <w:r>
        <w:rPr>
          <w:rFonts w:ascii="仿宋" w:eastAsia="仿宋" w:hAnsi="仿宋"/>
          <w:color w:val="000000"/>
          <w:spacing w:val="-28"/>
          <w:sz w:val="32"/>
          <w:szCs w:val="32"/>
        </w:rPr>
        <w:t>VIP</w:t>
      </w:r>
      <w:r w:rsidRPr="000D6F1B">
        <w:rPr>
          <w:rFonts w:ascii="仿宋" w:eastAsia="仿宋" w:hAnsi="仿宋" w:hint="eastAsia"/>
          <w:color w:val="000000"/>
          <w:spacing w:val="-28"/>
          <w:sz w:val="32"/>
          <w:szCs w:val="32"/>
        </w:rPr>
        <w:t>客户服务机构不健全，人员不落实；三是缺</w:t>
      </w:r>
      <w:r w:rsidRPr="000D6F1B">
        <w:rPr>
          <w:rFonts w:ascii="仿宋" w:eastAsia="仿宋" w:hAnsi="仿宋" w:hint="eastAsia"/>
          <w:color w:val="000000"/>
          <w:sz w:val="32"/>
          <w:szCs w:val="32"/>
        </w:rPr>
        <w:t>乏有效的管理制度，如考核、奖励办法、监督和反馈机制等。</w:t>
      </w:r>
    </w:p>
    <w:p w:rsidR="00EB2FB7" w:rsidRDefault="00EB2FB7" w:rsidP="000D6F1B">
      <w:pPr>
        <w:rPr>
          <w:rFonts w:ascii="仿宋" w:eastAsia="仿宋" w:hAnsi="仿宋"/>
          <w:b/>
          <w:color w:val="000000"/>
          <w:sz w:val="24"/>
          <w:szCs w:val="24"/>
        </w:rPr>
      </w:pPr>
      <w:r w:rsidRPr="000D6F1B">
        <w:rPr>
          <w:rFonts w:ascii="仿宋" w:eastAsia="仿宋" w:hAnsi="仿宋"/>
          <w:b/>
          <w:color w:val="000000"/>
          <w:sz w:val="24"/>
          <w:szCs w:val="24"/>
        </w:rPr>
        <w:t>3.2</w:t>
      </w:r>
      <w:r w:rsidRPr="000D6F1B">
        <w:rPr>
          <w:rFonts w:ascii="仿宋" w:eastAsia="仿宋" w:hAnsi="仿宋" w:hint="eastAsia"/>
          <w:b/>
          <w:color w:val="000000"/>
          <w:sz w:val="24"/>
          <w:szCs w:val="24"/>
        </w:rPr>
        <w:t>建立</w:t>
      </w:r>
      <w:r>
        <w:rPr>
          <w:rFonts w:ascii="仿宋" w:eastAsia="仿宋" w:hAnsi="仿宋"/>
          <w:b/>
          <w:color w:val="000000"/>
          <w:sz w:val="24"/>
          <w:szCs w:val="24"/>
        </w:rPr>
        <w:t>VIP</w:t>
      </w:r>
      <w:r>
        <w:rPr>
          <w:rFonts w:ascii="仿宋" w:eastAsia="仿宋" w:hAnsi="仿宋" w:hint="eastAsia"/>
          <w:b/>
          <w:color w:val="000000"/>
          <w:sz w:val="24"/>
          <w:szCs w:val="24"/>
        </w:rPr>
        <w:t>客户服务体系</w:t>
      </w:r>
    </w:p>
    <w:p w:rsidR="00EB2FB7" w:rsidRDefault="00EB2FB7" w:rsidP="0061336B">
      <w:pPr>
        <w:ind w:firstLineChars="250" w:firstLine="800"/>
        <w:rPr>
          <w:rFonts w:eastAsia="仿宋"/>
          <w:color w:val="000000"/>
          <w:sz w:val="32"/>
          <w:szCs w:val="32"/>
        </w:rPr>
      </w:pPr>
      <w:r w:rsidRPr="000D6F1B">
        <w:rPr>
          <w:rFonts w:ascii="仿宋" w:eastAsia="仿宋" w:hAnsi="仿宋" w:hint="eastAsia"/>
          <w:color w:val="000000"/>
          <w:sz w:val="32"/>
          <w:szCs w:val="32"/>
        </w:rPr>
        <w:t>第一阶段是以保单为中心的服务阶段。这一阶段</w:t>
      </w:r>
      <w:r>
        <w:rPr>
          <w:rFonts w:ascii="仿宋" w:eastAsia="仿宋" w:hAnsi="仿宋" w:hint="eastAsia"/>
          <w:color w:val="000000"/>
          <w:sz w:val="32"/>
          <w:szCs w:val="32"/>
        </w:rPr>
        <w:t>中国人寿保险</w:t>
      </w:r>
      <w:r w:rsidRPr="000D6F1B">
        <w:rPr>
          <w:rFonts w:ascii="仿宋" w:eastAsia="仿宋" w:hAnsi="仿宋" w:hint="eastAsia"/>
          <w:color w:val="000000"/>
          <w:sz w:val="32"/>
          <w:szCs w:val="32"/>
        </w:rPr>
        <w:t>公司的服务以寿险保单的维护为核心，公司的系统设计以寿险保单为单位，服务的内容基本上以寿险合同变更和续期收费为主。服务强调的是物而不是人，是合同而不是合同的主体，是续期利益而不是人际关系。</w:t>
      </w:r>
      <w:r w:rsidRPr="000D6F1B">
        <w:rPr>
          <w:rFonts w:eastAsia="仿宋"/>
          <w:color w:val="000000"/>
          <w:sz w:val="32"/>
          <w:szCs w:val="32"/>
        </w:rPr>
        <w:t> </w:t>
      </w:r>
    </w:p>
    <w:p w:rsidR="00EB2FB7" w:rsidRDefault="00EB2FB7" w:rsidP="000D6F1B">
      <w:pPr>
        <w:rPr>
          <w:rFonts w:eastAsia="仿宋"/>
          <w:color w:val="000000"/>
          <w:sz w:val="32"/>
          <w:szCs w:val="32"/>
        </w:rPr>
      </w:pPr>
      <w:r w:rsidRPr="000D6F1B">
        <w:rPr>
          <w:rFonts w:ascii="仿宋" w:eastAsia="仿宋" w:hAnsi="仿宋" w:hint="eastAsia"/>
          <w:color w:val="000000"/>
          <w:sz w:val="32"/>
          <w:szCs w:val="32"/>
        </w:rPr>
        <w:t>第二阶段是以</w:t>
      </w:r>
      <w:r>
        <w:rPr>
          <w:rFonts w:ascii="仿宋" w:eastAsia="仿宋" w:hAnsi="仿宋"/>
          <w:color w:val="000000"/>
          <w:sz w:val="32"/>
          <w:szCs w:val="32"/>
        </w:rPr>
        <w:t>VIP</w:t>
      </w:r>
      <w:r w:rsidRPr="000D6F1B">
        <w:rPr>
          <w:rFonts w:ascii="仿宋" w:eastAsia="仿宋" w:hAnsi="仿宋" w:hint="eastAsia"/>
          <w:color w:val="000000"/>
          <w:sz w:val="32"/>
          <w:szCs w:val="32"/>
        </w:rPr>
        <w:t>客户为中心的服务阶段。这个阶段开始强调</w:t>
      </w:r>
      <w:r>
        <w:rPr>
          <w:rFonts w:ascii="仿宋" w:eastAsia="仿宋" w:hAnsi="仿宋"/>
          <w:color w:val="000000"/>
          <w:sz w:val="32"/>
          <w:szCs w:val="32"/>
        </w:rPr>
        <w:t>VIP</w:t>
      </w:r>
      <w:r w:rsidRPr="000D6F1B">
        <w:rPr>
          <w:rFonts w:ascii="仿宋" w:eastAsia="仿宋" w:hAnsi="仿宋" w:hint="eastAsia"/>
          <w:color w:val="000000"/>
          <w:sz w:val="32"/>
          <w:szCs w:val="32"/>
        </w:rPr>
        <w:t>客户的满意度，系统设计以</w:t>
      </w:r>
      <w:r>
        <w:rPr>
          <w:rFonts w:ascii="仿宋" w:eastAsia="仿宋" w:hAnsi="仿宋"/>
          <w:color w:val="000000"/>
          <w:sz w:val="32"/>
          <w:szCs w:val="32"/>
        </w:rPr>
        <w:t>VIP</w:t>
      </w:r>
      <w:r w:rsidRPr="000D6F1B">
        <w:rPr>
          <w:rFonts w:ascii="仿宋" w:eastAsia="仿宋" w:hAnsi="仿宋" w:hint="eastAsia"/>
          <w:color w:val="000000"/>
          <w:sz w:val="32"/>
          <w:szCs w:val="32"/>
        </w:rPr>
        <w:t>客</w:t>
      </w:r>
      <w:r w:rsidRPr="000D6F1B">
        <w:rPr>
          <w:rFonts w:ascii="仿宋" w:eastAsia="仿宋" w:hAnsi="仿宋" w:hint="eastAsia"/>
          <w:color w:val="000000"/>
          <w:spacing w:val="-28"/>
          <w:sz w:val="32"/>
          <w:szCs w:val="32"/>
        </w:rPr>
        <w:t>户为中心，内容流程重组，注重适应客户简洁流畅作业的需要，在这期间，公司要开发出很</w:t>
      </w:r>
      <w:r w:rsidRPr="000D6F1B">
        <w:rPr>
          <w:rFonts w:ascii="仿宋" w:eastAsia="仿宋" w:hAnsi="仿宋" w:hint="eastAsia"/>
          <w:color w:val="000000"/>
          <w:sz w:val="32"/>
          <w:szCs w:val="32"/>
        </w:rPr>
        <w:t>多附加值服务的项目，以增加</w:t>
      </w:r>
      <w:r>
        <w:rPr>
          <w:rFonts w:ascii="仿宋" w:eastAsia="仿宋" w:hAnsi="仿宋"/>
          <w:color w:val="000000"/>
          <w:sz w:val="32"/>
          <w:szCs w:val="32"/>
        </w:rPr>
        <w:t>VIP</w:t>
      </w:r>
      <w:r>
        <w:rPr>
          <w:rFonts w:ascii="仿宋" w:eastAsia="仿宋" w:hAnsi="仿宋" w:hint="eastAsia"/>
          <w:color w:val="000000"/>
          <w:sz w:val="32"/>
          <w:szCs w:val="32"/>
        </w:rPr>
        <w:t>客户对公司的满意度和忠诚度</w:t>
      </w:r>
      <w:r w:rsidRPr="000D6F1B">
        <w:rPr>
          <w:rFonts w:ascii="仿宋" w:eastAsia="仿宋" w:hAnsi="仿宋" w:hint="eastAsia"/>
          <w:color w:val="000000"/>
          <w:sz w:val="32"/>
          <w:szCs w:val="32"/>
        </w:rPr>
        <w:t>。</w:t>
      </w:r>
      <w:r w:rsidRPr="000D6F1B">
        <w:rPr>
          <w:rFonts w:eastAsia="仿宋"/>
          <w:color w:val="000000"/>
          <w:sz w:val="32"/>
          <w:szCs w:val="32"/>
        </w:rPr>
        <w:t> </w:t>
      </w:r>
    </w:p>
    <w:p w:rsidR="00EB2FB7" w:rsidRPr="00F51349" w:rsidRDefault="00EB2FB7" w:rsidP="00F51349">
      <w:pPr>
        <w:ind w:firstLineChars="250" w:firstLine="800"/>
        <w:rPr>
          <w:rFonts w:ascii="仿宋" w:eastAsia="仿宋" w:hAnsi="仿宋"/>
          <w:sz w:val="32"/>
          <w:szCs w:val="32"/>
        </w:rPr>
      </w:pPr>
      <w:r w:rsidRPr="00F51349">
        <w:rPr>
          <w:rFonts w:ascii="仿宋" w:eastAsia="仿宋" w:hAnsi="仿宋" w:hint="eastAsia"/>
          <w:sz w:val="32"/>
          <w:szCs w:val="32"/>
        </w:rPr>
        <w:t>建立</w:t>
      </w:r>
      <w:r w:rsidRPr="00F51349">
        <w:rPr>
          <w:rFonts w:ascii="仿宋" w:eastAsia="仿宋" w:hAnsi="仿宋"/>
          <w:sz w:val="32"/>
          <w:szCs w:val="32"/>
        </w:rPr>
        <w:t>VIP</w:t>
      </w:r>
      <w:r w:rsidRPr="00F51349">
        <w:rPr>
          <w:rFonts w:ascii="仿宋" w:eastAsia="仿宋" w:hAnsi="仿宋" w:hint="eastAsia"/>
          <w:sz w:val="32"/>
          <w:szCs w:val="32"/>
        </w:rPr>
        <w:t>客户服务体系的基本思路是：以客户需求为导向，以客户满意为目的，从以传统的保单为中心，转向以客户满意为中心，注重客户关系管理，建立在整个行业领先的客户服务体系，即</w:t>
      </w:r>
      <w:r w:rsidRPr="00F51349">
        <w:rPr>
          <w:rFonts w:ascii="仿宋" w:eastAsia="仿宋" w:hAnsi="仿宋"/>
          <w:sz w:val="32"/>
          <w:szCs w:val="32"/>
        </w:rPr>
        <w:t>CRM</w:t>
      </w:r>
      <w:r w:rsidRPr="00F51349">
        <w:rPr>
          <w:rFonts w:ascii="仿宋" w:eastAsia="仿宋" w:hAnsi="仿宋" w:hint="eastAsia"/>
          <w:sz w:val="32"/>
          <w:szCs w:val="32"/>
        </w:rPr>
        <w:t>系统。</w:t>
      </w:r>
    </w:p>
    <w:p w:rsidR="00EB2FB7" w:rsidRDefault="00EB2FB7" w:rsidP="000D6F1B">
      <w:pPr>
        <w:pStyle w:val="Heading2"/>
        <w:spacing w:before="0" w:after="0" w:line="240" w:lineRule="auto"/>
        <w:ind w:firstLineChars="750" w:firstLine="2108"/>
        <w:rPr>
          <w:rFonts w:ascii="仿宋" w:eastAsia="仿宋" w:hAnsi="仿宋"/>
          <w:sz w:val="28"/>
          <w:szCs w:val="28"/>
        </w:rPr>
      </w:pPr>
      <w:r w:rsidRPr="000D6F1B">
        <w:rPr>
          <w:rFonts w:ascii="仿宋" w:eastAsia="仿宋" w:hAnsi="仿宋"/>
          <w:sz w:val="28"/>
          <w:szCs w:val="28"/>
        </w:rPr>
        <w:t>4. VIP</w:t>
      </w:r>
      <w:r w:rsidRPr="000D6F1B">
        <w:rPr>
          <w:rFonts w:ascii="仿宋" w:eastAsia="仿宋" w:hAnsi="仿宋" w:hint="eastAsia"/>
          <w:sz w:val="28"/>
          <w:szCs w:val="28"/>
        </w:rPr>
        <w:t>客户服务管理工作职责</w:t>
      </w:r>
    </w:p>
    <w:p w:rsidR="00EB2FB7" w:rsidRDefault="00EB2FB7" w:rsidP="0023248E">
      <w:pPr>
        <w:rPr>
          <w:rFonts w:ascii="仿宋" w:eastAsia="仿宋" w:hAnsi="仿宋"/>
          <w:b/>
          <w:sz w:val="24"/>
          <w:szCs w:val="24"/>
        </w:rPr>
      </w:pPr>
      <w:r w:rsidRPr="000D6F1B">
        <w:rPr>
          <w:rFonts w:ascii="仿宋" w:eastAsia="仿宋" w:hAnsi="仿宋"/>
          <w:b/>
          <w:sz w:val="24"/>
          <w:szCs w:val="24"/>
        </w:rPr>
        <w:t>4.1</w:t>
      </w:r>
      <w:r w:rsidRPr="000D6F1B">
        <w:rPr>
          <w:rFonts w:ascii="仿宋" w:eastAsia="仿宋" w:hAnsi="仿宋" w:hint="eastAsia"/>
          <w:b/>
          <w:sz w:val="24"/>
          <w:szCs w:val="24"/>
        </w:rPr>
        <w:t>主管</w:t>
      </w:r>
    </w:p>
    <w:p w:rsidR="00EB2FB7" w:rsidRPr="0023248E" w:rsidRDefault="00EB2FB7" w:rsidP="00635016">
      <w:pPr>
        <w:rPr>
          <w:rFonts w:ascii="Arial" w:eastAsia="仿宋" w:hAnsi="Arial" w:cs="Arial"/>
          <w:color w:val="000000"/>
          <w:spacing w:val="4"/>
          <w:sz w:val="32"/>
          <w:szCs w:val="32"/>
        </w:rPr>
      </w:pPr>
      <w:r w:rsidRPr="0023248E">
        <w:rPr>
          <w:rFonts w:ascii="仿宋" w:eastAsia="仿宋" w:hAnsi="仿宋" w:cs="Arial"/>
          <w:color w:val="000000"/>
          <w:sz w:val="32"/>
          <w:szCs w:val="32"/>
        </w:rPr>
        <w:t>1</w:t>
      </w:r>
      <w:r w:rsidRPr="0023248E">
        <w:rPr>
          <w:rFonts w:ascii="仿宋" w:eastAsia="仿宋" w:hAnsi="仿宋" w:hint="eastAsia"/>
          <w:color w:val="000000"/>
          <w:sz w:val="32"/>
          <w:szCs w:val="32"/>
        </w:rPr>
        <w:t>、</w:t>
      </w:r>
      <w:r>
        <w:rPr>
          <w:rFonts w:ascii="仿宋" w:eastAsia="仿宋" w:hAnsi="仿宋" w:hint="eastAsia"/>
          <w:color w:val="000000"/>
          <w:sz w:val="32"/>
          <w:szCs w:val="32"/>
        </w:rPr>
        <w:t>整理</w:t>
      </w:r>
      <w:r w:rsidRPr="0023248E">
        <w:rPr>
          <w:rFonts w:ascii="仿宋" w:eastAsia="仿宋" w:hAnsi="仿宋" w:hint="eastAsia"/>
          <w:color w:val="000000"/>
          <w:sz w:val="32"/>
          <w:szCs w:val="32"/>
        </w:rPr>
        <w:t>客户服务的日常管理工作</w:t>
      </w:r>
      <w:r w:rsidRPr="0023248E">
        <w:rPr>
          <w:rFonts w:ascii="仿宋" w:eastAsia="仿宋" w:hAnsi="仿宋" w:cs="Arial"/>
          <w:color w:val="000000"/>
          <w:spacing w:val="4"/>
          <w:sz w:val="32"/>
          <w:szCs w:val="32"/>
        </w:rPr>
        <w:t>;</w:t>
      </w:r>
      <w:r w:rsidRPr="0023248E">
        <w:rPr>
          <w:rFonts w:ascii="Arial" w:eastAsia="仿宋" w:hAnsi="Arial" w:cs="Arial"/>
          <w:color w:val="000000"/>
          <w:spacing w:val="4"/>
          <w:sz w:val="32"/>
          <w:szCs w:val="32"/>
        </w:rPr>
        <w:t> </w:t>
      </w:r>
    </w:p>
    <w:p w:rsidR="00EB2FB7" w:rsidRPr="0023248E" w:rsidRDefault="00EB2FB7" w:rsidP="0023248E">
      <w:pPr>
        <w:rPr>
          <w:rFonts w:ascii="Arial" w:eastAsia="仿宋" w:hAnsi="Arial" w:cs="Arial"/>
          <w:color w:val="000000"/>
          <w:spacing w:val="4"/>
          <w:sz w:val="32"/>
          <w:szCs w:val="32"/>
        </w:rPr>
      </w:pPr>
      <w:r w:rsidRPr="0023248E">
        <w:rPr>
          <w:rFonts w:ascii="仿宋" w:eastAsia="仿宋" w:hAnsi="仿宋" w:cs="Arial"/>
          <w:color w:val="000000"/>
          <w:sz w:val="32"/>
          <w:szCs w:val="32"/>
        </w:rPr>
        <w:t>2</w:t>
      </w:r>
      <w:r w:rsidRPr="0023248E">
        <w:rPr>
          <w:rFonts w:ascii="仿宋" w:eastAsia="仿宋" w:hAnsi="仿宋" w:hint="eastAsia"/>
          <w:color w:val="000000"/>
          <w:sz w:val="32"/>
          <w:szCs w:val="32"/>
        </w:rPr>
        <w:t>、制定与完善</w:t>
      </w:r>
      <w:r>
        <w:rPr>
          <w:rFonts w:ascii="仿宋" w:eastAsia="仿宋" w:hAnsi="仿宋"/>
          <w:color w:val="000000"/>
          <w:sz w:val="32"/>
          <w:szCs w:val="32"/>
        </w:rPr>
        <w:t>VIP</w:t>
      </w:r>
      <w:r w:rsidRPr="0023248E">
        <w:rPr>
          <w:rFonts w:ascii="仿宋" w:eastAsia="仿宋" w:hAnsi="仿宋" w:hint="eastAsia"/>
          <w:color w:val="000000"/>
          <w:sz w:val="32"/>
          <w:szCs w:val="32"/>
        </w:rPr>
        <w:t>客户管理制度范和完善岗位职责，优化</w:t>
      </w:r>
      <w:r>
        <w:rPr>
          <w:rFonts w:ascii="仿宋" w:eastAsia="仿宋" w:hAnsi="仿宋"/>
          <w:color w:val="000000"/>
          <w:sz w:val="32"/>
          <w:szCs w:val="32"/>
        </w:rPr>
        <w:t>VIP</w:t>
      </w:r>
      <w:r w:rsidRPr="0023248E">
        <w:rPr>
          <w:rFonts w:ascii="仿宋" w:eastAsia="仿宋" w:hAnsi="仿宋" w:hint="eastAsia"/>
          <w:color w:val="000000"/>
          <w:sz w:val="32"/>
          <w:szCs w:val="32"/>
        </w:rPr>
        <w:t>客户服务流程</w:t>
      </w:r>
      <w:r w:rsidRPr="0023248E">
        <w:rPr>
          <w:rFonts w:ascii="仿宋" w:eastAsia="仿宋" w:hAnsi="仿宋" w:cs="Arial"/>
          <w:color w:val="000000"/>
          <w:spacing w:val="4"/>
          <w:sz w:val="32"/>
          <w:szCs w:val="32"/>
        </w:rPr>
        <w:t>;</w:t>
      </w:r>
      <w:r w:rsidRPr="0023248E">
        <w:rPr>
          <w:rFonts w:ascii="Arial" w:eastAsia="仿宋" w:hAnsi="Arial" w:cs="Arial"/>
          <w:color w:val="000000"/>
          <w:spacing w:val="4"/>
          <w:sz w:val="32"/>
          <w:szCs w:val="32"/>
        </w:rPr>
        <w:t> </w:t>
      </w:r>
    </w:p>
    <w:p w:rsidR="00EB2FB7" w:rsidRPr="0023248E" w:rsidRDefault="00EB2FB7" w:rsidP="0023248E">
      <w:pPr>
        <w:rPr>
          <w:rFonts w:ascii="Arial" w:eastAsia="仿宋" w:hAnsi="Arial" w:cs="Arial"/>
          <w:color w:val="000000"/>
          <w:spacing w:val="4"/>
          <w:sz w:val="32"/>
          <w:szCs w:val="32"/>
        </w:rPr>
      </w:pPr>
      <w:r w:rsidRPr="0023248E">
        <w:rPr>
          <w:rFonts w:ascii="仿宋" w:eastAsia="仿宋" w:hAnsi="仿宋" w:cs="Arial"/>
          <w:color w:val="000000"/>
          <w:sz w:val="32"/>
          <w:szCs w:val="32"/>
        </w:rPr>
        <w:t>3</w:t>
      </w:r>
      <w:r w:rsidRPr="0023248E">
        <w:rPr>
          <w:rFonts w:ascii="仿宋" w:eastAsia="仿宋" w:hAnsi="仿宋" w:hint="eastAsia"/>
          <w:color w:val="000000"/>
          <w:sz w:val="32"/>
          <w:szCs w:val="32"/>
        </w:rPr>
        <w:t>、建立各类销售数据库系统并做好相应的数据分析，完成月度、季度、年度销售指标数据的统计工作</w:t>
      </w:r>
      <w:r w:rsidRPr="0023248E">
        <w:rPr>
          <w:rFonts w:ascii="仿宋" w:eastAsia="仿宋" w:hAnsi="仿宋" w:cs="Arial"/>
          <w:color w:val="000000"/>
          <w:spacing w:val="4"/>
          <w:sz w:val="32"/>
          <w:szCs w:val="32"/>
        </w:rPr>
        <w:t>;</w:t>
      </w:r>
      <w:r w:rsidRPr="0023248E">
        <w:rPr>
          <w:rFonts w:ascii="Arial" w:eastAsia="仿宋" w:hAnsi="Arial" w:cs="Arial"/>
          <w:color w:val="000000"/>
          <w:spacing w:val="4"/>
          <w:sz w:val="32"/>
          <w:szCs w:val="32"/>
        </w:rPr>
        <w:t> </w:t>
      </w:r>
    </w:p>
    <w:p w:rsidR="00EB2FB7" w:rsidRPr="0023248E" w:rsidRDefault="00EB2FB7" w:rsidP="0023248E">
      <w:pPr>
        <w:rPr>
          <w:rFonts w:ascii="Arial" w:eastAsia="仿宋" w:hAnsi="Arial" w:cs="Arial"/>
          <w:color w:val="000000"/>
          <w:spacing w:val="4"/>
          <w:sz w:val="32"/>
          <w:szCs w:val="32"/>
        </w:rPr>
      </w:pPr>
      <w:r w:rsidRPr="0023248E">
        <w:rPr>
          <w:rFonts w:ascii="仿宋" w:eastAsia="仿宋" w:hAnsi="仿宋" w:cs="Arial"/>
          <w:color w:val="000000"/>
          <w:sz w:val="32"/>
          <w:szCs w:val="32"/>
        </w:rPr>
        <w:t>4</w:t>
      </w:r>
      <w:r w:rsidRPr="0023248E">
        <w:rPr>
          <w:rFonts w:ascii="仿宋" w:eastAsia="仿宋" w:hAnsi="仿宋" w:hint="eastAsia"/>
          <w:color w:val="000000"/>
          <w:sz w:val="32"/>
          <w:szCs w:val="32"/>
        </w:rPr>
        <w:t>、</w:t>
      </w:r>
      <w:r>
        <w:rPr>
          <w:rFonts w:ascii="仿宋" w:eastAsia="仿宋" w:hAnsi="仿宋"/>
          <w:color w:val="000000"/>
          <w:sz w:val="32"/>
          <w:szCs w:val="32"/>
        </w:rPr>
        <w:t>VIP</w:t>
      </w:r>
      <w:r w:rsidRPr="0023248E">
        <w:rPr>
          <w:rFonts w:ascii="仿宋" w:eastAsia="仿宋" w:hAnsi="仿宋" w:hint="eastAsia"/>
          <w:color w:val="000000"/>
          <w:sz w:val="32"/>
          <w:szCs w:val="32"/>
        </w:rPr>
        <w:t>客户满意度的调查，完善</w:t>
      </w:r>
      <w:r>
        <w:rPr>
          <w:rFonts w:ascii="仿宋" w:eastAsia="仿宋" w:hAnsi="仿宋"/>
          <w:color w:val="000000"/>
          <w:sz w:val="32"/>
          <w:szCs w:val="32"/>
        </w:rPr>
        <w:t>VIP</w:t>
      </w:r>
      <w:r w:rsidRPr="0023248E">
        <w:rPr>
          <w:rFonts w:ascii="仿宋" w:eastAsia="仿宋" w:hAnsi="仿宋" w:hint="eastAsia"/>
          <w:color w:val="000000"/>
          <w:sz w:val="32"/>
          <w:szCs w:val="32"/>
        </w:rPr>
        <w:t>客户需求分析，制定可行性方案提升</w:t>
      </w:r>
      <w:r>
        <w:rPr>
          <w:rFonts w:ascii="仿宋" w:eastAsia="仿宋" w:hAnsi="仿宋"/>
          <w:color w:val="000000"/>
          <w:sz w:val="32"/>
          <w:szCs w:val="32"/>
        </w:rPr>
        <w:t>VIP</w:t>
      </w:r>
      <w:r w:rsidRPr="0023248E">
        <w:rPr>
          <w:rFonts w:ascii="仿宋" w:eastAsia="仿宋" w:hAnsi="仿宋" w:hint="eastAsia"/>
          <w:color w:val="000000"/>
          <w:sz w:val="32"/>
          <w:szCs w:val="32"/>
        </w:rPr>
        <w:t>客户满意度</w:t>
      </w:r>
      <w:r w:rsidRPr="0023248E">
        <w:rPr>
          <w:rFonts w:ascii="仿宋" w:eastAsia="仿宋" w:hAnsi="仿宋" w:cs="Arial"/>
          <w:color w:val="000000"/>
          <w:spacing w:val="4"/>
          <w:sz w:val="32"/>
          <w:szCs w:val="32"/>
        </w:rPr>
        <w:t>;</w:t>
      </w:r>
      <w:r w:rsidRPr="0023248E">
        <w:rPr>
          <w:rFonts w:ascii="Arial" w:eastAsia="仿宋" w:hAnsi="Arial" w:cs="Arial"/>
          <w:color w:val="000000"/>
          <w:spacing w:val="4"/>
          <w:sz w:val="32"/>
          <w:szCs w:val="32"/>
        </w:rPr>
        <w:t> </w:t>
      </w:r>
    </w:p>
    <w:p w:rsidR="00EB2FB7" w:rsidRPr="0023248E" w:rsidRDefault="00EB2FB7" w:rsidP="0023248E">
      <w:pPr>
        <w:rPr>
          <w:rFonts w:ascii="仿宋" w:eastAsia="仿宋" w:hAnsi="仿宋"/>
          <w:color w:val="000000"/>
          <w:sz w:val="32"/>
          <w:szCs w:val="32"/>
        </w:rPr>
      </w:pPr>
      <w:r w:rsidRPr="0023248E">
        <w:rPr>
          <w:rFonts w:ascii="仿宋" w:eastAsia="仿宋" w:hAnsi="仿宋" w:cs="Arial"/>
          <w:color w:val="000000"/>
          <w:sz w:val="32"/>
          <w:szCs w:val="32"/>
        </w:rPr>
        <w:t>5</w:t>
      </w:r>
      <w:r w:rsidRPr="0023248E">
        <w:rPr>
          <w:rFonts w:ascii="仿宋" w:eastAsia="仿宋" w:hAnsi="仿宋" w:hint="eastAsia"/>
          <w:color w:val="000000"/>
          <w:sz w:val="32"/>
          <w:szCs w:val="32"/>
        </w:rPr>
        <w:t>、</w:t>
      </w:r>
      <w:r w:rsidRPr="0023248E">
        <w:rPr>
          <w:rFonts w:ascii="仿宋" w:eastAsia="仿宋" w:hAnsi="仿宋" w:hint="eastAsia"/>
          <w:color w:val="000000"/>
          <w:spacing w:val="-2"/>
          <w:sz w:val="32"/>
          <w:szCs w:val="32"/>
        </w:rPr>
        <w:t>拟定本部门成员的培训计划，</w:t>
      </w:r>
      <w:r w:rsidRPr="0023248E">
        <w:rPr>
          <w:rFonts w:ascii="仿宋" w:eastAsia="仿宋" w:hAnsi="仿宋" w:hint="eastAsia"/>
          <w:color w:val="000000"/>
          <w:sz w:val="32"/>
          <w:szCs w:val="32"/>
        </w:rPr>
        <w:t>对客服专员的业务技能、投诉处理技巧、工作态度等进行指导和培训，并进行案例实操培训工作掌控客户服务质量。</w:t>
      </w:r>
    </w:p>
    <w:p w:rsidR="00EB2FB7" w:rsidRPr="0023248E" w:rsidRDefault="00EB2FB7" w:rsidP="0023248E">
      <w:pPr>
        <w:rPr>
          <w:rFonts w:ascii="仿宋" w:eastAsia="仿宋" w:hAnsi="仿宋"/>
          <w:color w:val="000000"/>
          <w:sz w:val="32"/>
          <w:szCs w:val="32"/>
        </w:rPr>
      </w:pPr>
      <w:r w:rsidRPr="0023248E">
        <w:rPr>
          <w:rFonts w:ascii="仿宋" w:eastAsia="仿宋" w:hAnsi="仿宋" w:cs="Arial"/>
          <w:color w:val="000000"/>
          <w:sz w:val="32"/>
          <w:szCs w:val="32"/>
        </w:rPr>
        <w:t>6</w:t>
      </w:r>
      <w:r w:rsidRPr="0023248E">
        <w:rPr>
          <w:rFonts w:ascii="仿宋" w:eastAsia="仿宋" w:hAnsi="仿宋" w:hint="eastAsia"/>
          <w:color w:val="000000"/>
          <w:sz w:val="32"/>
          <w:szCs w:val="32"/>
        </w:rPr>
        <w:t>、负责与服务有关的文件的受控签发管理。</w:t>
      </w:r>
    </w:p>
    <w:p w:rsidR="00EB2FB7" w:rsidRPr="0023248E" w:rsidRDefault="00EB2FB7" w:rsidP="0023248E">
      <w:pPr>
        <w:rPr>
          <w:rFonts w:ascii="仿宋" w:eastAsia="仿宋" w:hAnsi="仿宋"/>
          <w:color w:val="000000"/>
          <w:sz w:val="32"/>
          <w:szCs w:val="32"/>
        </w:rPr>
      </w:pPr>
      <w:r w:rsidRPr="0023248E">
        <w:rPr>
          <w:rFonts w:ascii="仿宋" w:eastAsia="仿宋" w:hAnsi="仿宋" w:cs="Arial"/>
          <w:color w:val="000000"/>
          <w:sz w:val="32"/>
          <w:szCs w:val="32"/>
        </w:rPr>
        <w:t>7</w:t>
      </w:r>
      <w:r w:rsidRPr="0023248E">
        <w:rPr>
          <w:rFonts w:ascii="仿宋" w:eastAsia="仿宋" w:hAnsi="仿宋" w:hint="eastAsia"/>
          <w:color w:val="000000"/>
          <w:spacing w:val="-2"/>
          <w:sz w:val="32"/>
          <w:szCs w:val="32"/>
        </w:rPr>
        <w:t>、负责组织接待、处理业主的投诉</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做好工作记录</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了解事件的真实性</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协调各部门、区域跟进处理</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并将事件最终闭环</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了解投诉者对事件处理的满意度。</w:t>
      </w:r>
    </w:p>
    <w:p w:rsidR="00EB2FB7" w:rsidRPr="0023248E" w:rsidRDefault="00EB2FB7" w:rsidP="0023248E">
      <w:pPr>
        <w:rPr>
          <w:rFonts w:ascii="仿宋" w:eastAsia="仿宋" w:hAnsi="仿宋"/>
          <w:color w:val="000000"/>
          <w:sz w:val="32"/>
          <w:szCs w:val="32"/>
        </w:rPr>
      </w:pPr>
      <w:r w:rsidRPr="0023248E">
        <w:rPr>
          <w:rFonts w:ascii="仿宋" w:eastAsia="仿宋" w:hAnsi="仿宋" w:cs="Arial"/>
          <w:color w:val="000000"/>
          <w:sz w:val="32"/>
          <w:szCs w:val="32"/>
        </w:rPr>
        <w:t>8</w:t>
      </w:r>
      <w:r>
        <w:rPr>
          <w:rFonts w:ascii="仿宋" w:eastAsia="仿宋" w:hAnsi="仿宋" w:hint="eastAsia"/>
          <w:color w:val="000000"/>
          <w:sz w:val="32"/>
          <w:szCs w:val="32"/>
        </w:rPr>
        <w:t>、负责组织部门员工对</w:t>
      </w:r>
      <w:r>
        <w:rPr>
          <w:rFonts w:ascii="仿宋" w:eastAsia="仿宋" w:hAnsi="仿宋"/>
          <w:color w:val="000000"/>
          <w:sz w:val="32"/>
          <w:szCs w:val="32"/>
        </w:rPr>
        <w:t>VIP</w:t>
      </w:r>
      <w:r>
        <w:rPr>
          <w:rFonts w:ascii="仿宋" w:eastAsia="仿宋" w:hAnsi="仿宋" w:hint="eastAsia"/>
          <w:color w:val="000000"/>
          <w:sz w:val="32"/>
          <w:szCs w:val="32"/>
        </w:rPr>
        <w:t>客户</w:t>
      </w:r>
      <w:r w:rsidRPr="0023248E">
        <w:rPr>
          <w:rFonts w:ascii="仿宋" w:eastAsia="仿宋" w:hAnsi="仿宋" w:hint="eastAsia"/>
          <w:color w:val="000000"/>
          <w:sz w:val="32"/>
          <w:szCs w:val="32"/>
        </w:rPr>
        <w:t>的意见、投诉、建议进行分类</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归纳、统计</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并将分析情况每周向公司作一次报告</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每月将有关情况通报各部门、区域</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落实改进措施。</w:t>
      </w:r>
    </w:p>
    <w:p w:rsidR="00EB2FB7" w:rsidRPr="0023248E" w:rsidRDefault="00EB2FB7" w:rsidP="0023248E">
      <w:pPr>
        <w:rPr>
          <w:rFonts w:ascii="仿宋" w:eastAsia="仿宋" w:hAnsi="仿宋"/>
          <w:color w:val="000000"/>
          <w:sz w:val="32"/>
          <w:szCs w:val="32"/>
        </w:rPr>
      </w:pPr>
      <w:r w:rsidRPr="0023248E">
        <w:rPr>
          <w:rFonts w:ascii="simsun" w:eastAsia="仿宋" w:hAnsi="simsun"/>
          <w:color w:val="000000"/>
          <w:sz w:val="32"/>
          <w:szCs w:val="32"/>
        </w:rPr>
        <w:t> </w:t>
      </w:r>
      <w:r w:rsidRPr="0023248E">
        <w:rPr>
          <w:rFonts w:ascii="仿宋" w:eastAsia="仿宋" w:hAnsi="仿宋" w:cs="Arial"/>
          <w:color w:val="000000"/>
          <w:sz w:val="32"/>
          <w:szCs w:val="32"/>
        </w:rPr>
        <w:t>9</w:t>
      </w:r>
      <w:r w:rsidRPr="0023248E">
        <w:rPr>
          <w:rFonts w:ascii="仿宋" w:eastAsia="仿宋" w:hAnsi="仿宋" w:hint="eastAsia"/>
          <w:color w:val="000000"/>
          <w:sz w:val="32"/>
          <w:szCs w:val="32"/>
        </w:rPr>
        <w:t>、</w:t>
      </w:r>
      <w:r w:rsidRPr="0023248E">
        <w:rPr>
          <w:rFonts w:ascii="仿宋" w:eastAsia="仿宋" w:hAnsi="仿宋" w:hint="eastAsia"/>
          <w:color w:val="000000"/>
          <w:spacing w:val="-2"/>
          <w:sz w:val="32"/>
          <w:szCs w:val="32"/>
        </w:rPr>
        <w:t>组织各区域对</w:t>
      </w:r>
      <w:r>
        <w:rPr>
          <w:rFonts w:ascii="仿宋" w:eastAsia="仿宋" w:hAnsi="仿宋"/>
          <w:color w:val="000000"/>
          <w:spacing w:val="-2"/>
          <w:sz w:val="32"/>
          <w:szCs w:val="32"/>
        </w:rPr>
        <w:t>VIP</w:t>
      </w:r>
      <w:r w:rsidRPr="0023248E">
        <w:rPr>
          <w:rFonts w:ascii="仿宋" w:eastAsia="仿宋" w:hAnsi="仿宋" w:hint="eastAsia"/>
          <w:color w:val="000000"/>
          <w:spacing w:val="-2"/>
          <w:sz w:val="32"/>
          <w:szCs w:val="32"/>
        </w:rPr>
        <w:t>客户的走访活动。</w:t>
      </w:r>
      <w:r w:rsidRPr="0023248E">
        <w:rPr>
          <w:rFonts w:ascii="仿宋" w:eastAsia="仿宋" w:hAnsi="仿宋" w:hint="eastAsia"/>
          <w:color w:val="000000"/>
          <w:sz w:val="32"/>
          <w:szCs w:val="32"/>
        </w:rPr>
        <w:t>负责组织全区性的社区文化活动及服务质量评议和顾客调查度测量。</w:t>
      </w:r>
    </w:p>
    <w:p w:rsidR="00EB2FB7" w:rsidRPr="0023248E" w:rsidRDefault="00EB2FB7" w:rsidP="0023248E">
      <w:pPr>
        <w:rPr>
          <w:rFonts w:ascii="仿宋" w:eastAsia="仿宋" w:hAnsi="仿宋"/>
          <w:color w:val="000000"/>
          <w:sz w:val="32"/>
          <w:szCs w:val="32"/>
        </w:rPr>
      </w:pPr>
      <w:r w:rsidRPr="0023248E">
        <w:rPr>
          <w:rFonts w:ascii="仿宋" w:eastAsia="仿宋" w:hAnsi="仿宋" w:cs="Arial"/>
          <w:color w:val="000000"/>
          <w:spacing w:val="-20"/>
          <w:sz w:val="32"/>
          <w:szCs w:val="32"/>
        </w:rPr>
        <w:t>10</w:t>
      </w:r>
      <w:r w:rsidRPr="0023248E">
        <w:rPr>
          <w:rFonts w:ascii="仿宋" w:eastAsia="仿宋" w:hAnsi="仿宋" w:hint="eastAsia"/>
          <w:color w:val="000000"/>
          <w:spacing w:val="-2"/>
          <w:sz w:val="32"/>
          <w:szCs w:val="32"/>
        </w:rPr>
        <w:t>、负责对本部门各岗位的工作检查</w:t>
      </w:r>
      <w:r w:rsidRPr="0023248E">
        <w:rPr>
          <w:rFonts w:ascii="仿宋" w:eastAsia="仿宋" w:hAnsi="仿宋" w:cs="Arial"/>
          <w:color w:val="000000"/>
          <w:sz w:val="32"/>
          <w:szCs w:val="32"/>
        </w:rPr>
        <w:t>,</w:t>
      </w:r>
      <w:r w:rsidRPr="0023248E">
        <w:rPr>
          <w:rFonts w:ascii="仿宋" w:eastAsia="仿宋" w:hAnsi="仿宋" w:hint="eastAsia"/>
          <w:color w:val="000000"/>
          <w:sz w:val="32"/>
          <w:szCs w:val="32"/>
        </w:rPr>
        <w:t>并对服务执行情况的进行绩效考核。</w:t>
      </w:r>
    </w:p>
    <w:p w:rsidR="00EB2FB7" w:rsidRDefault="00EB2FB7" w:rsidP="00635016">
      <w:pPr>
        <w:rPr>
          <w:rFonts w:ascii="仿宋" w:eastAsia="仿宋" w:hAnsi="仿宋"/>
          <w:color w:val="000000"/>
          <w:sz w:val="32"/>
          <w:szCs w:val="32"/>
        </w:rPr>
      </w:pPr>
      <w:r w:rsidRPr="00635016">
        <w:rPr>
          <w:rFonts w:ascii="simsun" w:eastAsia="仿宋" w:hAnsi="simsun"/>
          <w:color w:val="000000"/>
          <w:sz w:val="32"/>
          <w:szCs w:val="32"/>
        </w:rPr>
        <w:t>  </w:t>
      </w:r>
      <w:r w:rsidRPr="00635016">
        <w:rPr>
          <w:rFonts w:ascii="仿宋" w:eastAsia="仿宋" w:hAnsi="仿宋" w:cs="Arial"/>
          <w:color w:val="000000"/>
          <w:spacing w:val="-20"/>
          <w:sz w:val="32"/>
          <w:szCs w:val="32"/>
        </w:rPr>
        <w:t>12</w:t>
      </w:r>
      <w:r w:rsidRPr="00635016">
        <w:rPr>
          <w:rFonts w:ascii="仿宋" w:eastAsia="仿宋" w:hAnsi="仿宋" w:hint="eastAsia"/>
          <w:color w:val="000000"/>
          <w:spacing w:val="-2"/>
          <w:sz w:val="32"/>
          <w:szCs w:val="32"/>
        </w:rPr>
        <w:t>、完成单位交付的其他工作</w:t>
      </w:r>
      <w:r w:rsidRPr="00635016">
        <w:rPr>
          <w:rFonts w:ascii="仿宋" w:eastAsia="仿宋" w:hAnsi="仿宋" w:cs="Arial"/>
          <w:color w:val="000000"/>
          <w:sz w:val="32"/>
          <w:szCs w:val="32"/>
        </w:rPr>
        <w:t>,</w:t>
      </w:r>
      <w:r w:rsidRPr="00635016">
        <w:rPr>
          <w:rFonts w:ascii="仿宋" w:eastAsia="仿宋" w:hAnsi="仿宋" w:hint="eastAsia"/>
          <w:color w:val="000000"/>
          <w:sz w:val="32"/>
          <w:szCs w:val="32"/>
        </w:rPr>
        <w:t>以及协助其他部门完成</w:t>
      </w:r>
      <w:r w:rsidRPr="00635016">
        <w:rPr>
          <w:rFonts w:ascii="仿宋" w:eastAsia="仿宋" w:hAnsi="仿宋"/>
          <w:color w:val="000000"/>
          <w:sz w:val="32"/>
          <w:szCs w:val="32"/>
        </w:rPr>
        <w:t>VIP</w:t>
      </w:r>
      <w:r w:rsidRPr="00635016">
        <w:rPr>
          <w:rFonts w:ascii="仿宋" w:eastAsia="仿宋" w:hAnsi="仿宋" w:hint="eastAsia"/>
          <w:color w:val="000000"/>
          <w:sz w:val="32"/>
          <w:szCs w:val="32"/>
        </w:rPr>
        <w:t>客户服务的相关工作。</w:t>
      </w:r>
    </w:p>
    <w:p w:rsidR="00EB2FB7" w:rsidRPr="00635016" w:rsidRDefault="00EB2FB7" w:rsidP="00635016">
      <w:pPr>
        <w:rPr>
          <w:rFonts w:ascii="仿宋" w:eastAsia="仿宋" w:hAnsi="仿宋"/>
          <w:b/>
          <w:color w:val="000000"/>
          <w:sz w:val="24"/>
          <w:szCs w:val="24"/>
        </w:rPr>
      </w:pPr>
      <w:r w:rsidRPr="00635016">
        <w:rPr>
          <w:rFonts w:ascii="仿宋" w:eastAsia="仿宋" w:hAnsi="仿宋"/>
          <w:b/>
          <w:color w:val="000000"/>
          <w:sz w:val="24"/>
          <w:szCs w:val="24"/>
        </w:rPr>
        <w:t>4.2</w:t>
      </w:r>
      <w:r w:rsidRPr="00635016">
        <w:rPr>
          <w:rFonts w:ascii="仿宋" w:eastAsia="仿宋" w:hAnsi="仿宋" w:hint="eastAsia"/>
          <w:b/>
          <w:color w:val="000000"/>
          <w:sz w:val="24"/>
          <w:szCs w:val="24"/>
        </w:rPr>
        <w:t>专员及售后服务服务人员</w:t>
      </w:r>
    </w:p>
    <w:p w:rsidR="00EB2FB7" w:rsidRDefault="00EB2FB7" w:rsidP="00635016">
      <w:pPr>
        <w:rPr>
          <w:rFonts w:ascii="仿宋" w:eastAsia="仿宋" w:hAnsi="仿宋"/>
          <w:color w:val="000000"/>
          <w:spacing w:val="-9"/>
          <w:sz w:val="32"/>
          <w:szCs w:val="32"/>
        </w:rPr>
      </w:pPr>
      <w:r w:rsidRPr="00635016">
        <w:rPr>
          <w:rFonts w:ascii="仿宋" w:eastAsia="仿宋" w:hAnsi="仿宋"/>
          <w:color w:val="000000"/>
          <w:sz w:val="32"/>
          <w:szCs w:val="32"/>
        </w:rPr>
        <w:t>1</w:t>
      </w:r>
      <w:r w:rsidRPr="00635016">
        <w:rPr>
          <w:rFonts w:ascii="仿宋" w:eastAsia="仿宋" w:hAnsi="仿宋" w:hint="eastAsia"/>
          <w:color w:val="000000"/>
          <w:spacing w:val="-9"/>
          <w:sz w:val="32"/>
          <w:szCs w:val="32"/>
        </w:rPr>
        <w:t>、专业受理</w:t>
      </w:r>
      <w:r w:rsidRPr="00635016">
        <w:rPr>
          <w:rFonts w:ascii="仿宋" w:eastAsia="仿宋" w:hAnsi="仿宋"/>
          <w:b/>
          <w:color w:val="000000"/>
          <w:spacing w:val="-9"/>
          <w:sz w:val="32"/>
          <w:szCs w:val="32"/>
        </w:rPr>
        <w:t>VIP</w:t>
      </w:r>
      <w:r w:rsidRPr="00635016">
        <w:rPr>
          <w:rFonts w:ascii="仿宋" w:eastAsia="仿宋" w:hAnsi="仿宋" w:hint="eastAsia"/>
          <w:color w:val="000000"/>
          <w:spacing w:val="-9"/>
          <w:sz w:val="32"/>
          <w:szCs w:val="32"/>
        </w:rPr>
        <w:t>客户来电和网络咨询，能够及时发现</w:t>
      </w:r>
      <w:r w:rsidRPr="00635016">
        <w:rPr>
          <w:rFonts w:ascii="仿宋" w:eastAsia="仿宋" w:hAnsi="仿宋"/>
          <w:b/>
          <w:color w:val="000000"/>
          <w:spacing w:val="-9"/>
          <w:sz w:val="32"/>
          <w:szCs w:val="32"/>
        </w:rPr>
        <w:t>VIP</w:t>
      </w:r>
      <w:r w:rsidRPr="00635016">
        <w:rPr>
          <w:rFonts w:ascii="仿宋" w:eastAsia="仿宋" w:hAnsi="仿宋" w:hint="eastAsia"/>
          <w:color w:val="000000"/>
          <w:spacing w:val="-9"/>
          <w:sz w:val="32"/>
          <w:szCs w:val="32"/>
        </w:rPr>
        <w:t>客户问题并给到正确和满意的回复；</w:t>
      </w:r>
    </w:p>
    <w:p w:rsidR="00EB2FB7" w:rsidRDefault="00EB2FB7" w:rsidP="00635016">
      <w:pPr>
        <w:rPr>
          <w:rFonts w:ascii="仿宋" w:eastAsia="仿宋" w:hAnsi="仿宋"/>
          <w:color w:val="000000"/>
          <w:spacing w:val="-5"/>
          <w:sz w:val="32"/>
          <w:szCs w:val="32"/>
        </w:rPr>
      </w:pPr>
      <w:r w:rsidRPr="00635016">
        <w:rPr>
          <w:rFonts w:ascii="仿宋" w:eastAsia="仿宋" w:hAnsi="仿宋"/>
          <w:color w:val="000000"/>
          <w:sz w:val="32"/>
          <w:szCs w:val="32"/>
        </w:rPr>
        <w:t>2</w:t>
      </w:r>
      <w:r w:rsidRPr="00635016">
        <w:rPr>
          <w:rFonts w:ascii="仿宋" w:eastAsia="仿宋" w:hAnsi="仿宋" w:hint="eastAsia"/>
          <w:color w:val="000000"/>
          <w:spacing w:val="-9"/>
          <w:sz w:val="32"/>
          <w:szCs w:val="32"/>
        </w:rPr>
        <w:t>、针对公司现有的</w:t>
      </w:r>
      <w:r w:rsidRPr="00635016">
        <w:rPr>
          <w:rFonts w:ascii="仿宋" w:eastAsia="仿宋" w:hAnsi="仿宋"/>
          <w:b/>
          <w:color w:val="000000"/>
          <w:spacing w:val="-9"/>
          <w:sz w:val="32"/>
          <w:szCs w:val="32"/>
        </w:rPr>
        <w:t>VIP</w:t>
      </w:r>
      <w:r w:rsidRPr="00635016">
        <w:rPr>
          <w:rFonts w:ascii="仿宋" w:eastAsia="仿宋" w:hAnsi="仿宋" w:hint="eastAsia"/>
          <w:color w:val="000000"/>
          <w:spacing w:val="-9"/>
          <w:sz w:val="32"/>
          <w:szCs w:val="32"/>
        </w:rPr>
        <w:t>客户进行营销，让</w:t>
      </w:r>
      <w:r w:rsidRPr="00635016">
        <w:rPr>
          <w:rFonts w:ascii="仿宋" w:eastAsia="仿宋" w:hAnsi="仿宋"/>
          <w:b/>
          <w:color w:val="000000"/>
          <w:spacing w:val="-9"/>
          <w:sz w:val="32"/>
          <w:szCs w:val="32"/>
        </w:rPr>
        <w:t>VIP</w:t>
      </w:r>
      <w:r w:rsidRPr="00635016">
        <w:rPr>
          <w:rFonts w:ascii="仿宋" w:eastAsia="仿宋" w:hAnsi="仿宋" w:hint="eastAsia"/>
          <w:color w:val="000000"/>
          <w:spacing w:val="-9"/>
          <w:sz w:val="32"/>
          <w:szCs w:val="32"/>
        </w:rPr>
        <w:t>客户了解并接受更多的公司产品，达到最好的网</w:t>
      </w:r>
      <w:r w:rsidRPr="00635016">
        <w:rPr>
          <w:rFonts w:ascii="仿宋" w:eastAsia="仿宋" w:hAnsi="仿宋" w:hint="eastAsia"/>
          <w:color w:val="000000"/>
          <w:spacing w:val="-5"/>
          <w:sz w:val="32"/>
          <w:szCs w:val="32"/>
        </w:rPr>
        <w:t>络营销的效果；</w:t>
      </w:r>
    </w:p>
    <w:p w:rsidR="00EB2FB7" w:rsidRPr="0005521A" w:rsidRDefault="00EB2FB7" w:rsidP="0005521A">
      <w:pPr>
        <w:rPr>
          <w:rFonts w:ascii="仿宋" w:eastAsia="仿宋" w:hAnsi="仿宋"/>
          <w:sz w:val="32"/>
          <w:szCs w:val="32"/>
        </w:rPr>
      </w:pPr>
      <w:r w:rsidRPr="0005521A">
        <w:rPr>
          <w:rFonts w:ascii="仿宋" w:eastAsia="仿宋" w:hAnsi="仿宋"/>
          <w:sz w:val="32"/>
          <w:szCs w:val="32"/>
        </w:rPr>
        <w:t>3</w:t>
      </w:r>
      <w:r w:rsidRPr="0005521A">
        <w:rPr>
          <w:rFonts w:ascii="仿宋" w:eastAsia="仿宋" w:hAnsi="仿宋" w:hint="eastAsia"/>
          <w:sz w:val="32"/>
          <w:szCs w:val="32"/>
        </w:rPr>
        <w:t>、积极进行品牌推广，维护</w:t>
      </w:r>
      <w:r w:rsidRPr="0005521A">
        <w:rPr>
          <w:rFonts w:ascii="仿宋" w:eastAsia="仿宋" w:hAnsi="仿宋"/>
          <w:sz w:val="32"/>
          <w:szCs w:val="32"/>
        </w:rPr>
        <w:t>VIP</w:t>
      </w:r>
      <w:r w:rsidRPr="0005521A">
        <w:rPr>
          <w:rFonts w:ascii="仿宋" w:eastAsia="仿宋" w:hAnsi="仿宋" w:hint="eastAsia"/>
          <w:sz w:val="32"/>
          <w:szCs w:val="32"/>
        </w:rPr>
        <w:t>客户关系。</w:t>
      </w:r>
    </w:p>
    <w:p w:rsidR="00EB2FB7" w:rsidRPr="0005521A" w:rsidRDefault="00EB2FB7" w:rsidP="0005521A">
      <w:pPr>
        <w:rPr>
          <w:rFonts w:ascii="仿宋" w:eastAsia="仿宋" w:hAnsi="仿宋"/>
          <w:sz w:val="32"/>
          <w:szCs w:val="32"/>
        </w:rPr>
      </w:pPr>
      <w:r w:rsidRPr="0005521A">
        <w:rPr>
          <w:rFonts w:ascii="仿宋" w:eastAsia="仿宋" w:hAnsi="仿宋"/>
          <w:sz w:val="32"/>
          <w:szCs w:val="32"/>
        </w:rPr>
        <w:t>4</w:t>
      </w:r>
      <w:r w:rsidRPr="0005521A">
        <w:rPr>
          <w:rFonts w:ascii="仿宋" w:eastAsia="仿宋" w:hAnsi="仿宋" w:hint="eastAsia"/>
          <w:sz w:val="32"/>
          <w:szCs w:val="32"/>
        </w:rPr>
        <w:t>、负责</w:t>
      </w:r>
      <w:r w:rsidRPr="0005521A">
        <w:rPr>
          <w:rFonts w:ascii="仿宋" w:eastAsia="仿宋" w:hAnsi="仿宋"/>
          <w:sz w:val="32"/>
          <w:szCs w:val="32"/>
        </w:rPr>
        <w:t>VIP</w:t>
      </w:r>
      <w:r w:rsidRPr="0005521A">
        <w:rPr>
          <w:rFonts w:ascii="仿宋" w:eastAsia="仿宋" w:hAnsi="仿宋" w:hint="eastAsia"/>
          <w:sz w:val="32"/>
          <w:szCs w:val="32"/>
        </w:rPr>
        <w:t>客户方员工的补充医疗售后服务工作；</w:t>
      </w:r>
    </w:p>
    <w:p w:rsidR="00EB2FB7" w:rsidRDefault="00EB2FB7" w:rsidP="0005521A">
      <w:pPr>
        <w:rPr>
          <w:spacing w:val="-8"/>
          <w:sz w:val="32"/>
          <w:szCs w:val="32"/>
        </w:rPr>
      </w:pPr>
      <w:r w:rsidRPr="0005521A">
        <w:rPr>
          <w:sz w:val="32"/>
          <w:szCs w:val="32"/>
        </w:rPr>
        <w:t>5</w:t>
      </w:r>
      <w:r w:rsidRPr="0005521A">
        <w:rPr>
          <w:rFonts w:hint="eastAsia"/>
          <w:sz w:val="32"/>
          <w:szCs w:val="32"/>
        </w:rPr>
        <w:t>、</w:t>
      </w:r>
      <w:r w:rsidRPr="0005521A">
        <w:rPr>
          <w:sz w:val="32"/>
          <w:szCs w:val="32"/>
        </w:rPr>
        <w:t>VIP</w:t>
      </w:r>
      <w:r w:rsidRPr="0005521A">
        <w:rPr>
          <w:rFonts w:hint="eastAsia"/>
          <w:spacing w:val="-8"/>
          <w:sz w:val="32"/>
          <w:szCs w:val="32"/>
        </w:rPr>
        <w:t>客户的续签工作；</w:t>
      </w:r>
    </w:p>
    <w:p w:rsidR="00EB2FB7" w:rsidRPr="0005521A" w:rsidRDefault="00EB2FB7" w:rsidP="0005521A">
      <w:pPr>
        <w:rPr>
          <w:rFonts w:ascii="仿宋" w:eastAsia="仿宋" w:hAnsi="仿宋" w:cs="Arial"/>
          <w:color w:val="000000"/>
          <w:sz w:val="32"/>
          <w:szCs w:val="32"/>
        </w:rPr>
      </w:pPr>
      <w:r w:rsidRPr="0005521A">
        <w:rPr>
          <w:rFonts w:ascii="仿宋" w:eastAsia="仿宋" w:hAnsi="仿宋"/>
          <w:sz w:val="32"/>
          <w:szCs w:val="32"/>
        </w:rPr>
        <w:t>6</w:t>
      </w:r>
      <w:r w:rsidRPr="0005521A">
        <w:rPr>
          <w:rFonts w:ascii="仿宋" w:eastAsia="仿宋" w:hAnsi="仿宋" w:hint="eastAsia"/>
          <w:sz w:val="32"/>
          <w:szCs w:val="32"/>
        </w:rPr>
        <w:t>、</w:t>
      </w:r>
      <w:r w:rsidRPr="0005521A">
        <w:rPr>
          <w:rFonts w:ascii="仿宋" w:eastAsia="仿宋" w:hAnsi="仿宋" w:hint="eastAsia"/>
          <w:spacing w:val="-9"/>
          <w:sz w:val="32"/>
          <w:szCs w:val="32"/>
        </w:rPr>
        <w:t>负责客户、员工投诉及突发事件的应对处理，保持与客户、员工及相关机构的及时有效沟通，同时按要求及时上报处理情况；</w:t>
      </w:r>
    </w:p>
    <w:p w:rsidR="00EB2FB7" w:rsidRPr="00F51349" w:rsidRDefault="00EB2FB7" w:rsidP="00A479FE">
      <w:pPr>
        <w:rPr>
          <w:rFonts w:ascii="仿宋" w:eastAsia="仿宋" w:hAnsi="仿宋"/>
          <w:color w:val="000000"/>
          <w:sz w:val="32"/>
          <w:szCs w:val="32"/>
        </w:rPr>
      </w:pPr>
      <w:r w:rsidRPr="00635016">
        <w:rPr>
          <w:rFonts w:ascii="仿宋" w:eastAsia="仿宋" w:hAnsi="仿宋"/>
          <w:color w:val="000000"/>
          <w:sz w:val="32"/>
          <w:szCs w:val="32"/>
        </w:rPr>
        <w:t>7</w:t>
      </w:r>
      <w:r w:rsidRPr="00635016">
        <w:rPr>
          <w:rFonts w:ascii="仿宋" w:eastAsia="仿宋" w:hAnsi="仿宋" w:hint="eastAsia"/>
          <w:color w:val="000000"/>
          <w:sz w:val="32"/>
          <w:szCs w:val="32"/>
        </w:rPr>
        <w:t>、成己为人，成人达己，以客户为中心，为</w:t>
      </w:r>
      <w:r>
        <w:rPr>
          <w:rFonts w:ascii="仿宋" w:eastAsia="仿宋" w:hAnsi="仿宋"/>
          <w:color w:val="000000"/>
          <w:sz w:val="32"/>
          <w:szCs w:val="32"/>
        </w:rPr>
        <w:t>VIP</w:t>
      </w:r>
      <w:r>
        <w:rPr>
          <w:rFonts w:ascii="仿宋" w:eastAsia="仿宋" w:hAnsi="仿宋" w:hint="eastAsia"/>
          <w:color w:val="000000"/>
          <w:sz w:val="32"/>
          <w:szCs w:val="32"/>
        </w:rPr>
        <w:t>客户做好后续服务工作。</w:t>
      </w:r>
    </w:p>
    <w:p w:rsidR="00EB2FB7" w:rsidRDefault="00EB2FB7" w:rsidP="00A479FE">
      <w:pPr>
        <w:rPr>
          <w:rFonts w:ascii="仿宋" w:eastAsia="仿宋" w:hAnsi="仿宋"/>
          <w:b/>
          <w:sz w:val="28"/>
          <w:szCs w:val="28"/>
        </w:rPr>
      </w:pPr>
      <w:r w:rsidRPr="00635016">
        <w:rPr>
          <w:rFonts w:ascii="仿宋" w:eastAsia="仿宋" w:hAnsi="仿宋"/>
          <w:color w:val="000000"/>
          <w:sz w:val="28"/>
          <w:szCs w:val="28"/>
        </w:rPr>
        <w:t xml:space="preserve"> </w:t>
      </w:r>
      <w:bookmarkStart w:id="4" w:name="_Toc507424706"/>
      <w:r>
        <w:rPr>
          <w:rFonts w:ascii="仿宋" w:eastAsia="仿宋" w:hAnsi="仿宋"/>
          <w:color w:val="000000"/>
          <w:sz w:val="28"/>
          <w:szCs w:val="28"/>
        </w:rPr>
        <w:t xml:space="preserve">                 </w:t>
      </w:r>
      <w:r w:rsidRPr="00635016">
        <w:rPr>
          <w:rFonts w:ascii="仿宋" w:eastAsia="仿宋" w:hAnsi="仿宋"/>
          <w:color w:val="000000"/>
          <w:sz w:val="28"/>
          <w:szCs w:val="28"/>
        </w:rPr>
        <w:t xml:space="preserve"> </w:t>
      </w:r>
      <w:r w:rsidRPr="00635016">
        <w:rPr>
          <w:rFonts w:ascii="仿宋" w:eastAsia="仿宋" w:hAnsi="仿宋"/>
          <w:b/>
          <w:sz w:val="28"/>
          <w:szCs w:val="28"/>
        </w:rPr>
        <w:t>5.VIP</w:t>
      </w:r>
      <w:r w:rsidRPr="00635016">
        <w:rPr>
          <w:rFonts w:ascii="仿宋" w:eastAsia="仿宋" w:hAnsi="仿宋" w:hint="eastAsia"/>
          <w:b/>
          <w:sz w:val="28"/>
          <w:szCs w:val="28"/>
        </w:rPr>
        <w:t>客户服务工作方</w:t>
      </w:r>
      <w:r>
        <w:rPr>
          <w:rFonts w:ascii="仿宋" w:eastAsia="仿宋" w:hAnsi="仿宋" w:hint="eastAsia"/>
          <w:b/>
          <w:sz w:val="28"/>
          <w:szCs w:val="28"/>
        </w:rPr>
        <w:t>式</w:t>
      </w:r>
    </w:p>
    <w:p w:rsidR="00EB2FB7" w:rsidRPr="00DA10A1" w:rsidRDefault="00EB2FB7" w:rsidP="00A479FE">
      <w:pPr>
        <w:pStyle w:val="ListParagraph"/>
        <w:numPr>
          <w:ilvl w:val="0"/>
          <w:numId w:val="1"/>
        </w:numPr>
        <w:ind w:firstLineChars="0"/>
        <w:rPr>
          <w:rFonts w:ascii="仿宋" w:eastAsia="仿宋" w:hAnsi="仿宋"/>
          <w:b/>
          <w:bCs/>
          <w:color w:val="000000"/>
          <w:spacing w:val="-4"/>
          <w:sz w:val="24"/>
          <w:szCs w:val="24"/>
        </w:rPr>
      </w:pPr>
      <w:r w:rsidRPr="00DA10A1">
        <w:rPr>
          <w:rFonts w:ascii="仿宋" w:eastAsia="仿宋" w:hAnsi="仿宋" w:hint="eastAsia"/>
          <w:b/>
          <w:bCs/>
          <w:color w:val="000000"/>
          <w:spacing w:val="-4"/>
          <w:sz w:val="24"/>
          <w:szCs w:val="24"/>
        </w:rPr>
        <w:t>建立客户经理客户服务计划表</w:t>
      </w:r>
    </w:p>
    <w:p w:rsidR="00EB2FB7" w:rsidRPr="008E3FA1" w:rsidRDefault="00EB2FB7" w:rsidP="00A479FE">
      <w:pPr>
        <w:pStyle w:val="ListParagraph"/>
        <w:ind w:left="720" w:firstLineChars="0" w:firstLine="0"/>
        <w:rPr>
          <w:rFonts w:ascii="仿宋" w:eastAsia="仿宋" w:hAnsi="仿宋"/>
          <w:color w:val="000000"/>
          <w:spacing w:val="-10"/>
          <w:sz w:val="32"/>
          <w:szCs w:val="32"/>
        </w:rPr>
      </w:pPr>
      <w:r w:rsidRPr="008E3FA1">
        <w:rPr>
          <w:rFonts w:ascii="仿宋" w:eastAsia="仿宋" w:hAnsi="仿宋" w:hint="eastAsia"/>
          <w:color w:val="000000"/>
          <w:spacing w:val="-11"/>
          <w:sz w:val="32"/>
          <w:szCs w:val="32"/>
        </w:rPr>
        <w:t>建议每位客户经理为每年、每月、每周的</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12"/>
          <w:sz w:val="32"/>
          <w:szCs w:val="32"/>
        </w:rPr>
        <w:t>客户服务工作制定详尽且切实可行的计划，</w:t>
      </w:r>
      <w:r w:rsidRPr="008E3FA1">
        <w:rPr>
          <w:rFonts w:ascii="仿宋" w:eastAsia="仿宋" w:hAnsi="仿宋" w:hint="eastAsia"/>
          <w:color w:val="000000"/>
          <w:spacing w:val="-10"/>
          <w:sz w:val="32"/>
          <w:szCs w:val="32"/>
        </w:rPr>
        <w:t>进行日常维护工作。</w:t>
      </w:r>
    </w:p>
    <w:p w:rsidR="00EB2FB7" w:rsidRPr="00DA10A1" w:rsidRDefault="00EB2FB7" w:rsidP="00A479FE">
      <w:pPr>
        <w:rPr>
          <w:rFonts w:ascii="仿宋" w:eastAsia="仿宋" w:hAnsi="仿宋"/>
          <w:b/>
          <w:bCs/>
          <w:color w:val="000000"/>
          <w:sz w:val="24"/>
          <w:szCs w:val="24"/>
        </w:rPr>
      </w:pPr>
      <w:r w:rsidRPr="00DA10A1">
        <w:rPr>
          <w:rFonts w:ascii="仿宋" w:eastAsia="仿宋" w:hAnsi="仿宋"/>
          <w:b/>
          <w:bCs/>
          <w:color w:val="000000"/>
          <w:sz w:val="24"/>
          <w:szCs w:val="24"/>
        </w:rPr>
        <w:t>2</w:t>
      </w:r>
      <w:r w:rsidRPr="00DA10A1">
        <w:rPr>
          <w:rFonts w:ascii="仿宋" w:eastAsia="仿宋" w:hAnsi="仿宋" w:hint="eastAsia"/>
          <w:b/>
          <w:bCs/>
          <w:color w:val="000000"/>
          <w:sz w:val="24"/>
          <w:szCs w:val="24"/>
        </w:rPr>
        <w:t>、</w:t>
      </w:r>
      <w:r w:rsidRPr="00DA10A1">
        <w:rPr>
          <w:rFonts w:ascii="仿宋" w:eastAsia="仿宋" w:hAnsi="仿宋"/>
          <w:b/>
          <w:bCs/>
          <w:color w:val="000000"/>
          <w:sz w:val="24"/>
          <w:szCs w:val="24"/>
        </w:rPr>
        <w:t>24</w:t>
      </w:r>
      <w:r w:rsidRPr="00DA10A1">
        <w:rPr>
          <w:rFonts w:ascii="仿宋" w:eastAsia="仿宋" w:hAnsi="仿宋" w:hint="eastAsia"/>
          <w:b/>
          <w:bCs/>
          <w:color w:val="000000"/>
          <w:sz w:val="24"/>
          <w:szCs w:val="24"/>
        </w:rPr>
        <w:t>小时全天候服务</w:t>
      </w:r>
    </w:p>
    <w:p w:rsidR="00EB2FB7" w:rsidRPr="008E3FA1" w:rsidRDefault="00EB2FB7" w:rsidP="00A479FE">
      <w:pPr>
        <w:rPr>
          <w:rFonts w:ascii="仿宋" w:eastAsia="仿宋" w:hAnsi="仿宋"/>
          <w:color w:val="000000"/>
          <w:spacing w:val="-11"/>
          <w:sz w:val="32"/>
          <w:szCs w:val="32"/>
        </w:rPr>
      </w:pPr>
      <w:r>
        <w:rPr>
          <w:rFonts w:ascii="仿宋" w:eastAsia="仿宋" w:hAnsi="仿宋"/>
          <w:b/>
          <w:bCs/>
          <w:color w:val="000000"/>
          <w:sz w:val="30"/>
          <w:szCs w:val="30"/>
        </w:rPr>
        <w:t xml:space="preserve">    </w:t>
      </w:r>
      <w:r w:rsidRPr="008E3FA1">
        <w:rPr>
          <w:rFonts w:ascii="仿宋" w:eastAsia="仿宋" w:hAnsi="仿宋"/>
          <w:bCs/>
          <w:color w:val="000000"/>
          <w:sz w:val="32"/>
          <w:szCs w:val="32"/>
        </w:rPr>
        <w:t xml:space="preserve"> VIP</w:t>
      </w:r>
      <w:r w:rsidRPr="008E3FA1">
        <w:rPr>
          <w:rFonts w:ascii="仿宋" w:eastAsia="仿宋" w:hAnsi="仿宋" w:hint="eastAsia"/>
          <w:color w:val="000000"/>
          <w:spacing w:val="-13"/>
          <w:sz w:val="32"/>
          <w:szCs w:val="32"/>
        </w:rPr>
        <w:t>客户经理需要为</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9"/>
          <w:sz w:val="32"/>
          <w:szCs w:val="32"/>
        </w:rPr>
        <w:t>客户提供</w:t>
      </w:r>
      <w:r w:rsidRPr="008E3FA1">
        <w:rPr>
          <w:rFonts w:ascii="仿宋" w:eastAsia="仿宋" w:hAnsi="仿宋" w:cs="Times New Roman"/>
          <w:color w:val="000000"/>
          <w:sz w:val="32"/>
          <w:szCs w:val="32"/>
        </w:rPr>
        <w:t>24</w:t>
      </w:r>
      <w:r w:rsidRPr="008E3FA1">
        <w:rPr>
          <w:rFonts w:ascii="仿宋" w:eastAsia="仿宋" w:hAnsi="仿宋" w:hint="eastAsia"/>
          <w:color w:val="000000"/>
          <w:spacing w:val="-13"/>
          <w:sz w:val="32"/>
          <w:szCs w:val="32"/>
        </w:rPr>
        <w:t>小时全天候服务，无论何时何地，客户经理必须尽力</w:t>
      </w:r>
      <w:r w:rsidRPr="008E3FA1">
        <w:rPr>
          <w:rFonts w:ascii="仿宋" w:eastAsia="仿宋" w:hAnsi="仿宋" w:hint="eastAsia"/>
          <w:color w:val="000000"/>
          <w:spacing w:val="-11"/>
          <w:sz w:val="32"/>
          <w:szCs w:val="32"/>
        </w:rPr>
        <w:t>为客户提供满意的优质服务。</w:t>
      </w:r>
    </w:p>
    <w:p w:rsidR="00EB2FB7" w:rsidRPr="00DA10A1" w:rsidRDefault="00EB2FB7" w:rsidP="008B453A">
      <w:pPr>
        <w:rPr>
          <w:rFonts w:ascii="仿宋" w:eastAsia="仿宋" w:hAnsi="仿宋"/>
          <w:b/>
          <w:bCs/>
          <w:color w:val="000000"/>
          <w:spacing w:val="-3"/>
          <w:sz w:val="24"/>
          <w:szCs w:val="24"/>
        </w:rPr>
      </w:pPr>
      <w:r w:rsidRPr="00DA10A1">
        <w:rPr>
          <w:rFonts w:ascii="仿宋" w:eastAsia="仿宋" w:hAnsi="仿宋"/>
          <w:b/>
          <w:bCs/>
          <w:color w:val="000000"/>
          <w:spacing w:val="-3"/>
          <w:sz w:val="24"/>
          <w:szCs w:val="24"/>
        </w:rPr>
        <w:t xml:space="preserve">3. </w:t>
      </w:r>
      <w:r w:rsidRPr="00DA10A1">
        <w:rPr>
          <w:rFonts w:ascii="仿宋" w:eastAsia="仿宋" w:hAnsi="仿宋" w:hint="eastAsia"/>
          <w:b/>
          <w:bCs/>
          <w:color w:val="000000"/>
          <w:spacing w:val="-3"/>
          <w:sz w:val="24"/>
          <w:szCs w:val="24"/>
        </w:rPr>
        <w:t>加强客户沟通增进感情</w:t>
      </w:r>
    </w:p>
    <w:p w:rsidR="00EB2FB7" w:rsidRPr="008E3FA1" w:rsidRDefault="00EB2FB7" w:rsidP="008B453A">
      <w:pPr>
        <w:pStyle w:val="ListParagraph"/>
        <w:ind w:left="720" w:firstLineChars="0" w:firstLine="0"/>
        <w:rPr>
          <w:rFonts w:ascii="仿宋" w:eastAsia="仿宋" w:hAnsi="仿宋"/>
          <w:color w:val="000000"/>
          <w:spacing w:val="-10"/>
          <w:sz w:val="32"/>
          <w:szCs w:val="32"/>
        </w:rPr>
      </w:pPr>
      <w:r w:rsidRPr="008E3FA1">
        <w:rPr>
          <w:rFonts w:ascii="仿宋" w:eastAsia="仿宋" w:hAnsi="仿宋" w:hint="eastAsia"/>
          <w:color w:val="000000"/>
          <w:spacing w:val="-12"/>
          <w:sz w:val="32"/>
          <w:szCs w:val="32"/>
        </w:rPr>
        <w:t>加强与客户沟通交流的主动性，沟通方式可以根据客户喜好和沟通内容，采用短信、彩信、</w:t>
      </w:r>
      <w:r w:rsidRPr="008E3FA1">
        <w:rPr>
          <w:rFonts w:ascii="仿宋" w:eastAsia="仿宋" w:hAnsi="仿宋" w:hint="eastAsia"/>
          <w:color w:val="000000"/>
          <w:spacing w:val="-10"/>
          <w:sz w:val="32"/>
          <w:szCs w:val="32"/>
        </w:rPr>
        <w:t>电话、登门拜访、接待等方式。</w:t>
      </w:r>
    </w:p>
    <w:p w:rsidR="00EB2FB7" w:rsidRPr="00DA10A1" w:rsidRDefault="00EB2FB7" w:rsidP="008B453A">
      <w:pPr>
        <w:rPr>
          <w:rFonts w:ascii="仿宋" w:eastAsia="仿宋" w:hAnsi="仿宋"/>
          <w:b/>
          <w:bCs/>
          <w:color w:val="000000"/>
          <w:sz w:val="24"/>
          <w:szCs w:val="24"/>
        </w:rPr>
      </w:pPr>
      <w:r w:rsidRPr="00DA10A1">
        <w:rPr>
          <w:rFonts w:ascii="仿宋" w:eastAsia="仿宋" w:hAnsi="仿宋"/>
          <w:b/>
          <w:bCs/>
          <w:color w:val="000000"/>
          <w:sz w:val="24"/>
          <w:szCs w:val="24"/>
        </w:rPr>
        <w:t>4</w:t>
      </w:r>
      <w:r w:rsidRPr="00DA10A1">
        <w:rPr>
          <w:rFonts w:ascii="仿宋" w:eastAsia="仿宋" w:hAnsi="仿宋" w:hint="eastAsia"/>
          <w:b/>
          <w:bCs/>
          <w:color w:val="000000"/>
          <w:sz w:val="24"/>
          <w:szCs w:val="24"/>
        </w:rPr>
        <w:t>、细化服务，体现亲情</w:t>
      </w:r>
    </w:p>
    <w:p w:rsidR="00EB2FB7" w:rsidRPr="008E3FA1" w:rsidRDefault="00EB2FB7" w:rsidP="008B453A">
      <w:pPr>
        <w:rPr>
          <w:rFonts w:ascii="仿宋" w:eastAsia="仿宋" w:hAnsi="仿宋"/>
          <w:color w:val="000000"/>
          <w:spacing w:val="-12"/>
          <w:sz w:val="32"/>
          <w:szCs w:val="32"/>
        </w:rPr>
      </w:pPr>
      <w:r>
        <w:rPr>
          <w:rFonts w:ascii="仿宋" w:eastAsia="仿宋" w:hAnsi="仿宋"/>
          <w:color w:val="000000"/>
          <w:spacing w:val="-12"/>
          <w:sz w:val="30"/>
          <w:szCs w:val="30"/>
        </w:rPr>
        <w:t xml:space="preserve">    </w:t>
      </w:r>
      <w:r w:rsidRPr="008E3FA1">
        <w:rPr>
          <w:rFonts w:ascii="仿宋" w:eastAsia="仿宋" w:hAnsi="仿宋"/>
          <w:color w:val="000000"/>
          <w:spacing w:val="-12"/>
          <w:sz w:val="32"/>
          <w:szCs w:val="32"/>
        </w:rPr>
        <w:t xml:space="preserve">  </w:t>
      </w:r>
      <w:r w:rsidRPr="008E3FA1">
        <w:rPr>
          <w:rFonts w:ascii="仿宋" w:eastAsia="仿宋" w:hAnsi="仿宋" w:hint="eastAsia"/>
          <w:color w:val="000000"/>
          <w:spacing w:val="-12"/>
          <w:sz w:val="32"/>
          <w:szCs w:val="32"/>
        </w:rPr>
        <w:t>细化服务内容，创新服务模式，从点滴小事上体现对</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12"/>
          <w:sz w:val="32"/>
          <w:szCs w:val="32"/>
        </w:rPr>
        <w:t>客户无微不至的关怀。比如：客户生日时的问候、天气变化提醒，客户远行祝福等等，都可以加强与客户的感情交流。</w:t>
      </w:r>
    </w:p>
    <w:p w:rsidR="00EB2FB7" w:rsidRPr="00DA10A1" w:rsidRDefault="00EB2FB7" w:rsidP="008B453A">
      <w:pPr>
        <w:rPr>
          <w:rFonts w:ascii="仿宋" w:eastAsia="仿宋" w:hAnsi="仿宋"/>
          <w:b/>
          <w:bCs/>
          <w:color w:val="000000"/>
          <w:spacing w:val="-5"/>
          <w:sz w:val="24"/>
          <w:szCs w:val="24"/>
        </w:rPr>
      </w:pPr>
      <w:r w:rsidRPr="00DA10A1">
        <w:rPr>
          <w:rFonts w:ascii="仿宋" w:eastAsia="仿宋" w:hAnsi="仿宋"/>
          <w:b/>
          <w:bCs/>
          <w:color w:val="000000"/>
          <w:sz w:val="24"/>
          <w:szCs w:val="24"/>
        </w:rPr>
        <w:t>5</w:t>
      </w:r>
      <w:r w:rsidRPr="00DA10A1">
        <w:rPr>
          <w:rFonts w:ascii="仿宋" w:eastAsia="仿宋" w:hAnsi="仿宋" w:hint="eastAsia"/>
          <w:b/>
          <w:bCs/>
          <w:color w:val="000000"/>
          <w:sz w:val="24"/>
          <w:szCs w:val="24"/>
        </w:rPr>
        <w:t>、</w:t>
      </w:r>
      <w:r w:rsidRPr="00DA10A1">
        <w:rPr>
          <w:rFonts w:ascii="仿宋" w:eastAsia="仿宋" w:hAnsi="仿宋" w:hint="eastAsia"/>
          <w:b/>
          <w:bCs/>
          <w:color w:val="000000"/>
          <w:spacing w:val="-5"/>
          <w:sz w:val="24"/>
          <w:szCs w:val="24"/>
        </w:rPr>
        <w:t>实时推介业务，想客户所想</w:t>
      </w:r>
    </w:p>
    <w:p w:rsidR="00EB2FB7" w:rsidRPr="008E3FA1" w:rsidRDefault="00EB2FB7" w:rsidP="008B453A">
      <w:pPr>
        <w:rPr>
          <w:rFonts w:ascii="仿宋" w:eastAsia="仿宋" w:hAnsi="仿宋"/>
          <w:color w:val="000000"/>
          <w:sz w:val="32"/>
          <w:szCs w:val="32"/>
        </w:rPr>
      </w:pPr>
      <w:r>
        <w:rPr>
          <w:rFonts w:ascii="仿宋" w:eastAsia="仿宋" w:hAnsi="仿宋"/>
          <w:color w:val="000000"/>
          <w:spacing w:val="-10"/>
          <w:sz w:val="30"/>
          <w:szCs w:val="30"/>
        </w:rPr>
        <w:t xml:space="preserve">   </w:t>
      </w:r>
      <w:r w:rsidRPr="008E3FA1">
        <w:rPr>
          <w:rFonts w:ascii="仿宋" w:eastAsia="仿宋" w:hAnsi="仿宋" w:hint="eastAsia"/>
          <w:color w:val="000000"/>
          <w:spacing w:val="-10"/>
          <w:sz w:val="32"/>
          <w:szCs w:val="32"/>
        </w:rPr>
        <w:t>熟练掌握业务知识，</w:t>
      </w:r>
      <w:r w:rsidRPr="008E3FA1">
        <w:rPr>
          <w:rFonts w:ascii="仿宋" w:eastAsia="仿宋" w:hAnsi="仿宋" w:hint="eastAsia"/>
          <w:color w:val="000000"/>
          <w:spacing w:val="-11"/>
          <w:sz w:val="32"/>
          <w:szCs w:val="32"/>
        </w:rPr>
        <w:t>并根据客户特点，想客户所想，</w:t>
      </w:r>
      <w:r w:rsidRPr="008E3FA1">
        <w:rPr>
          <w:rFonts w:ascii="仿宋" w:eastAsia="仿宋" w:hAnsi="仿宋" w:hint="eastAsia"/>
          <w:color w:val="000000"/>
          <w:spacing w:val="-13"/>
          <w:sz w:val="32"/>
          <w:szCs w:val="32"/>
        </w:rPr>
        <w:t>向客户推介真正有用的常规业务和新业</w:t>
      </w:r>
      <w:r w:rsidRPr="008E3FA1">
        <w:rPr>
          <w:rFonts w:ascii="仿宋" w:eastAsia="仿宋" w:hAnsi="仿宋" w:hint="eastAsia"/>
          <w:color w:val="000000"/>
          <w:spacing w:val="-14"/>
          <w:sz w:val="32"/>
          <w:szCs w:val="32"/>
        </w:rPr>
        <w:t>务，使客户经理感受专业</w:t>
      </w:r>
      <w:r w:rsidRPr="008E3FA1">
        <w:rPr>
          <w:rFonts w:ascii="仿宋" w:eastAsia="仿宋" w:hAnsi="仿宋"/>
          <w:color w:val="000000"/>
          <w:spacing w:val="-14"/>
          <w:sz w:val="32"/>
          <w:szCs w:val="32"/>
        </w:rPr>
        <w:t>VIP</w:t>
      </w:r>
      <w:r w:rsidRPr="008E3FA1">
        <w:rPr>
          <w:rFonts w:ascii="仿宋" w:eastAsia="仿宋" w:hAnsi="仿宋" w:hint="eastAsia"/>
          <w:color w:val="000000"/>
          <w:spacing w:val="-14"/>
          <w:sz w:val="32"/>
          <w:szCs w:val="32"/>
        </w:rPr>
        <w:t>服务。</w:t>
      </w:r>
    </w:p>
    <w:p w:rsidR="00EB2FB7" w:rsidRPr="008E3FA1" w:rsidRDefault="00EB2FB7" w:rsidP="008B453A">
      <w:pPr>
        <w:rPr>
          <w:rFonts w:ascii="仿宋" w:eastAsia="仿宋" w:hAnsi="仿宋"/>
          <w:b/>
          <w:bCs/>
          <w:color w:val="000000"/>
          <w:spacing w:val="-4"/>
          <w:sz w:val="24"/>
          <w:szCs w:val="24"/>
        </w:rPr>
      </w:pPr>
      <w:r w:rsidRPr="008E3FA1">
        <w:rPr>
          <w:rFonts w:ascii="仿宋" w:eastAsia="仿宋" w:hAnsi="仿宋"/>
          <w:b/>
          <w:color w:val="000000"/>
          <w:spacing w:val="-10"/>
          <w:sz w:val="24"/>
          <w:szCs w:val="24"/>
        </w:rPr>
        <w:t xml:space="preserve"> </w:t>
      </w:r>
      <w:r w:rsidRPr="008E3FA1">
        <w:rPr>
          <w:rFonts w:ascii="仿宋" w:eastAsia="仿宋" w:hAnsi="仿宋"/>
          <w:b/>
          <w:bCs/>
          <w:color w:val="000000"/>
          <w:sz w:val="24"/>
          <w:szCs w:val="24"/>
        </w:rPr>
        <w:t>6</w:t>
      </w:r>
      <w:r w:rsidRPr="008E3FA1">
        <w:rPr>
          <w:rFonts w:ascii="仿宋" w:eastAsia="仿宋" w:hAnsi="仿宋" w:hint="eastAsia"/>
          <w:b/>
          <w:bCs/>
          <w:color w:val="000000"/>
          <w:sz w:val="24"/>
          <w:szCs w:val="24"/>
        </w:rPr>
        <w:t>、</w:t>
      </w:r>
      <w:r w:rsidRPr="008E3FA1">
        <w:rPr>
          <w:rFonts w:ascii="仿宋" w:eastAsia="仿宋" w:hAnsi="仿宋" w:hint="eastAsia"/>
          <w:b/>
          <w:bCs/>
          <w:color w:val="000000"/>
          <w:spacing w:val="-4"/>
          <w:sz w:val="24"/>
          <w:szCs w:val="24"/>
        </w:rPr>
        <w:t>做好离网预警、客户挽留工作</w:t>
      </w:r>
    </w:p>
    <w:p w:rsidR="00EB2FB7" w:rsidRPr="008E3FA1" w:rsidRDefault="00EB2FB7" w:rsidP="008B453A">
      <w:pPr>
        <w:rPr>
          <w:rFonts w:ascii="仿宋" w:eastAsia="仿宋" w:hAnsi="仿宋"/>
          <w:color w:val="000000"/>
          <w:spacing w:val="-12"/>
          <w:sz w:val="32"/>
          <w:szCs w:val="32"/>
        </w:rPr>
      </w:pPr>
      <w:r>
        <w:rPr>
          <w:rFonts w:ascii="仿宋" w:eastAsia="仿宋" w:hAnsi="仿宋"/>
          <w:color w:val="000000"/>
          <w:spacing w:val="-11"/>
          <w:sz w:val="30"/>
          <w:szCs w:val="30"/>
        </w:rPr>
        <w:t xml:space="preserve">       </w:t>
      </w:r>
      <w:r w:rsidRPr="008E3FA1">
        <w:rPr>
          <w:rFonts w:ascii="仿宋" w:eastAsia="仿宋" w:hAnsi="仿宋" w:hint="eastAsia"/>
          <w:color w:val="000000"/>
          <w:spacing w:val="-11"/>
          <w:sz w:val="32"/>
          <w:szCs w:val="32"/>
        </w:rPr>
        <w:t>建立离网预警机制，随时关注所管辖</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12"/>
          <w:sz w:val="32"/>
          <w:szCs w:val="32"/>
        </w:rPr>
        <w:t>客户的动向，加紧与异动客户的沟通交流，加倍</w:t>
      </w:r>
      <w:r w:rsidRPr="008E3FA1">
        <w:rPr>
          <w:rFonts w:ascii="仿宋" w:eastAsia="仿宋" w:hAnsi="仿宋" w:hint="eastAsia"/>
          <w:color w:val="000000"/>
          <w:spacing w:val="-10"/>
          <w:sz w:val="32"/>
          <w:szCs w:val="32"/>
        </w:rPr>
        <w:t>关注具有离网倾向的</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11"/>
          <w:sz w:val="32"/>
          <w:szCs w:val="32"/>
        </w:rPr>
        <w:t>客户；当客户提出离网时，灵活运用公司的营销政策和对</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z w:val="32"/>
          <w:szCs w:val="32"/>
        </w:rPr>
        <w:t>客</w:t>
      </w:r>
      <w:r w:rsidRPr="008E3FA1">
        <w:rPr>
          <w:rFonts w:ascii="仿宋" w:eastAsia="仿宋" w:hAnsi="仿宋" w:hint="eastAsia"/>
          <w:color w:val="000000"/>
          <w:spacing w:val="-12"/>
          <w:sz w:val="32"/>
          <w:szCs w:val="32"/>
        </w:rPr>
        <w:t>户的特殊关怀政策，做好客户的挽留工作，有效控制离网率。</w:t>
      </w:r>
    </w:p>
    <w:p w:rsidR="00EB2FB7" w:rsidRPr="00DA10A1" w:rsidRDefault="00EB2FB7" w:rsidP="008B453A">
      <w:pPr>
        <w:rPr>
          <w:rFonts w:ascii="仿宋" w:eastAsia="仿宋" w:hAnsi="仿宋"/>
          <w:b/>
          <w:bCs/>
          <w:color w:val="000000"/>
          <w:spacing w:val="-4"/>
          <w:sz w:val="24"/>
          <w:szCs w:val="24"/>
        </w:rPr>
      </w:pPr>
      <w:r w:rsidRPr="00DA10A1">
        <w:rPr>
          <w:rFonts w:ascii="仿宋" w:eastAsia="仿宋" w:hAnsi="仿宋"/>
          <w:b/>
          <w:bCs/>
          <w:color w:val="000000"/>
          <w:sz w:val="24"/>
          <w:szCs w:val="24"/>
        </w:rPr>
        <w:t>7</w:t>
      </w:r>
      <w:r w:rsidRPr="00DA10A1">
        <w:rPr>
          <w:rFonts w:ascii="仿宋" w:eastAsia="仿宋" w:hAnsi="仿宋" w:hint="eastAsia"/>
          <w:b/>
          <w:bCs/>
          <w:color w:val="000000"/>
          <w:sz w:val="24"/>
          <w:szCs w:val="24"/>
        </w:rPr>
        <w:t>、做好</w:t>
      </w:r>
      <w:r w:rsidRPr="00DA10A1">
        <w:rPr>
          <w:rFonts w:ascii="仿宋" w:eastAsia="仿宋" w:hAnsi="仿宋"/>
          <w:b/>
          <w:bCs/>
          <w:color w:val="000000"/>
          <w:spacing w:val="-7"/>
          <w:sz w:val="24"/>
          <w:szCs w:val="24"/>
        </w:rPr>
        <w:t>VIP</w:t>
      </w:r>
      <w:r w:rsidRPr="00DA10A1">
        <w:rPr>
          <w:rFonts w:ascii="仿宋" w:eastAsia="仿宋" w:hAnsi="仿宋" w:hint="eastAsia"/>
          <w:b/>
          <w:bCs/>
          <w:color w:val="000000"/>
          <w:spacing w:val="-4"/>
          <w:sz w:val="24"/>
          <w:szCs w:val="24"/>
        </w:rPr>
        <w:t>客户日常服务工作，避免出现投诉</w:t>
      </w:r>
    </w:p>
    <w:p w:rsidR="00EB2FB7" w:rsidRPr="008E3FA1" w:rsidRDefault="00EB2FB7" w:rsidP="00DA10A1">
      <w:pPr>
        <w:rPr>
          <w:rFonts w:ascii="仿宋" w:eastAsia="仿宋" w:hAnsi="仿宋"/>
          <w:color w:val="000000"/>
          <w:sz w:val="32"/>
          <w:szCs w:val="32"/>
        </w:rPr>
      </w:pPr>
      <w:r>
        <w:rPr>
          <w:rFonts w:ascii="仿宋" w:eastAsia="仿宋" w:hAnsi="仿宋"/>
          <w:color w:val="000000"/>
          <w:spacing w:val="-18"/>
          <w:sz w:val="30"/>
          <w:szCs w:val="30"/>
        </w:rPr>
        <w:t xml:space="preserve">     </w:t>
      </w:r>
      <w:r w:rsidRPr="008E3FA1">
        <w:rPr>
          <w:rFonts w:ascii="仿宋" w:eastAsia="仿宋" w:hAnsi="仿宋"/>
          <w:color w:val="000000"/>
          <w:spacing w:val="-18"/>
          <w:sz w:val="32"/>
          <w:szCs w:val="32"/>
        </w:rPr>
        <w:t xml:space="preserve"> </w:t>
      </w:r>
      <w:r w:rsidRPr="008E3FA1">
        <w:rPr>
          <w:rFonts w:ascii="仿宋" w:eastAsia="仿宋" w:hAnsi="仿宋" w:hint="eastAsia"/>
          <w:color w:val="000000"/>
          <w:spacing w:val="-18"/>
          <w:sz w:val="32"/>
          <w:szCs w:val="32"/>
        </w:rPr>
        <w:t>对待客户咨询、业务办理、解决客户需求、为客户提供回馈服务等</w:t>
      </w:r>
      <w:r w:rsidRPr="008E3FA1">
        <w:rPr>
          <w:rFonts w:ascii="仿宋" w:eastAsia="仿宋" w:hAnsi="仿宋" w:cs="Times New Roman"/>
          <w:color w:val="000000"/>
          <w:spacing w:val="-27"/>
          <w:sz w:val="32"/>
          <w:szCs w:val="32"/>
        </w:rPr>
        <w:t>VIP</w:t>
      </w:r>
      <w:r w:rsidRPr="008E3FA1">
        <w:rPr>
          <w:rFonts w:ascii="仿宋" w:eastAsia="仿宋" w:hAnsi="仿宋" w:hint="eastAsia"/>
          <w:color w:val="000000"/>
          <w:spacing w:val="-13"/>
          <w:sz w:val="32"/>
          <w:szCs w:val="32"/>
        </w:rPr>
        <w:t>客户日常服务工作，</w:t>
      </w:r>
      <w:r w:rsidRPr="008E3FA1">
        <w:rPr>
          <w:rFonts w:ascii="仿宋" w:eastAsia="仿宋" w:hAnsi="仿宋" w:hint="eastAsia"/>
          <w:color w:val="000000"/>
          <w:spacing w:val="-12"/>
          <w:sz w:val="32"/>
          <w:szCs w:val="32"/>
        </w:rPr>
        <w:t>客户经理应在强烈的服务意识的指引下，灵活处理，为</w:t>
      </w:r>
      <w:r w:rsidRPr="008E3FA1">
        <w:rPr>
          <w:rFonts w:ascii="仿宋" w:eastAsia="仿宋" w:hAnsi="仿宋" w:cs="Times New Roman"/>
          <w:color w:val="000000"/>
          <w:spacing w:val="-13"/>
          <w:sz w:val="32"/>
          <w:szCs w:val="32"/>
        </w:rPr>
        <w:t>VIP</w:t>
      </w:r>
      <w:r w:rsidRPr="008E3FA1">
        <w:rPr>
          <w:rFonts w:ascii="仿宋" w:eastAsia="仿宋" w:hAnsi="仿宋" w:hint="eastAsia"/>
          <w:color w:val="000000"/>
          <w:spacing w:val="-12"/>
          <w:sz w:val="32"/>
          <w:szCs w:val="32"/>
        </w:rPr>
        <w:t>客户提供良好的服务。</w:t>
      </w:r>
    </w:p>
    <w:p w:rsidR="00EB2FB7" w:rsidRDefault="00EB2FB7" w:rsidP="00DA10A1">
      <w:pPr>
        <w:rPr>
          <w:rFonts w:ascii="仿宋" w:eastAsia="仿宋" w:hAnsi="仿宋"/>
          <w:color w:val="000000"/>
          <w:sz w:val="30"/>
          <w:szCs w:val="30"/>
        </w:rPr>
      </w:pPr>
    </w:p>
    <w:p w:rsidR="00EB2FB7" w:rsidRDefault="00EB2FB7" w:rsidP="00DA10A1">
      <w:pPr>
        <w:rPr>
          <w:rFonts w:ascii="仿宋" w:eastAsia="仿宋" w:hAnsi="仿宋"/>
          <w:color w:val="000000"/>
          <w:sz w:val="30"/>
          <w:szCs w:val="30"/>
        </w:rPr>
      </w:pPr>
    </w:p>
    <w:p w:rsidR="00EB2FB7" w:rsidRDefault="00EB2FB7" w:rsidP="00DA10A1">
      <w:pPr>
        <w:rPr>
          <w:rFonts w:ascii="仿宋" w:eastAsia="仿宋" w:hAnsi="仿宋"/>
          <w:color w:val="000000"/>
          <w:sz w:val="30"/>
          <w:szCs w:val="30"/>
        </w:rPr>
      </w:pPr>
    </w:p>
    <w:p w:rsidR="00EB2FB7" w:rsidRDefault="00EB2FB7" w:rsidP="00DA10A1">
      <w:pPr>
        <w:rPr>
          <w:rFonts w:ascii="仿宋" w:eastAsia="仿宋" w:hAnsi="仿宋"/>
          <w:color w:val="000000"/>
          <w:sz w:val="30"/>
          <w:szCs w:val="30"/>
        </w:rPr>
      </w:pPr>
    </w:p>
    <w:p w:rsidR="00EB2FB7" w:rsidRPr="008E3FA1" w:rsidRDefault="00EB2FB7" w:rsidP="00DA10A1">
      <w:pPr>
        <w:rPr>
          <w:rFonts w:ascii="仿宋" w:eastAsia="仿宋" w:hAnsi="仿宋"/>
          <w:color w:val="000000"/>
          <w:sz w:val="30"/>
          <w:szCs w:val="30"/>
        </w:rPr>
      </w:pPr>
    </w:p>
    <w:p w:rsidR="00EB2FB7" w:rsidRDefault="00EB2FB7">
      <w:pPr>
        <w:pStyle w:val="Heading2"/>
        <w:spacing w:before="0" w:after="0" w:line="240" w:lineRule="auto"/>
        <w:rPr>
          <w:rFonts w:ascii="仿宋" w:eastAsia="仿宋" w:hAnsi="仿宋"/>
          <w:sz w:val="24"/>
          <w:szCs w:val="24"/>
        </w:rPr>
      </w:pPr>
      <w:r>
        <w:rPr>
          <w:rFonts w:ascii="仿宋" w:eastAsia="仿宋" w:hAnsi="仿宋" w:hint="eastAsia"/>
          <w:sz w:val="24"/>
          <w:szCs w:val="24"/>
        </w:rPr>
        <w:t>参考文献：</w:t>
      </w:r>
      <w:bookmarkEnd w:id="4"/>
    </w:p>
    <w:p w:rsidR="00EB2FB7" w:rsidRDefault="00EB2FB7">
      <w:pPr>
        <w:ind w:firstLineChars="200" w:firstLine="480"/>
        <w:rPr>
          <w:rFonts w:ascii="仿宋" w:eastAsia="仿宋" w:hAnsi="仿宋"/>
          <w:sz w:val="24"/>
          <w:szCs w:val="24"/>
        </w:rPr>
      </w:pPr>
      <w:r>
        <w:rPr>
          <w:rFonts w:ascii="仿宋" w:eastAsia="仿宋" w:hAnsi="仿宋"/>
          <w:sz w:val="24"/>
          <w:szCs w:val="24"/>
        </w:rPr>
        <w:t xml:space="preserve"> [1]</w:t>
      </w:r>
      <w:r>
        <w:rPr>
          <w:rFonts w:ascii="仿宋" w:eastAsia="仿宋" w:hAnsi="仿宋" w:hint="eastAsia"/>
          <w:sz w:val="24"/>
          <w:szCs w:val="24"/>
        </w:rPr>
        <w:t>李雪</w:t>
      </w:r>
      <w:r>
        <w:rPr>
          <w:rFonts w:ascii="仿宋" w:eastAsia="仿宋" w:hAnsi="仿宋"/>
          <w:sz w:val="24"/>
          <w:szCs w:val="24"/>
        </w:rPr>
        <w:t>.</w:t>
      </w:r>
      <w:r>
        <w:rPr>
          <w:rFonts w:ascii="仿宋" w:eastAsia="仿宋" w:hAnsi="仿宋" w:hint="eastAsia"/>
          <w:sz w:val="24"/>
          <w:szCs w:val="24"/>
        </w:rPr>
        <w:t>保险企业客户关系管理</w:t>
      </w:r>
      <w:r>
        <w:rPr>
          <w:rFonts w:ascii="仿宋" w:eastAsia="仿宋" w:hAnsi="仿宋"/>
          <w:sz w:val="24"/>
          <w:szCs w:val="24"/>
        </w:rPr>
        <w:t>[J].</w:t>
      </w:r>
      <w:r>
        <w:rPr>
          <w:rFonts w:ascii="仿宋" w:eastAsia="仿宋" w:hAnsi="仿宋" w:hint="eastAsia"/>
          <w:sz w:val="24"/>
          <w:szCs w:val="24"/>
        </w:rPr>
        <w:t>经贸实践</w:t>
      </w:r>
      <w:r>
        <w:rPr>
          <w:rFonts w:ascii="仿宋" w:eastAsia="仿宋" w:hAnsi="仿宋"/>
          <w:sz w:val="24"/>
          <w:szCs w:val="24"/>
        </w:rPr>
        <w:t>,2017(06):189-190.</w:t>
      </w:r>
    </w:p>
    <w:p w:rsidR="00EB2FB7" w:rsidRDefault="00EB2FB7">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高飞</w:t>
      </w:r>
      <w:r>
        <w:rPr>
          <w:rFonts w:ascii="仿宋" w:eastAsia="仿宋" w:hAnsi="仿宋"/>
          <w:sz w:val="24"/>
          <w:szCs w:val="24"/>
        </w:rPr>
        <w:t>.</w:t>
      </w:r>
      <w:r>
        <w:rPr>
          <w:rFonts w:ascii="仿宋" w:eastAsia="仿宋" w:hAnsi="仿宋" w:hint="eastAsia"/>
          <w:sz w:val="24"/>
          <w:szCs w:val="24"/>
        </w:rPr>
        <w:t>网络经济下整合营销的新趋势</w:t>
      </w:r>
      <w:r>
        <w:rPr>
          <w:rFonts w:ascii="仿宋" w:eastAsia="仿宋" w:hAnsi="仿宋"/>
          <w:sz w:val="24"/>
          <w:szCs w:val="24"/>
        </w:rPr>
        <w:t>[J].</w:t>
      </w:r>
      <w:r>
        <w:rPr>
          <w:rFonts w:ascii="仿宋" w:eastAsia="仿宋" w:hAnsi="仿宋" w:hint="eastAsia"/>
          <w:sz w:val="24"/>
          <w:szCs w:val="24"/>
        </w:rPr>
        <w:t>中国集体经济</w:t>
      </w:r>
      <w:r>
        <w:rPr>
          <w:rFonts w:ascii="仿宋" w:eastAsia="仿宋" w:hAnsi="仿宋"/>
          <w:sz w:val="24"/>
          <w:szCs w:val="24"/>
        </w:rPr>
        <w:t>,2016(31):65-66.</w:t>
      </w:r>
    </w:p>
    <w:p w:rsidR="00EB2FB7" w:rsidRDefault="00EB2FB7">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曹红梅</w:t>
      </w:r>
      <w:r>
        <w:rPr>
          <w:rFonts w:ascii="仿宋" w:eastAsia="仿宋" w:hAnsi="仿宋"/>
          <w:sz w:val="24"/>
          <w:szCs w:val="24"/>
        </w:rPr>
        <w:t>.</w:t>
      </w:r>
      <w:r>
        <w:rPr>
          <w:rFonts w:ascii="仿宋" w:eastAsia="仿宋" w:hAnsi="仿宋" w:hint="eastAsia"/>
          <w:sz w:val="24"/>
          <w:szCs w:val="24"/>
        </w:rPr>
        <w:t>商业创新背景下保险公司客户服务创新方法研究</w:t>
      </w:r>
      <w:r>
        <w:rPr>
          <w:rFonts w:ascii="仿宋" w:eastAsia="仿宋" w:hAnsi="仿宋"/>
          <w:sz w:val="24"/>
          <w:szCs w:val="24"/>
        </w:rPr>
        <w:t>[J].</w:t>
      </w:r>
      <w:r>
        <w:rPr>
          <w:rFonts w:ascii="仿宋" w:eastAsia="仿宋" w:hAnsi="仿宋" w:hint="eastAsia"/>
          <w:sz w:val="24"/>
          <w:szCs w:val="24"/>
        </w:rPr>
        <w:t>中国市场</w:t>
      </w:r>
      <w:r>
        <w:rPr>
          <w:rFonts w:ascii="仿宋" w:eastAsia="仿宋" w:hAnsi="仿宋"/>
          <w:sz w:val="24"/>
          <w:szCs w:val="24"/>
        </w:rPr>
        <w:t>,2016(44):142-143.</w:t>
      </w:r>
    </w:p>
    <w:p w:rsidR="00EB2FB7" w:rsidRDefault="00EB2FB7">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张鹤</w:t>
      </w:r>
      <w:r>
        <w:rPr>
          <w:rFonts w:ascii="仿宋" w:eastAsia="仿宋" w:hAnsi="仿宋"/>
          <w:sz w:val="24"/>
          <w:szCs w:val="24"/>
        </w:rPr>
        <w:t>.</w:t>
      </w:r>
      <w:r>
        <w:rPr>
          <w:rFonts w:ascii="仿宋" w:eastAsia="仿宋" w:hAnsi="仿宋" w:hint="eastAsia"/>
          <w:sz w:val="24"/>
          <w:szCs w:val="24"/>
        </w:rPr>
        <w:t>保险公司服务营销策略研究</w:t>
      </w:r>
      <w:r>
        <w:rPr>
          <w:rFonts w:ascii="仿宋" w:eastAsia="仿宋" w:hAnsi="仿宋"/>
          <w:sz w:val="24"/>
          <w:szCs w:val="24"/>
        </w:rPr>
        <w:t>[J].</w:t>
      </w:r>
      <w:r>
        <w:rPr>
          <w:rFonts w:ascii="仿宋" w:eastAsia="仿宋" w:hAnsi="仿宋" w:hint="eastAsia"/>
          <w:sz w:val="24"/>
          <w:szCs w:val="24"/>
        </w:rPr>
        <w:t>中国市场</w:t>
      </w:r>
      <w:r>
        <w:rPr>
          <w:rFonts w:ascii="仿宋" w:eastAsia="仿宋" w:hAnsi="仿宋"/>
          <w:sz w:val="24"/>
          <w:szCs w:val="24"/>
        </w:rPr>
        <w:t>,2016(40):20-21.</w:t>
      </w:r>
    </w:p>
    <w:p w:rsidR="00EB2FB7" w:rsidRDefault="00EB2FB7">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王柳静</w:t>
      </w:r>
      <w:r>
        <w:rPr>
          <w:rFonts w:ascii="仿宋" w:eastAsia="仿宋" w:hAnsi="仿宋"/>
          <w:sz w:val="24"/>
          <w:szCs w:val="24"/>
        </w:rPr>
        <w:t>.</w:t>
      </w:r>
      <w:r>
        <w:rPr>
          <w:rFonts w:ascii="仿宋" w:eastAsia="仿宋" w:hAnsi="仿宋" w:hint="eastAsia"/>
          <w:sz w:val="24"/>
          <w:szCs w:val="24"/>
        </w:rPr>
        <w:t>网络经济下整合营销的新趋势</w:t>
      </w:r>
      <w:r>
        <w:rPr>
          <w:rFonts w:ascii="仿宋" w:eastAsia="仿宋" w:hAnsi="仿宋"/>
          <w:sz w:val="24"/>
          <w:szCs w:val="24"/>
        </w:rPr>
        <w:t>[J].</w:t>
      </w:r>
      <w:r>
        <w:rPr>
          <w:rFonts w:ascii="仿宋" w:eastAsia="仿宋" w:hAnsi="仿宋" w:hint="eastAsia"/>
          <w:sz w:val="24"/>
          <w:szCs w:val="24"/>
        </w:rPr>
        <w:t>商场现代化</w:t>
      </w:r>
      <w:r>
        <w:rPr>
          <w:rFonts w:ascii="仿宋" w:eastAsia="仿宋" w:hAnsi="仿宋"/>
          <w:sz w:val="24"/>
          <w:szCs w:val="24"/>
        </w:rPr>
        <w:t>,2016(17):66.</w:t>
      </w:r>
    </w:p>
    <w:p w:rsidR="00EB2FB7" w:rsidRDefault="00EB2FB7">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王国军</w:t>
      </w:r>
      <w:r>
        <w:rPr>
          <w:rFonts w:ascii="仿宋" w:eastAsia="仿宋" w:hAnsi="仿宋"/>
          <w:sz w:val="24"/>
          <w:szCs w:val="24"/>
        </w:rPr>
        <w:t>.</w:t>
      </w:r>
      <w:r>
        <w:rPr>
          <w:rFonts w:ascii="仿宋" w:eastAsia="仿宋" w:hAnsi="仿宋" w:hint="eastAsia"/>
          <w:sz w:val="24"/>
          <w:szCs w:val="24"/>
        </w:rPr>
        <w:t>保险客户服务新思维</w:t>
      </w:r>
      <w:r>
        <w:rPr>
          <w:rFonts w:ascii="仿宋" w:eastAsia="仿宋" w:hAnsi="仿宋"/>
          <w:sz w:val="24"/>
          <w:szCs w:val="24"/>
        </w:rPr>
        <w:t>[J].</w:t>
      </w:r>
      <w:r>
        <w:rPr>
          <w:rFonts w:ascii="仿宋" w:eastAsia="仿宋" w:hAnsi="仿宋" w:hint="eastAsia"/>
          <w:sz w:val="24"/>
          <w:szCs w:val="24"/>
        </w:rPr>
        <w:t>中国保险</w:t>
      </w:r>
      <w:r>
        <w:rPr>
          <w:rFonts w:ascii="仿宋" w:eastAsia="仿宋" w:hAnsi="仿宋"/>
          <w:sz w:val="24"/>
          <w:szCs w:val="24"/>
        </w:rPr>
        <w:t>,2016(03):6.</w:t>
      </w:r>
    </w:p>
    <w:p w:rsidR="00EB2FB7" w:rsidRDefault="00EB2FB7">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万里虹</w:t>
      </w:r>
      <w:r>
        <w:rPr>
          <w:rFonts w:ascii="仿宋" w:eastAsia="仿宋" w:hAnsi="仿宋"/>
          <w:sz w:val="24"/>
          <w:szCs w:val="24"/>
        </w:rPr>
        <w:t>.4.0</w:t>
      </w:r>
      <w:r>
        <w:rPr>
          <w:rFonts w:ascii="仿宋" w:eastAsia="仿宋" w:hAnsi="仿宋" w:hint="eastAsia"/>
          <w:sz w:val="24"/>
          <w:szCs w:val="24"/>
        </w:rPr>
        <w:t>版的寿险客户服务</w:t>
      </w:r>
      <w:r>
        <w:rPr>
          <w:rFonts w:ascii="仿宋" w:eastAsia="仿宋" w:hAnsi="仿宋"/>
          <w:sz w:val="24"/>
          <w:szCs w:val="24"/>
        </w:rPr>
        <w:t>[J].</w:t>
      </w:r>
      <w:r>
        <w:rPr>
          <w:rFonts w:ascii="仿宋" w:eastAsia="仿宋" w:hAnsi="仿宋" w:hint="eastAsia"/>
          <w:sz w:val="24"/>
          <w:szCs w:val="24"/>
        </w:rPr>
        <w:t>中国保险</w:t>
      </w:r>
      <w:r>
        <w:rPr>
          <w:rFonts w:ascii="仿宋" w:eastAsia="仿宋" w:hAnsi="仿宋"/>
          <w:sz w:val="24"/>
          <w:szCs w:val="24"/>
        </w:rPr>
        <w:t>,2016(03):17-21.</w:t>
      </w:r>
    </w:p>
    <w:p w:rsidR="00EB2FB7" w:rsidRDefault="00EB2FB7">
      <w:pPr>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何国生</w:t>
      </w:r>
      <w:r>
        <w:rPr>
          <w:rFonts w:ascii="仿宋" w:eastAsia="仿宋" w:hAnsi="仿宋"/>
          <w:sz w:val="24"/>
          <w:szCs w:val="24"/>
        </w:rPr>
        <w:t>.</w:t>
      </w:r>
      <w:r>
        <w:rPr>
          <w:rFonts w:ascii="仿宋" w:eastAsia="仿宋" w:hAnsi="仿宋" w:hint="eastAsia"/>
          <w:sz w:val="24"/>
          <w:szCs w:val="24"/>
        </w:rPr>
        <w:t>保险客户服务质量管理创新研究</w:t>
      </w:r>
      <w:r>
        <w:rPr>
          <w:rFonts w:ascii="仿宋" w:eastAsia="仿宋" w:hAnsi="仿宋"/>
          <w:sz w:val="24"/>
          <w:szCs w:val="24"/>
        </w:rPr>
        <w:t>[J].</w:t>
      </w:r>
      <w:r>
        <w:rPr>
          <w:rFonts w:ascii="仿宋" w:eastAsia="仿宋" w:hAnsi="仿宋" w:hint="eastAsia"/>
          <w:sz w:val="24"/>
          <w:szCs w:val="24"/>
        </w:rPr>
        <w:t>现代商业</w:t>
      </w:r>
      <w:r>
        <w:rPr>
          <w:rFonts w:ascii="仿宋" w:eastAsia="仿宋" w:hAnsi="仿宋"/>
          <w:sz w:val="24"/>
          <w:szCs w:val="24"/>
        </w:rPr>
        <w:t>,2015(25):92-93.</w:t>
      </w:r>
    </w:p>
    <w:p w:rsidR="00EB2FB7" w:rsidRDefault="00EB2FB7">
      <w:pPr>
        <w:ind w:firstLineChars="200" w:firstLine="480"/>
        <w:rPr>
          <w:rFonts w:ascii="仿宋" w:eastAsia="仿宋" w:hAnsi="仿宋"/>
          <w:sz w:val="24"/>
          <w:szCs w:val="24"/>
        </w:rPr>
      </w:pPr>
      <w:r>
        <w:rPr>
          <w:rFonts w:ascii="仿宋" w:eastAsia="仿宋" w:hAnsi="仿宋"/>
          <w:sz w:val="24"/>
          <w:szCs w:val="24"/>
        </w:rPr>
        <w:t>[9]</w:t>
      </w:r>
      <w:r>
        <w:rPr>
          <w:rFonts w:ascii="仿宋" w:eastAsia="仿宋" w:hAnsi="仿宋" w:hint="eastAsia"/>
          <w:sz w:val="24"/>
          <w:szCs w:val="24"/>
        </w:rPr>
        <w:t>李洪霞</w:t>
      </w:r>
      <w:r>
        <w:rPr>
          <w:rFonts w:ascii="仿宋" w:eastAsia="仿宋" w:hAnsi="仿宋"/>
          <w:sz w:val="24"/>
          <w:szCs w:val="24"/>
        </w:rPr>
        <w:t>.</w:t>
      </w:r>
      <w:r>
        <w:rPr>
          <w:rFonts w:ascii="仿宋" w:eastAsia="仿宋" w:hAnsi="仿宋" w:hint="eastAsia"/>
          <w:sz w:val="24"/>
          <w:szCs w:val="24"/>
        </w:rPr>
        <w:t>财产保险公司通过客户细分提供更好的服务</w:t>
      </w:r>
      <w:r>
        <w:rPr>
          <w:rFonts w:ascii="仿宋" w:eastAsia="仿宋" w:hAnsi="仿宋"/>
          <w:sz w:val="24"/>
          <w:szCs w:val="24"/>
        </w:rPr>
        <w:t>[J].</w:t>
      </w:r>
      <w:r>
        <w:rPr>
          <w:rFonts w:ascii="仿宋" w:eastAsia="仿宋" w:hAnsi="仿宋" w:hint="eastAsia"/>
          <w:sz w:val="24"/>
          <w:szCs w:val="24"/>
        </w:rPr>
        <w:t>赤子</w:t>
      </w:r>
      <w:r>
        <w:rPr>
          <w:rFonts w:ascii="仿宋" w:eastAsia="仿宋" w:hAnsi="仿宋"/>
          <w:sz w:val="24"/>
          <w:szCs w:val="24"/>
        </w:rPr>
        <w:t>(</w:t>
      </w:r>
      <w:r>
        <w:rPr>
          <w:rFonts w:ascii="仿宋" w:eastAsia="仿宋" w:hAnsi="仿宋" w:hint="eastAsia"/>
          <w:sz w:val="24"/>
          <w:szCs w:val="24"/>
        </w:rPr>
        <w:t>上中旬</w:t>
      </w:r>
      <w:r>
        <w:rPr>
          <w:rFonts w:ascii="仿宋" w:eastAsia="仿宋" w:hAnsi="仿宋"/>
          <w:sz w:val="24"/>
          <w:szCs w:val="24"/>
        </w:rPr>
        <w:t>),2015(09):168.</w:t>
      </w:r>
    </w:p>
    <w:p w:rsidR="00EB2FB7" w:rsidRDefault="00EB2FB7">
      <w:pPr>
        <w:ind w:firstLineChars="200" w:firstLine="480"/>
        <w:rPr>
          <w:rFonts w:ascii="仿宋" w:eastAsia="仿宋" w:hAnsi="仿宋"/>
          <w:sz w:val="24"/>
          <w:szCs w:val="24"/>
        </w:rPr>
      </w:pPr>
      <w:r>
        <w:rPr>
          <w:rFonts w:ascii="仿宋" w:eastAsia="仿宋" w:hAnsi="仿宋"/>
          <w:sz w:val="24"/>
          <w:szCs w:val="24"/>
        </w:rPr>
        <w:t>[10]</w:t>
      </w:r>
      <w:r>
        <w:rPr>
          <w:rFonts w:ascii="仿宋" w:eastAsia="仿宋" w:hAnsi="仿宋" w:hint="eastAsia"/>
          <w:sz w:val="24"/>
          <w:szCs w:val="24"/>
        </w:rPr>
        <w:t>阎栗</w:t>
      </w:r>
      <w:r>
        <w:rPr>
          <w:rFonts w:ascii="仿宋" w:eastAsia="仿宋" w:hAnsi="仿宋"/>
          <w:sz w:val="24"/>
          <w:szCs w:val="24"/>
        </w:rPr>
        <w:t>.</w:t>
      </w:r>
      <w:r>
        <w:rPr>
          <w:rFonts w:ascii="仿宋" w:eastAsia="仿宋" w:hAnsi="仿宋" w:hint="eastAsia"/>
          <w:sz w:val="24"/>
          <w:szCs w:val="24"/>
        </w:rPr>
        <w:t>寿险公司客户服务理论与实践</w:t>
      </w:r>
      <w:r>
        <w:rPr>
          <w:rFonts w:ascii="仿宋" w:eastAsia="仿宋" w:hAnsi="仿宋"/>
          <w:sz w:val="24"/>
          <w:szCs w:val="24"/>
        </w:rPr>
        <w:t>[J].</w:t>
      </w:r>
      <w:r>
        <w:rPr>
          <w:rFonts w:ascii="仿宋" w:eastAsia="仿宋" w:hAnsi="仿宋" w:hint="eastAsia"/>
          <w:sz w:val="24"/>
          <w:szCs w:val="24"/>
        </w:rPr>
        <w:t>时代金融</w:t>
      </w:r>
      <w:r>
        <w:rPr>
          <w:rFonts w:ascii="仿宋" w:eastAsia="仿宋" w:hAnsi="仿宋"/>
          <w:sz w:val="24"/>
          <w:szCs w:val="24"/>
        </w:rPr>
        <w:t>,2015(12):228-229.</w:t>
      </w:r>
    </w:p>
    <w:p w:rsidR="00EB2FB7" w:rsidRDefault="00EB2FB7">
      <w:pPr>
        <w:ind w:firstLineChars="200" w:firstLine="480"/>
        <w:rPr>
          <w:rFonts w:ascii="仿宋" w:eastAsia="仿宋" w:hAnsi="仿宋"/>
          <w:sz w:val="24"/>
          <w:szCs w:val="24"/>
        </w:rPr>
      </w:pPr>
      <w:r>
        <w:rPr>
          <w:rFonts w:ascii="仿宋" w:eastAsia="仿宋" w:hAnsi="仿宋"/>
          <w:sz w:val="24"/>
          <w:szCs w:val="24"/>
        </w:rPr>
        <w:t>[11]</w:t>
      </w:r>
      <w:r>
        <w:rPr>
          <w:rFonts w:ascii="仿宋" w:eastAsia="仿宋" w:hAnsi="仿宋" w:hint="eastAsia"/>
          <w:sz w:val="24"/>
          <w:szCs w:val="24"/>
        </w:rPr>
        <w:t>林蓉</w:t>
      </w:r>
      <w:r>
        <w:rPr>
          <w:rFonts w:ascii="仿宋" w:eastAsia="仿宋" w:hAnsi="仿宋"/>
          <w:sz w:val="24"/>
          <w:szCs w:val="24"/>
        </w:rPr>
        <w:t>,</w:t>
      </w:r>
      <w:r>
        <w:rPr>
          <w:rFonts w:ascii="仿宋" w:eastAsia="仿宋" w:hAnsi="仿宋" w:hint="eastAsia"/>
          <w:sz w:val="24"/>
          <w:szCs w:val="24"/>
        </w:rPr>
        <w:t>郭亚军</w:t>
      </w:r>
      <w:r>
        <w:rPr>
          <w:rFonts w:ascii="仿宋" w:eastAsia="仿宋" w:hAnsi="仿宋"/>
          <w:sz w:val="24"/>
          <w:szCs w:val="24"/>
        </w:rPr>
        <w:t>.</w:t>
      </w:r>
      <w:r>
        <w:rPr>
          <w:rFonts w:ascii="仿宋" w:eastAsia="仿宋" w:hAnsi="仿宋" w:hint="eastAsia"/>
          <w:sz w:val="24"/>
          <w:szCs w:val="24"/>
        </w:rPr>
        <w:t>保险公司客户服务创新研究</w:t>
      </w:r>
      <w:r>
        <w:rPr>
          <w:rFonts w:ascii="仿宋" w:eastAsia="仿宋" w:hAnsi="仿宋"/>
          <w:sz w:val="24"/>
          <w:szCs w:val="24"/>
        </w:rPr>
        <w:t>[J].</w:t>
      </w:r>
      <w:r>
        <w:rPr>
          <w:rFonts w:ascii="仿宋" w:eastAsia="仿宋" w:hAnsi="仿宋" w:hint="eastAsia"/>
          <w:sz w:val="24"/>
          <w:szCs w:val="24"/>
        </w:rPr>
        <w:t>科技与创新</w:t>
      </w:r>
      <w:r>
        <w:rPr>
          <w:rFonts w:ascii="仿宋" w:eastAsia="仿宋" w:hAnsi="仿宋"/>
          <w:sz w:val="24"/>
          <w:szCs w:val="24"/>
        </w:rPr>
        <w:t>,2014(03):100-101.</w:t>
      </w:r>
    </w:p>
    <w:p w:rsidR="00EB2FB7" w:rsidRDefault="00EB2FB7">
      <w:pPr>
        <w:ind w:firstLineChars="200" w:firstLine="480"/>
        <w:rPr>
          <w:rFonts w:ascii="仿宋" w:eastAsia="仿宋" w:hAnsi="仿宋"/>
          <w:sz w:val="24"/>
          <w:szCs w:val="24"/>
        </w:rPr>
      </w:pPr>
    </w:p>
    <w:p w:rsidR="00EB2FB7" w:rsidRDefault="00EB2FB7">
      <w:pPr>
        <w:ind w:firstLineChars="200" w:firstLine="640"/>
        <w:rPr>
          <w:rFonts w:ascii="仿宋" w:eastAsia="仿宋" w:hAnsi="仿宋"/>
          <w:sz w:val="32"/>
          <w:szCs w:val="32"/>
        </w:rPr>
      </w:pPr>
    </w:p>
    <w:p w:rsidR="00EB2FB7" w:rsidRDefault="00EB2FB7">
      <w:pPr>
        <w:ind w:firstLineChars="200" w:firstLine="640"/>
        <w:rPr>
          <w:rFonts w:ascii="仿宋" w:eastAsia="仿宋" w:hAnsi="仿宋"/>
          <w:sz w:val="32"/>
          <w:szCs w:val="32"/>
        </w:rPr>
        <w:sectPr w:rsidR="00EB2FB7">
          <w:pgSz w:w="11906" w:h="16838"/>
          <w:pgMar w:top="1440" w:right="1800" w:bottom="1440" w:left="1800" w:header="851" w:footer="992" w:gutter="0"/>
          <w:cols w:space="425"/>
          <w:docGrid w:type="lines" w:linePitch="312"/>
        </w:sectPr>
      </w:pPr>
    </w:p>
    <w:p w:rsidR="00EB2FB7" w:rsidRDefault="00EB2FB7">
      <w:pPr>
        <w:tabs>
          <w:tab w:val="left" w:pos="270"/>
          <w:tab w:val="center" w:pos="4535"/>
        </w:tabs>
        <w:spacing w:line="300" w:lineRule="auto"/>
        <w:jc w:val="center"/>
        <w:outlineLvl w:val="0"/>
        <w:rPr>
          <w:rFonts w:ascii="仿宋_GB2312" w:eastAsia="仿宋_GB2312"/>
          <w:b/>
          <w:sz w:val="28"/>
        </w:rPr>
      </w:pPr>
      <w:bookmarkStart w:id="5" w:name="_Toc507424707"/>
      <w:r>
        <w:rPr>
          <w:rFonts w:ascii="仿宋_GB2312" w:eastAsia="仿宋_GB2312" w:hint="eastAsia"/>
          <w:b/>
          <w:sz w:val="28"/>
        </w:rPr>
        <w:t>致谢</w:t>
      </w:r>
      <w:bookmarkEnd w:id="5"/>
    </w:p>
    <w:p w:rsidR="00EB2FB7" w:rsidRPr="008E3FA1" w:rsidRDefault="00EB2FB7" w:rsidP="008E3FA1">
      <w:pPr>
        <w:spacing w:line="300" w:lineRule="auto"/>
        <w:ind w:firstLineChars="200" w:firstLine="600"/>
        <w:rPr>
          <w:rFonts w:ascii="仿宋" w:eastAsia="仿宋" w:hAnsi="仿宋" w:cs="Times New Roman"/>
          <w:sz w:val="30"/>
          <w:szCs w:val="30"/>
        </w:rPr>
      </w:pPr>
      <w:r w:rsidRPr="008E3FA1">
        <w:rPr>
          <w:rFonts w:ascii="仿宋" w:eastAsia="仿宋" w:hAnsi="仿宋" w:cs="Times New Roman" w:hint="eastAsia"/>
          <w:sz w:val="30"/>
          <w:szCs w:val="30"/>
        </w:rPr>
        <w:t>在这求学的三年里，坎坷与收获永远是伴随的，但不论是成功也好，失意也罢，许多老师、同学和朋友都给了我一如既往的支持与鼓励。衷心感谢马柯夫老师对我论文写作的指导，感谢我的所有任课老师们，</w:t>
      </w:r>
    </w:p>
    <w:p w:rsidR="00EB2FB7" w:rsidRPr="008E3FA1" w:rsidRDefault="00EB2FB7" w:rsidP="008E3FA1">
      <w:pPr>
        <w:spacing w:line="300" w:lineRule="auto"/>
        <w:ind w:firstLineChars="200" w:firstLine="600"/>
        <w:rPr>
          <w:rFonts w:ascii="仿宋" w:eastAsia="仿宋" w:hAnsi="仿宋" w:cs="Times New Roman"/>
          <w:sz w:val="30"/>
          <w:szCs w:val="30"/>
        </w:rPr>
      </w:pPr>
      <w:r w:rsidRPr="008E3FA1">
        <w:rPr>
          <w:rFonts w:ascii="仿宋" w:eastAsia="仿宋" w:hAnsi="仿宋" w:cs="Times New Roman" w:hint="eastAsia"/>
          <w:sz w:val="30"/>
          <w:szCs w:val="30"/>
        </w:rPr>
        <w:t>感谢他们在我读书期间，给予我的谆谆教诲。在这里我对所有给予过我人生帮助的老师致以我最崇高的敬意，和最真挚的感谢</w:t>
      </w:r>
      <w:r w:rsidRPr="008E3FA1">
        <w:rPr>
          <w:rFonts w:ascii="仿宋" w:eastAsia="仿宋" w:hAnsi="仿宋" w:cs="Times New Roman"/>
          <w:sz w:val="30"/>
          <w:szCs w:val="30"/>
        </w:rPr>
        <w:t xml:space="preserve">! </w:t>
      </w:r>
    </w:p>
    <w:p w:rsidR="00EB2FB7" w:rsidRDefault="00EB2FB7">
      <w:pPr>
        <w:spacing w:line="300" w:lineRule="auto"/>
        <w:ind w:firstLineChars="200" w:firstLine="480"/>
        <w:rPr>
          <w:rFonts w:ascii="仿宋_GB2312" w:eastAsia="仿宋_GB2312" w:hAnsi="宋体" w:cs="Times New Roman"/>
          <w:sz w:val="24"/>
          <w:szCs w:val="24"/>
        </w:rPr>
      </w:pPr>
    </w:p>
    <w:sectPr w:rsidR="00EB2FB7" w:rsidSect="00AB1F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FB7" w:rsidRDefault="00EB2FB7" w:rsidP="00AB1F06">
      <w:r>
        <w:separator/>
      </w:r>
    </w:p>
  </w:endnote>
  <w:endnote w:type="continuationSeparator" w:id="0">
    <w:p w:rsidR="00EB2FB7" w:rsidRDefault="00EB2FB7" w:rsidP="00AB1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隶书">
    <w:altName w:val="微软雅黑"/>
    <w:panose1 w:val="00000000000000000000"/>
    <w:charset w:val="86"/>
    <w:family w:val="moder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SimSu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pPr>
      <w:pStyle w:val="Footer"/>
      <w:jc w:val="center"/>
    </w:pPr>
    <w:fldSimple w:instr=" PAGE   \* MERGEFORMAT ">
      <w:r w:rsidRPr="008E1041">
        <w:rPr>
          <w:noProof/>
          <w:lang w:val="zh-CN"/>
        </w:rPr>
        <w:t>10</w:t>
      </w:r>
    </w:fldSimple>
  </w:p>
  <w:p w:rsidR="00EB2FB7" w:rsidRDefault="00EB2FB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FB7" w:rsidRDefault="00EB2FB7" w:rsidP="00AB1F06">
      <w:r>
        <w:separator/>
      </w:r>
    </w:p>
  </w:footnote>
  <w:footnote w:type="continuationSeparator" w:id="0">
    <w:p w:rsidR="00EB2FB7" w:rsidRDefault="00EB2FB7" w:rsidP="00AB1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rsidP="0005521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B7" w:rsidRDefault="00EB2F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54B0F"/>
    <w:multiLevelType w:val="hybridMultilevel"/>
    <w:tmpl w:val="7186881A"/>
    <w:lvl w:ilvl="0" w:tplc="C63EDD8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66F50E59"/>
    <w:multiLevelType w:val="hybridMultilevel"/>
    <w:tmpl w:val="7186881A"/>
    <w:lvl w:ilvl="0" w:tplc="C63EDD8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7930"/>
    <w:rsid w:val="00014F51"/>
    <w:rsid w:val="000262D9"/>
    <w:rsid w:val="0005521A"/>
    <w:rsid w:val="00062580"/>
    <w:rsid w:val="00066344"/>
    <w:rsid w:val="00083827"/>
    <w:rsid w:val="00085FF4"/>
    <w:rsid w:val="000A4861"/>
    <w:rsid w:val="000D6F1B"/>
    <w:rsid w:val="000F6BD2"/>
    <w:rsid w:val="00106D8B"/>
    <w:rsid w:val="00160A84"/>
    <w:rsid w:val="00166BB5"/>
    <w:rsid w:val="00187A4F"/>
    <w:rsid w:val="001B25FA"/>
    <w:rsid w:val="001F22FC"/>
    <w:rsid w:val="001F69A2"/>
    <w:rsid w:val="0023248E"/>
    <w:rsid w:val="00254535"/>
    <w:rsid w:val="00287463"/>
    <w:rsid w:val="002B40C3"/>
    <w:rsid w:val="002D3C95"/>
    <w:rsid w:val="002E17EB"/>
    <w:rsid w:val="002E4454"/>
    <w:rsid w:val="00310699"/>
    <w:rsid w:val="003435BA"/>
    <w:rsid w:val="003619C8"/>
    <w:rsid w:val="00367A02"/>
    <w:rsid w:val="003C5B1A"/>
    <w:rsid w:val="003E718E"/>
    <w:rsid w:val="00460953"/>
    <w:rsid w:val="00464D0B"/>
    <w:rsid w:val="00483BB2"/>
    <w:rsid w:val="004F29CA"/>
    <w:rsid w:val="004F76FF"/>
    <w:rsid w:val="00535AB0"/>
    <w:rsid w:val="00544DD4"/>
    <w:rsid w:val="00571FF6"/>
    <w:rsid w:val="005953A5"/>
    <w:rsid w:val="0061336B"/>
    <w:rsid w:val="0062259D"/>
    <w:rsid w:val="00635016"/>
    <w:rsid w:val="0067693F"/>
    <w:rsid w:val="006D7A5A"/>
    <w:rsid w:val="006E5FCC"/>
    <w:rsid w:val="00714F9E"/>
    <w:rsid w:val="00746A0D"/>
    <w:rsid w:val="007B57A6"/>
    <w:rsid w:val="007F0B45"/>
    <w:rsid w:val="00836F31"/>
    <w:rsid w:val="0085681E"/>
    <w:rsid w:val="00890EED"/>
    <w:rsid w:val="008A42EB"/>
    <w:rsid w:val="008B453A"/>
    <w:rsid w:val="008C5687"/>
    <w:rsid w:val="008E1041"/>
    <w:rsid w:val="008E3FA1"/>
    <w:rsid w:val="00905EB9"/>
    <w:rsid w:val="00944758"/>
    <w:rsid w:val="0094581E"/>
    <w:rsid w:val="009648E0"/>
    <w:rsid w:val="009874CE"/>
    <w:rsid w:val="009D7FD8"/>
    <w:rsid w:val="00A04EBC"/>
    <w:rsid w:val="00A20F42"/>
    <w:rsid w:val="00A479FE"/>
    <w:rsid w:val="00AB1F06"/>
    <w:rsid w:val="00AE3BEA"/>
    <w:rsid w:val="00B13CBF"/>
    <w:rsid w:val="00B4381D"/>
    <w:rsid w:val="00B45A38"/>
    <w:rsid w:val="00B5618B"/>
    <w:rsid w:val="00BE55FE"/>
    <w:rsid w:val="00C05592"/>
    <w:rsid w:val="00C24505"/>
    <w:rsid w:val="00C30D0E"/>
    <w:rsid w:val="00C804F1"/>
    <w:rsid w:val="00CD3F84"/>
    <w:rsid w:val="00CF5355"/>
    <w:rsid w:val="00D11BF9"/>
    <w:rsid w:val="00D2232A"/>
    <w:rsid w:val="00D250B9"/>
    <w:rsid w:val="00D36406"/>
    <w:rsid w:val="00D7778C"/>
    <w:rsid w:val="00DA10A1"/>
    <w:rsid w:val="00DA3742"/>
    <w:rsid w:val="00DC3334"/>
    <w:rsid w:val="00E00619"/>
    <w:rsid w:val="00E37930"/>
    <w:rsid w:val="00E46EEC"/>
    <w:rsid w:val="00E536C2"/>
    <w:rsid w:val="00E70EA3"/>
    <w:rsid w:val="00E75AEB"/>
    <w:rsid w:val="00E92839"/>
    <w:rsid w:val="00EB2FB7"/>
    <w:rsid w:val="00ED4667"/>
    <w:rsid w:val="00F10107"/>
    <w:rsid w:val="00F15150"/>
    <w:rsid w:val="00F21724"/>
    <w:rsid w:val="00F30C44"/>
    <w:rsid w:val="00F51349"/>
    <w:rsid w:val="00F57256"/>
    <w:rsid w:val="00FA4CA4"/>
    <w:rsid w:val="00FA5AD9"/>
    <w:rsid w:val="00FD5FC9"/>
    <w:rsid w:val="00FF4C37"/>
    <w:rsid w:val="038B0FB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B1F06"/>
    <w:pPr>
      <w:widowControl w:val="0"/>
      <w:jc w:val="both"/>
    </w:pPr>
  </w:style>
  <w:style w:type="paragraph" w:styleId="Heading1">
    <w:name w:val="heading 1"/>
    <w:basedOn w:val="Normal"/>
    <w:next w:val="Normal"/>
    <w:link w:val="Heading1Char"/>
    <w:uiPriority w:val="99"/>
    <w:qFormat/>
    <w:rsid w:val="00AB1F0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AB1F06"/>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AB1F06"/>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B1F06"/>
    <w:rPr>
      <w:rFonts w:cs="Times New Roman"/>
      <w:b/>
      <w:bCs/>
      <w:kern w:val="44"/>
      <w:sz w:val="44"/>
      <w:szCs w:val="44"/>
    </w:rPr>
  </w:style>
  <w:style w:type="character" w:customStyle="1" w:styleId="Heading2Char">
    <w:name w:val="Heading 2 Char"/>
    <w:basedOn w:val="DefaultParagraphFont"/>
    <w:link w:val="Heading2"/>
    <w:uiPriority w:val="99"/>
    <w:locked/>
    <w:rsid w:val="00AB1F06"/>
    <w:rPr>
      <w:rFonts w:ascii="Cambria" w:eastAsia="宋体" w:hAnsi="Cambria" w:cs="宋体"/>
      <w:b/>
      <w:bCs/>
      <w:sz w:val="32"/>
      <w:szCs w:val="32"/>
    </w:rPr>
  </w:style>
  <w:style w:type="character" w:customStyle="1" w:styleId="Heading3Char">
    <w:name w:val="Heading 3 Char"/>
    <w:basedOn w:val="DefaultParagraphFont"/>
    <w:link w:val="Heading3"/>
    <w:uiPriority w:val="99"/>
    <w:locked/>
    <w:rsid w:val="00AB1F06"/>
    <w:rPr>
      <w:rFonts w:cs="Times New Roman"/>
      <w:b/>
      <w:bCs/>
      <w:sz w:val="32"/>
      <w:szCs w:val="32"/>
    </w:rPr>
  </w:style>
  <w:style w:type="paragraph" w:styleId="Caption">
    <w:name w:val="caption"/>
    <w:basedOn w:val="Normal"/>
    <w:next w:val="Normal"/>
    <w:uiPriority w:val="99"/>
    <w:qFormat/>
    <w:rsid w:val="00AB1F06"/>
    <w:rPr>
      <w:rFonts w:ascii="Cambria" w:eastAsia="黑体" w:hAnsi="Cambria"/>
      <w:sz w:val="20"/>
      <w:szCs w:val="20"/>
    </w:rPr>
  </w:style>
  <w:style w:type="paragraph" w:styleId="DocumentMap">
    <w:name w:val="Document Map"/>
    <w:basedOn w:val="Normal"/>
    <w:link w:val="DocumentMapChar"/>
    <w:uiPriority w:val="99"/>
    <w:rsid w:val="00AB1F06"/>
    <w:rPr>
      <w:rFonts w:ascii="宋体"/>
      <w:sz w:val="18"/>
      <w:szCs w:val="18"/>
    </w:rPr>
  </w:style>
  <w:style w:type="character" w:customStyle="1" w:styleId="DocumentMapChar">
    <w:name w:val="Document Map Char"/>
    <w:basedOn w:val="DefaultParagraphFont"/>
    <w:link w:val="DocumentMap"/>
    <w:uiPriority w:val="99"/>
    <w:locked/>
    <w:rsid w:val="00AB1F06"/>
    <w:rPr>
      <w:rFonts w:ascii="宋体" w:eastAsia="宋体" w:cs="Times New Roman"/>
      <w:sz w:val="18"/>
      <w:szCs w:val="18"/>
    </w:rPr>
  </w:style>
  <w:style w:type="paragraph" w:styleId="TOC3">
    <w:name w:val="toc 3"/>
    <w:basedOn w:val="Normal"/>
    <w:next w:val="Normal"/>
    <w:uiPriority w:val="99"/>
    <w:rsid w:val="00AB1F06"/>
    <w:pPr>
      <w:ind w:leftChars="400" w:left="840"/>
    </w:pPr>
  </w:style>
  <w:style w:type="paragraph" w:styleId="BodyTextIndent2">
    <w:name w:val="Body Text Indent 2"/>
    <w:basedOn w:val="Normal"/>
    <w:link w:val="BodyTextIndent2Char"/>
    <w:uiPriority w:val="99"/>
    <w:rsid w:val="00AB1F06"/>
    <w:pPr>
      <w:ind w:firstLineChars="200" w:firstLine="640"/>
    </w:pPr>
    <w:rPr>
      <w:rFonts w:ascii="Times New Roman" w:eastAsia="仿宋_GB2312" w:hAnsi="Times New Roman" w:cs="Times New Roman"/>
      <w:sz w:val="32"/>
      <w:szCs w:val="24"/>
    </w:rPr>
  </w:style>
  <w:style w:type="character" w:customStyle="1" w:styleId="BodyTextIndent2Char">
    <w:name w:val="Body Text Indent 2 Char"/>
    <w:basedOn w:val="DefaultParagraphFont"/>
    <w:link w:val="BodyTextIndent2"/>
    <w:uiPriority w:val="99"/>
    <w:locked/>
    <w:rsid w:val="00AB1F06"/>
    <w:rPr>
      <w:rFonts w:ascii="Times New Roman" w:eastAsia="仿宋_GB2312" w:hAnsi="Times New Roman" w:cs="Times New Roman"/>
      <w:sz w:val="24"/>
      <w:szCs w:val="24"/>
    </w:rPr>
  </w:style>
  <w:style w:type="paragraph" w:styleId="BalloonText">
    <w:name w:val="Balloon Text"/>
    <w:basedOn w:val="Normal"/>
    <w:link w:val="BalloonTextChar"/>
    <w:uiPriority w:val="99"/>
    <w:rsid w:val="00AB1F06"/>
    <w:rPr>
      <w:sz w:val="18"/>
      <w:szCs w:val="18"/>
    </w:rPr>
  </w:style>
  <w:style w:type="character" w:customStyle="1" w:styleId="BalloonTextChar">
    <w:name w:val="Balloon Text Char"/>
    <w:basedOn w:val="DefaultParagraphFont"/>
    <w:link w:val="BalloonText"/>
    <w:uiPriority w:val="99"/>
    <w:locked/>
    <w:rsid w:val="00AB1F06"/>
    <w:rPr>
      <w:rFonts w:cs="Times New Roman"/>
      <w:sz w:val="18"/>
      <w:szCs w:val="18"/>
    </w:rPr>
  </w:style>
  <w:style w:type="paragraph" w:styleId="Footer">
    <w:name w:val="footer"/>
    <w:basedOn w:val="Normal"/>
    <w:link w:val="FooterChar"/>
    <w:uiPriority w:val="99"/>
    <w:rsid w:val="00AB1F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B1F06"/>
    <w:rPr>
      <w:rFonts w:cs="Times New Roman"/>
      <w:sz w:val="18"/>
      <w:szCs w:val="18"/>
    </w:rPr>
  </w:style>
  <w:style w:type="paragraph" w:styleId="Header">
    <w:name w:val="header"/>
    <w:basedOn w:val="Normal"/>
    <w:link w:val="HeaderChar"/>
    <w:uiPriority w:val="99"/>
    <w:rsid w:val="00AB1F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B1F06"/>
    <w:rPr>
      <w:rFonts w:cs="Times New Roman"/>
      <w:sz w:val="18"/>
      <w:szCs w:val="18"/>
    </w:rPr>
  </w:style>
  <w:style w:type="paragraph" w:styleId="TOC1">
    <w:name w:val="toc 1"/>
    <w:basedOn w:val="Normal"/>
    <w:next w:val="Normal"/>
    <w:uiPriority w:val="99"/>
    <w:rsid w:val="00AB1F06"/>
  </w:style>
  <w:style w:type="paragraph" w:styleId="TOC2">
    <w:name w:val="toc 2"/>
    <w:basedOn w:val="Normal"/>
    <w:next w:val="Normal"/>
    <w:uiPriority w:val="99"/>
    <w:rsid w:val="00AB1F06"/>
    <w:pPr>
      <w:ind w:leftChars="200" w:left="420"/>
    </w:pPr>
  </w:style>
  <w:style w:type="paragraph" w:styleId="NormalWeb">
    <w:name w:val="Normal (Web)"/>
    <w:basedOn w:val="Normal"/>
    <w:uiPriority w:val="99"/>
    <w:rsid w:val="00AB1F06"/>
    <w:pPr>
      <w:widowControl/>
      <w:spacing w:before="100" w:beforeAutospacing="1" w:after="100" w:afterAutospacing="1"/>
      <w:jc w:val="left"/>
    </w:pPr>
    <w:rPr>
      <w:rFonts w:ascii="宋体" w:hAnsi="宋体" w:cs="Times New Roman"/>
      <w:kern w:val="0"/>
      <w:sz w:val="24"/>
      <w:szCs w:val="24"/>
    </w:rPr>
  </w:style>
  <w:style w:type="character" w:styleId="Hyperlink">
    <w:name w:val="Hyperlink"/>
    <w:basedOn w:val="DefaultParagraphFont"/>
    <w:uiPriority w:val="99"/>
    <w:rsid w:val="00AB1F06"/>
    <w:rPr>
      <w:rFonts w:cs="Times New Roman"/>
      <w:color w:val="0000FF"/>
      <w:u w:val="single"/>
    </w:rPr>
  </w:style>
  <w:style w:type="table" w:styleId="TableGrid">
    <w:name w:val="Table Grid"/>
    <w:basedOn w:val="TableNormal"/>
    <w:uiPriority w:val="99"/>
    <w:rsid w:val="00AB1F0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样式1"/>
    <w:uiPriority w:val="99"/>
    <w:rsid w:val="00AB1F06"/>
    <w:rPr>
      <w:rFonts w:ascii="Times New Roman" w:hAnsi="Times New Roman" w:cs="Times New Roman"/>
      <w:kern w:val="0"/>
      <w:sz w:val="20"/>
      <w:szCs w:val="20"/>
    </w:rPr>
    <w:tblPr>
      <w:tblInd w:w="0" w:type="dxa"/>
      <w:tblCellMar>
        <w:top w:w="0" w:type="dxa"/>
        <w:left w:w="108" w:type="dxa"/>
        <w:bottom w:w="0" w:type="dxa"/>
        <w:right w:w="108" w:type="dxa"/>
      </w:tblCellMar>
    </w:tblPr>
  </w:style>
  <w:style w:type="paragraph" w:customStyle="1" w:styleId="TOCHeadingb567abb9-917a-471e-9e9f-dd5706f48120">
    <w:name w:val="TOC Heading_b567abb9-917a-471e-9e9f-dd5706f48120"/>
    <w:basedOn w:val="Heading1"/>
    <w:next w:val="Normal"/>
    <w:uiPriority w:val="99"/>
    <w:rsid w:val="00AB1F06"/>
    <w:pPr>
      <w:widowControl/>
      <w:spacing w:before="480" w:after="0" w:line="276" w:lineRule="auto"/>
      <w:jc w:val="left"/>
      <w:outlineLvl w:val="9"/>
    </w:pPr>
    <w:rPr>
      <w:rFonts w:ascii="Cambria" w:hAnsi="Cambria"/>
      <w:color w:val="366091"/>
      <w:kern w:val="0"/>
      <w:sz w:val="28"/>
      <w:szCs w:val="28"/>
    </w:rPr>
  </w:style>
  <w:style w:type="paragraph" w:customStyle="1" w:styleId="reader-word-layer">
    <w:name w:val="reader-word-layer"/>
    <w:basedOn w:val="Normal"/>
    <w:uiPriority w:val="99"/>
    <w:rsid w:val="00106D8B"/>
    <w:pPr>
      <w:widowControl/>
      <w:spacing w:before="100" w:beforeAutospacing="1" w:after="100" w:afterAutospacing="1"/>
      <w:jc w:val="left"/>
    </w:pPr>
    <w:rPr>
      <w:rFonts w:ascii="宋体" w:hAnsi="宋体"/>
      <w:kern w:val="0"/>
      <w:sz w:val="24"/>
      <w:szCs w:val="24"/>
    </w:rPr>
  </w:style>
  <w:style w:type="paragraph" w:styleId="ListParagraph">
    <w:name w:val="List Paragraph"/>
    <w:basedOn w:val="Normal"/>
    <w:uiPriority w:val="99"/>
    <w:qFormat/>
    <w:rsid w:val="00A479FE"/>
    <w:pPr>
      <w:ind w:firstLineChars="200" w:firstLine="420"/>
    </w:pPr>
  </w:style>
</w:styles>
</file>

<file path=word/webSettings.xml><?xml version="1.0" encoding="utf-8"?>
<w:webSettings xmlns:r="http://schemas.openxmlformats.org/officeDocument/2006/relationships" xmlns:w="http://schemas.openxmlformats.org/wordprocessingml/2006/main">
  <w:divs>
    <w:div w:id="851450546">
      <w:marLeft w:val="0"/>
      <w:marRight w:val="0"/>
      <w:marTop w:val="0"/>
      <w:marBottom w:val="0"/>
      <w:divBdr>
        <w:top w:val="none" w:sz="0" w:space="0" w:color="auto"/>
        <w:left w:val="none" w:sz="0" w:space="0" w:color="auto"/>
        <w:bottom w:val="none" w:sz="0" w:space="0" w:color="auto"/>
        <w:right w:val="none" w:sz="0" w:space="0" w:color="auto"/>
      </w:divBdr>
    </w:div>
    <w:div w:id="851450547">
      <w:marLeft w:val="0"/>
      <w:marRight w:val="0"/>
      <w:marTop w:val="0"/>
      <w:marBottom w:val="0"/>
      <w:divBdr>
        <w:top w:val="none" w:sz="0" w:space="0" w:color="auto"/>
        <w:left w:val="none" w:sz="0" w:space="0" w:color="auto"/>
        <w:bottom w:val="none" w:sz="0" w:space="0" w:color="auto"/>
        <w:right w:val="none" w:sz="0" w:space="0" w:color="auto"/>
      </w:divBdr>
    </w:div>
    <w:div w:id="851450548">
      <w:marLeft w:val="0"/>
      <w:marRight w:val="0"/>
      <w:marTop w:val="0"/>
      <w:marBottom w:val="0"/>
      <w:divBdr>
        <w:top w:val="none" w:sz="0" w:space="0" w:color="auto"/>
        <w:left w:val="none" w:sz="0" w:space="0" w:color="auto"/>
        <w:bottom w:val="none" w:sz="0" w:space="0" w:color="auto"/>
        <w:right w:val="none" w:sz="0" w:space="0" w:color="auto"/>
      </w:divBdr>
    </w:div>
    <w:div w:id="851450550">
      <w:marLeft w:val="0"/>
      <w:marRight w:val="0"/>
      <w:marTop w:val="0"/>
      <w:marBottom w:val="0"/>
      <w:divBdr>
        <w:top w:val="none" w:sz="0" w:space="0" w:color="auto"/>
        <w:left w:val="none" w:sz="0" w:space="0" w:color="auto"/>
        <w:bottom w:val="none" w:sz="0" w:space="0" w:color="auto"/>
        <w:right w:val="none" w:sz="0" w:space="0" w:color="auto"/>
      </w:divBdr>
    </w:div>
    <w:div w:id="851450554">
      <w:marLeft w:val="0"/>
      <w:marRight w:val="0"/>
      <w:marTop w:val="0"/>
      <w:marBottom w:val="0"/>
      <w:divBdr>
        <w:top w:val="none" w:sz="0" w:space="0" w:color="auto"/>
        <w:left w:val="none" w:sz="0" w:space="0" w:color="auto"/>
        <w:bottom w:val="none" w:sz="0" w:space="0" w:color="auto"/>
        <w:right w:val="none" w:sz="0" w:space="0" w:color="auto"/>
      </w:divBdr>
    </w:div>
    <w:div w:id="851450555">
      <w:marLeft w:val="0"/>
      <w:marRight w:val="0"/>
      <w:marTop w:val="0"/>
      <w:marBottom w:val="0"/>
      <w:divBdr>
        <w:top w:val="none" w:sz="0" w:space="0" w:color="auto"/>
        <w:left w:val="none" w:sz="0" w:space="0" w:color="auto"/>
        <w:bottom w:val="none" w:sz="0" w:space="0" w:color="auto"/>
        <w:right w:val="none" w:sz="0" w:space="0" w:color="auto"/>
      </w:divBdr>
    </w:div>
    <w:div w:id="851450556">
      <w:marLeft w:val="0"/>
      <w:marRight w:val="0"/>
      <w:marTop w:val="0"/>
      <w:marBottom w:val="0"/>
      <w:divBdr>
        <w:top w:val="none" w:sz="0" w:space="0" w:color="auto"/>
        <w:left w:val="none" w:sz="0" w:space="0" w:color="auto"/>
        <w:bottom w:val="none" w:sz="0" w:space="0" w:color="auto"/>
        <w:right w:val="none" w:sz="0" w:space="0" w:color="auto"/>
      </w:divBdr>
    </w:div>
    <w:div w:id="851450560">
      <w:marLeft w:val="0"/>
      <w:marRight w:val="0"/>
      <w:marTop w:val="0"/>
      <w:marBottom w:val="0"/>
      <w:divBdr>
        <w:top w:val="none" w:sz="0" w:space="0" w:color="auto"/>
        <w:left w:val="none" w:sz="0" w:space="0" w:color="auto"/>
        <w:bottom w:val="none" w:sz="0" w:space="0" w:color="auto"/>
        <w:right w:val="none" w:sz="0" w:space="0" w:color="auto"/>
      </w:divBdr>
    </w:div>
    <w:div w:id="851450563">
      <w:marLeft w:val="0"/>
      <w:marRight w:val="0"/>
      <w:marTop w:val="0"/>
      <w:marBottom w:val="0"/>
      <w:divBdr>
        <w:top w:val="none" w:sz="0" w:space="0" w:color="auto"/>
        <w:left w:val="none" w:sz="0" w:space="0" w:color="auto"/>
        <w:bottom w:val="none" w:sz="0" w:space="0" w:color="auto"/>
        <w:right w:val="none" w:sz="0" w:space="0" w:color="auto"/>
      </w:divBdr>
      <w:divsChild>
        <w:div w:id="851450553">
          <w:marLeft w:val="0"/>
          <w:marRight w:val="0"/>
          <w:marTop w:val="0"/>
          <w:marBottom w:val="93"/>
          <w:divBdr>
            <w:top w:val="single" w:sz="6" w:space="0" w:color="D3D3D3"/>
            <w:left w:val="single" w:sz="6" w:space="0" w:color="D3D3D3"/>
            <w:bottom w:val="single" w:sz="6" w:space="0" w:color="D3D3D3"/>
            <w:right w:val="single" w:sz="6" w:space="0" w:color="D3D3D3"/>
          </w:divBdr>
          <w:divsChild>
            <w:div w:id="851450567">
              <w:marLeft w:val="77"/>
              <w:marRight w:val="77"/>
              <w:marTop w:val="0"/>
              <w:marBottom w:val="0"/>
              <w:divBdr>
                <w:top w:val="none" w:sz="0" w:space="0" w:color="auto"/>
                <w:left w:val="none" w:sz="0" w:space="0" w:color="auto"/>
                <w:bottom w:val="none" w:sz="0" w:space="0" w:color="auto"/>
                <w:right w:val="none" w:sz="0" w:space="0" w:color="auto"/>
              </w:divBdr>
              <w:divsChild>
                <w:div w:id="851450571">
                  <w:marLeft w:val="0"/>
                  <w:marRight w:val="0"/>
                  <w:marTop w:val="0"/>
                  <w:marBottom w:val="0"/>
                  <w:divBdr>
                    <w:top w:val="none" w:sz="0" w:space="0" w:color="auto"/>
                    <w:left w:val="none" w:sz="0" w:space="0" w:color="auto"/>
                    <w:bottom w:val="none" w:sz="0" w:space="0" w:color="auto"/>
                    <w:right w:val="none" w:sz="0" w:space="0" w:color="auto"/>
                  </w:divBdr>
                  <w:divsChild>
                    <w:div w:id="851450569">
                      <w:marLeft w:val="0"/>
                      <w:marRight w:val="0"/>
                      <w:marTop w:val="0"/>
                      <w:marBottom w:val="0"/>
                      <w:divBdr>
                        <w:top w:val="none" w:sz="0" w:space="0" w:color="auto"/>
                        <w:left w:val="none" w:sz="0" w:space="0" w:color="auto"/>
                        <w:bottom w:val="none" w:sz="0" w:space="0" w:color="auto"/>
                        <w:right w:val="none" w:sz="0" w:space="0" w:color="auto"/>
                      </w:divBdr>
                      <w:divsChild>
                        <w:div w:id="851450549">
                          <w:marLeft w:val="0"/>
                          <w:marRight w:val="0"/>
                          <w:marTop w:val="0"/>
                          <w:marBottom w:val="0"/>
                          <w:divBdr>
                            <w:top w:val="none" w:sz="0" w:space="0" w:color="auto"/>
                            <w:left w:val="none" w:sz="0" w:space="0" w:color="auto"/>
                            <w:bottom w:val="none" w:sz="0" w:space="0" w:color="auto"/>
                            <w:right w:val="none" w:sz="0" w:space="0" w:color="auto"/>
                          </w:divBdr>
                          <w:divsChild>
                            <w:div w:id="851450545">
                              <w:marLeft w:val="0"/>
                              <w:marRight w:val="0"/>
                              <w:marTop w:val="0"/>
                              <w:marBottom w:val="0"/>
                              <w:divBdr>
                                <w:top w:val="none" w:sz="0" w:space="0" w:color="auto"/>
                                <w:left w:val="none" w:sz="0" w:space="0" w:color="auto"/>
                                <w:bottom w:val="none" w:sz="0" w:space="0" w:color="auto"/>
                                <w:right w:val="none" w:sz="0" w:space="0" w:color="auto"/>
                              </w:divBdr>
                              <w:divsChild>
                                <w:div w:id="851450552">
                                  <w:marLeft w:val="0"/>
                                  <w:marRight w:val="0"/>
                                  <w:marTop w:val="0"/>
                                  <w:marBottom w:val="0"/>
                                  <w:divBdr>
                                    <w:top w:val="none" w:sz="0" w:space="0" w:color="auto"/>
                                    <w:left w:val="none" w:sz="0" w:space="0" w:color="auto"/>
                                    <w:bottom w:val="none" w:sz="0" w:space="0" w:color="auto"/>
                                    <w:right w:val="none" w:sz="0" w:space="0" w:color="auto"/>
                                  </w:divBdr>
                                  <w:divsChild>
                                    <w:div w:id="8514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0559">
          <w:marLeft w:val="0"/>
          <w:marRight w:val="0"/>
          <w:marTop w:val="0"/>
          <w:marBottom w:val="93"/>
          <w:divBdr>
            <w:top w:val="single" w:sz="6" w:space="0" w:color="D3D3D3"/>
            <w:left w:val="single" w:sz="6" w:space="0" w:color="D3D3D3"/>
            <w:bottom w:val="single" w:sz="6" w:space="0" w:color="D3D3D3"/>
            <w:right w:val="single" w:sz="6" w:space="0" w:color="D3D3D3"/>
          </w:divBdr>
          <w:divsChild>
            <w:div w:id="851450562">
              <w:marLeft w:val="77"/>
              <w:marRight w:val="77"/>
              <w:marTop w:val="0"/>
              <w:marBottom w:val="0"/>
              <w:divBdr>
                <w:top w:val="none" w:sz="0" w:space="0" w:color="auto"/>
                <w:left w:val="none" w:sz="0" w:space="0" w:color="auto"/>
                <w:bottom w:val="none" w:sz="0" w:space="0" w:color="auto"/>
                <w:right w:val="none" w:sz="0" w:space="0" w:color="auto"/>
              </w:divBdr>
              <w:divsChild>
                <w:div w:id="851450566">
                  <w:marLeft w:val="0"/>
                  <w:marRight w:val="0"/>
                  <w:marTop w:val="0"/>
                  <w:marBottom w:val="0"/>
                  <w:divBdr>
                    <w:top w:val="none" w:sz="0" w:space="0" w:color="auto"/>
                    <w:left w:val="none" w:sz="0" w:space="0" w:color="auto"/>
                    <w:bottom w:val="none" w:sz="0" w:space="0" w:color="auto"/>
                    <w:right w:val="none" w:sz="0" w:space="0" w:color="auto"/>
                  </w:divBdr>
                  <w:divsChild>
                    <w:div w:id="851450557">
                      <w:marLeft w:val="0"/>
                      <w:marRight w:val="0"/>
                      <w:marTop w:val="0"/>
                      <w:marBottom w:val="0"/>
                      <w:divBdr>
                        <w:top w:val="none" w:sz="0" w:space="0" w:color="auto"/>
                        <w:left w:val="none" w:sz="0" w:space="0" w:color="auto"/>
                        <w:bottom w:val="none" w:sz="0" w:space="0" w:color="auto"/>
                        <w:right w:val="none" w:sz="0" w:space="0" w:color="auto"/>
                      </w:divBdr>
                      <w:divsChild>
                        <w:div w:id="851450568">
                          <w:marLeft w:val="0"/>
                          <w:marRight w:val="0"/>
                          <w:marTop w:val="0"/>
                          <w:marBottom w:val="0"/>
                          <w:divBdr>
                            <w:top w:val="none" w:sz="0" w:space="0" w:color="auto"/>
                            <w:left w:val="none" w:sz="0" w:space="0" w:color="auto"/>
                            <w:bottom w:val="none" w:sz="0" w:space="0" w:color="auto"/>
                            <w:right w:val="none" w:sz="0" w:space="0" w:color="auto"/>
                          </w:divBdr>
                          <w:divsChild>
                            <w:div w:id="851450570">
                              <w:marLeft w:val="0"/>
                              <w:marRight w:val="0"/>
                              <w:marTop w:val="0"/>
                              <w:marBottom w:val="0"/>
                              <w:divBdr>
                                <w:top w:val="none" w:sz="0" w:space="0" w:color="auto"/>
                                <w:left w:val="none" w:sz="0" w:space="0" w:color="auto"/>
                                <w:bottom w:val="none" w:sz="0" w:space="0" w:color="auto"/>
                                <w:right w:val="none" w:sz="0" w:space="0" w:color="auto"/>
                              </w:divBdr>
                              <w:divsChild>
                                <w:div w:id="851450558">
                                  <w:marLeft w:val="0"/>
                                  <w:marRight w:val="0"/>
                                  <w:marTop w:val="0"/>
                                  <w:marBottom w:val="0"/>
                                  <w:divBdr>
                                    <w:top w:val="none" w:sz="0" w:space="0" w:color="auto"/>
                                    <w:left w:val="none" w:sz="0" w:space="0" w:color="auto"/>
                                    <w:bottom w:val="none" w:sz="0" w:space="0" w:color="auto"/>
                                    <w:right w:val="none" w:sz="0" w:space="0" w:color="auto"/>
                                  </w:divBdr>
                                  <w:divsChild>
                                    <w:div w:id="8514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450564">
      <w:marLeft w:val="0"/>
      <w:marRight w:val="0"/>
      <w:marTop w:val="0"/>
      <w:marBottom w:val="0"/>
      <w:divBdr>
        <w:top w:val="none" w:sz="0" w:space="0" w:color="auto"/>
        <w:left w:val="none" w:sz="0" w:space="0" w:color="auto"/>
        <w:bottom w:val="none" w:sz="0" w:space="0" w:color="auto"/>
        <w:right w:val="none" w:sz="0" w:space="0" w:color="auto"/>
      </w:divBdr>
    </w:div>
    <w:div w:id="8514505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931</Words>
  <Characters>5309</Characters>
  <Application>Microsoft Office Outlook</Application>
  <DocSecurity>0</DocSecurity>
  <Lines>0</Lines>
  <Paragraphs>0</Paragraphs>
  <ScaleCrop>false</ScaleCrop>
  <Company>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 业 设 计</dc:title>
  <dc:subject/>
  <dc:creator>Administrator</dc:creator>
  <cp:keywords/>
  <dc:description/>
  <cp:lastModifiedBy>WALKALONE</cp:lastModifiedBy>
  <cp:revision>2</cp:revision>
  <dcterms:created xsi:type="dcterms:W3CDTF">2018-03-24T06:34:00Z</dcterms:created>
  <dcterms:modified xsi:type="dcterms:W3CDTF">2018-03-24T06:34:00Z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