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2614"/>
        <w:gridCol w:w="2614"/>
        <w:gridCol w:w="2614"/>
        <w:gridCol w:w="2614"/>
        <w:gridCol w:w="1310"/>
      </w:tblGrid>
      <w:tr>
        <w:trPr>
          <w:trHeight w:val="1" w:hRule="atLeast"/>
          <w:jc w:val="left"/>
        </w:trPr>
        <w:tc>
          <w:tcPr>
            <w:tcW w:w="11766" w:type="dxa"/>
            <w:gridSpan w:val="5"/>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맑은 고딕" w:hAnsi="맑은 고딕" w:cs="맑은 고딕" w:eastAsia="맑은 고딕"/>
                <w:b/>
                <w:color w:val="auto"/>
                <w:spacing w:val="0"/>
                <w:position w:val="0"/>
                <w:sz w:val="32"/>
                <w:shd w:fill="auto" w:val="clear"/>
              </w:rPr>
              <w:t xml:space="preserve">베스텔라랩</w:t>
            </w:r>
            <w:r>
              <w:rPr>
                <w:rFonts w:ascii="나눔스퀘어_ac" w:hAnsi="나눔스퀘어_ac" w:cs="나눔스퀘어_ac" w:eastAsia="나눔스퀘어_ac"/>
                <w:b/>
                <w:color w:val="auto"/>
                <w:spacing w:val="0"/>
                <w:position w:val="0"/>
                <w:sz w:val="32"/>
                <w:shd w:fill="auto" w:val="clear"/>
              </w:rPr>
              <w:t xml:space="preserve"> R&amp;D </w:t>
            </w:r>
            <w:r>
              <w:rPr>
                <w:rFonts w:ascii="맑은 고딕" w:hAnsi="맑은 고딕" w:cs="맑은 고딕" w:eastAsia="맑은 고딕"/>
                <w:b/>
                <w:color w:val="auto"/>
                <w:spacing w:val="0"/>
                <w:position w:val="0"/>
                <w:sz w:val="32"/>
                <w:shd w:fill="auto" w:val="clear"/>
              </w:rPr>
              <w:t xml:space="preserve">연구보고서</w:t>
            </w:r>
          </w:p>
        </w:tc>
      </w:tr>
      <w:tr>
        <w:trPr>
          <w:trHeight w:val="1" w:hRule="atLeast"/>
          <w:jc w:val="left"/>
        </w:trPr>
        <w:tc>
          <w:tcPr>
            <w:tcW w:w="11766" w:type="dxa"/>
            <w:gridSpan w:val="5"/>
            <w:tcBorders>
              <w:top w:val="single" w:color="000000" w:sz="4"/>
              <w:left w:val="single" w:color="000000" w:sz="4"/>
              <w:bottom w:val="single" w:color="a6a6a6" w:sz="4"/>
              <w:right w:val="single" w:color="000000" w:sz="4"/>
            </w:tcBorders>
            <w:shd w:color="000000" w:fill="ffffff" w:val="clear"/>
            <w:tcMar>
              <w:left w:w="108" w:type="dxa"/>
              <w:right w:w="108" w:type="dxa"/>
            </w:tcMar>
            <w:vAlign w:val="top"/>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p>
        </w:tc>
      </w:tr>
      <w:tr>
        <w:trPr>
          <w:trHeight w:val="1" w:hRule="atLeast"/>
          <w:jc w:val="left"/>
        </w:trPr>
        <w:tc>
          <w:tcPr>
            <w:tcW w:w="2614" w:type="dxa"/>
            <w:tcBorders>
              <w:top w:val="single" w:color="a6a6a6" w:sz="4"/>
              <w:left w:val="single" w:color="000000" w:sz="4"/>
              <w:bottom w:val="single" w:color="a6a6a6" w:sz="4"/>
              <w:right w:val="single" w:color="a6a6a6" w:sz="4"/>
            </w:tcBorders>
            <w:shd w:color="auto" w:fill="f2f2f2" w:val="clear"/>
            <w:tcMar>
              <w:left w:w="108" w:type="dxa"/>
              <w:right w:w="108"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연구제목</w:t>
            </w:r>
          </w:p>
        </w:tc>
        <w:tc>
          <w:tcPr>
            <w:tcW w:w="7842" w:type="dxa"/>
            <w:gridSpan w:val="3"/>
            <w:tcBorders>
              <w:top w:val="single" w:color="a6a6a6" w:sz="4"/>
              <w:left w:val="single" w:color="a6a6a6" w:sz="4"/>
              <w:bottom w:val="single" w:color="a6a6a6"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영상 처리 성능 향상</w:t>
            </w:r>
          </w:p>
        </w:tc>
      </w:tr>
      <w:tr>
        <w:trPr>
          <w:trHeight w:val="1" w:hRule="atLeast"/>
          <w:jc w:val="left"/>
        </w:trPr>
        <w:tc>
          <w:tcPr>
            <w:tcW w:w="2614" w:type="dxa"/>
            <w:tcBorders>
              <w:top w:val="single" w:color="a6a6a6" w:sz="4"/>
              <w:left w:val="single" w:color="000000" w:sz="4"/>
              <w:bottom w:val="single" w:color="a6a6a6" w:sz="4"/>
              <w:right w:val="single" w:color="a6a6a6" w:sz="4"/>
            </w:tcBorders>
            <w:shd w:color="auto" w:fill="f2f2f2" w:val="clear"/>
            <w:tcMar>
              <w:left w:w="108" w:type="dxa"/>
              <w:right w:w="108"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연구목적</w:t>
            </w:r>
          </w:p>
        </w:tc>
        <w:tc>
          <w:tcPr>
            <w:tcW w:w="7842" w:type="dxa"/>
            <w:gridSpan w:val="3"/>
            <w:tcBorders>
              <w:top w:val="single" w:color="a6a6a6" w:sz="4"/>
              <w:left w:val="single" w:color="a6a6a6" w:sz="4"/>
              <w:bottom w:val="single" w:color="a6a6a6"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영상 인식 및 판단 성능 향상과 리소스 사용량 감소</w:t>
            </w:r>
          </w:p>
        </w:tc>
      </w:tr>
      <w:tr>
        <w:trPr>
          <w:trHeight w:val="1" w:hRule="atLeast"/>
          <w:jc w:val="left"/>
        </w:trPr>
        <w:tc>
          <w:tcPr>
            <w:tcW w:w="2614" w:type="dxa"/>
            <w:tcBorders>
              <w:top w:val="single" w:color="a6a6a6" w:sz="4"/>
              <w:left w:val="single" w:color="000000" w:sz="4"/>
              <w:bottom w:val="single" w:color="000000" w:sz="4"/>
              <w:right w:val="single" w:color="a6a6a6" w:sz="4"/>
            </w:tcBorders>
            <w:shd w:color="auto" w:fill="f2f2f2" w:val="clear"/>
            <w:tcMar>
              <w:left w:w="108" w:type="dxa"/>
              <w:right w:w="108"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작성주차</w:t>
            </w:r>
          </w:p>
        </w:tc>
        <w:tc>
          <w:tcPr>
            <w:tcW w:w="2614" w:type="dxa"/>
            <w:tcBorders>
              <w:top w:val="single" w:color="a6a6a6" w:sz="4"/>
              <w:left w:val="single" w:color="a6a6a6"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color w:val="auto"/>
                <w:spacing w:val="0"/>
                <w:position w:val="0"/>
                <w:sz w:val="20"/>
                <w:shd w:fill="auto" w:val="clear"/>
              </w:rPr>
            </w:pPr>
            <w:r>
              <w:rPr>
                <w:rFonts w:ascii="나눔스퀘어_ac" w:hAnsi="나눔스퀘어_ac" w:cs="나눔스퀘어_ac" w:eastAsia="나눔스퀘어_ac"/>
                <w:color w:val="auto"/>
                <w:spacing w:val="0"/>
                <w:position w:val="0"/>
                <w:sz w:val="20"/>
                <w:shd w:fill="auto" w:val="clear"/>
              </w:rPr>
              <w:t xml:space="preserve">2022</w:t>
            </w:r>
            <w:r>
              <w:rPr>
                <w:rFonts w:ascii="맑은 고딕" w:hAnsi="맑은 고딕" w:cs="맑은 고딕" w:eastAsia="맑은 고딕"/>
                <w:color w:val="auto"/>
                <w:spacing w:val="0"/>
                <w:position w:val="0"/>
                <w:sz w:val="20"/>
                <w:shd w:fill="auto" w:val="clear"/>
              </w:rPr>
              <w:t xml:space="preserve">년</w:t>
            </w:r>
            <w:r>
              <w:rPr>
                <w:rFonts w:ascii="나눔스퀘어_ac" w:hAnsi="나눔스퀘어_ac" w:cs="나눔스퀘어_ac" w:eastAsia="나눔스퀘어_ac"/>
                <w:color w:val="auto"/>
                <w:spacing w:val="0"/>
                <w:position w:val="0"/>
                <w:sz w:val="20"/>
                <w:shd w:fill="auto" w:val="clear"/>
              </w:rPr>
              <w:t xml:space="preserve"> 1</w:t>
            </w:r>
            <w:r>
              <w:rPr>
                <w:rFonts w:ascii="맑은 고딕" w:hAnsi="맑은 고딕" w:cs="맑은 고딕" w:eastAsia="맑은 고딕"/>
                <w:color w:val="auto"/>
                <w:spacing w:val="0"/>
                <w:position w:val="0"/>
                <w:sz w:val="20"/>
                <w:shd w:fill="auto" w:val="clear"/>
              </w:rPr>
              <w:t xml:space="preserve">월</w:t>
            </w:r>
            <w:r>
              <w:rPr>
                <w:rFonts w:ascii="나눔스퀘어_ac" w:hAnsi="나눔스퀘어_ac" w:cs="나눔스퀘어_ac" w:eastAsia="나눔스퀘어_ac"/>
                <w:color w:val="auto"/>
                <w:spacing w:val="0"/>
                <w:position w:val="0"/>
                <w:sz w:val="20"/>
                <w:shd w:fill="auto" w:val="clear"/>
              </w:rPr>
              <w:t xml:space="preserve"> 1</w:t>
            </w:r>
            <w:r>
              <w:rPr>
                <w:rFonts w:ascii="맑은 고딕" w:hAnsi="맑은 고딕" w:cs="맑은 고딕" w:eastAsia="맑은 고딕"/>
                <w:color w:val="auto"/>
                <w:spacing w:val="0"/>
                <w:position w:val="0"/>
                <w:sz w:val="20"/>
                <w:shd w:fill="auto" w:val="clear"/>
              </w:rPr>
              <w:t xml:space="preserve">주차</w:t>
            </w:r>
          </w:p>
        </w:tc>
        <w:tc>
          <w:tcPr>
            <w:tcW w:w="2614" w:type="dxa"/>
            <w:tcBorders>
              <w:top w:val="single" w:color="a6a6a6" w:sz="4"/>
              <w:left w:val="single" w:color="a6a6a6" w:sz="4"/>
              <w:bottom w:val="single" w:color="000000" w:sz="4"/>
              <w:right w:val="single" w:color="000000" w:sz="4"/>
            </w:tcBorders>
            <w:shd w:color="auto" w:fill="f2f2f2" w:val="clear"/>
            <w:tcMar>
              <w:left w:w="108" w:type="dxa"/>
              <w:right w:w="108"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작성자명</w:t>
            </w:r>
          </w:p>
        </w:tc>
        <w:tc>
          <w:tcPr>
            <w:tcW w:w="2614" w:type="dxa"/>
            <w:tcBorders>
              <w:top w:val="single" w:color="a6a6a6" w:sz="4"/>
              <w:left w:val="single" w:color="a6a6a6"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서동환</w:t>
            </w:r>
          </w:p>
        </w:tc>
      </w:tr>
      <w:tr>
        <w:trPr>
          <w:trHeight w:val="1" w:hRule="atLeast"/>
          <w:jc w:val="left"/>
        </w:trPr>
        <w:tc>
          <w:tcPr>
            <w:tcW w:w="10456" w:type="dxa"/>
            <w:gridSpan w:val="4"/>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p>
        </w:tc>
      </w:tr>
      <w:tr>
        <w:trPr>
          <w:trHeight w:val="1" w:hRule="atLeast"/>
          <w:jc w:val="left"/>
        </w:trPr>
        <w:tc>
          <w:tcPr>
            <w:tcW w:w="2614" w:type="dxa"/>
            <w:tcBorders>
              <w:top w:val="single" w:color="000000" w:sz="4"/>
              <w:left w:val="single" w:color="000000" w:sz="4"/>
              <w:bottom w:val="single" w:color="000000" w:sz="4"/>
              <w:right w:val="single" w:color="a6a6a6" w:sz="4"/>
            </w:tcBorders>
            <w:shd w:color="auto" w:fill="f2f2f2" w:val="clear"/>
            <w:tcMar>
              <w:left w:w="108" w:type="dxa"/>
              <w:right w:w="108"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에러노트</w:t>
            </w:r>
          </w:p>
        </w:tc>
        <w:tc>
          <w:tcPr>
            <w:tcW w:w="7842" w:type="dxa"/>
            <w:gridSpan w:val="3"/>
            <w:tcBorders>
              <w:top w:val="single" w:color="000000" w:sz="4"/>
              <w:left w:val="single" w:color="a6a6a6" w:sz="4"/>
              <w:bottom w:val="single" w:color="000000" w:sz="4"/>
              <w:right w:val="single" w:color="000000" w:sz="4"/>
            </w:tcBorders>
            <w:shd w:color="000000" w:fill="ffffff" w:val="clear"/>
            <w:tcMar>
              <w:left w:w="108" w:type="dxa"/>
              <w:right w:w="108" w:type="dxa"/>
            </w:tcMar>
            <w:vAlign w:val="center"/>
          </w:tcPr>
          <w:p>
            <w:pPr>
              <w:spacing w:before="0" w:after="0" w:line="240"/>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GPU 사용량 과다, 리눅스 및 환경설정, 빛 번짐</w:t>
            </w:r>
          </w:p>
        </w:tc>
      </w:tr>
    </w:tbl>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30"/>
          <w:shd w:fill="auto" w:val="clear"/>
        </w:rPr>
        <w:t xml:space="preserve">### 1. 연구 주제 : GPU 사용량 감소</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선택 이유 : 지금은 CCTV의 모든 frame을 yolo를 거치기 때문에 GPU가 사용되지 않는 시간이 없다. 따라서 GPU의 사용 시간을 줄이기 위해 화면에서 움직임이 검출되면 그 때 부터 yolo를 적용시키는 방안에 대해 연구 해 보았다.</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과정:</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1안. 움직임 검출</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화면에 아무런 변화가 없을 때(움직이는 물체가 없을 때)에는 굳이 yolo가 화면에서 객체 검출을 할 필요가 없다. 따라서 화면에 변화가 감지되면 그 때의 frame부터 yolo가 객체 탐지를 하고 변화가 5분이상 없을 시에는 다시 yolo의 활동을 멈추면 된다.</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CodeFlow</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차영상으로 움직임 검출 →</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움직임이 검출되면 그때부터 원본 frame을 yolo에 넘겨주기 →</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5분 이상 움직임이 없다면 frame 전달 중단</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현재 구현 상황 :</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차영상으로 움직임 검출(구현 완료) :</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차영상은 크게 KNN, MOG2로 두가지 방법이 있는데, 여러번 테스트 해본 결과 KNN이 압도적으로 노이즈가 적었기 때문에 KNN(cv2.createBackgroundSubtractorKNN)를 선택해서 차영상을 추출하였다. 근데 그냥 영상을 KNN으로 하면 KNN이라도 노이즈가 많기 때문에 GRAY처리를 하고 KNN에 적용해 주었다. 나머지 하이퍼 파라미터들은 좀 더 다양한 방식(blur처리, OPEN or CLOSE 등)으로 테스트를 해 봐야 할 것 같다. 마지막으로 움직이고 있는 픽셀 개수를 구해줌으로서 픽셀 개수가 일정 개수를 넘기면 움직이는 물체가 있다 라고 판단하게 했다.</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움직임이 검출되면 그때부터 원본 frame을 yolo에 넘겨주기 (구현 완료):</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yolo로 frame을 넘겨주는 법을 몰라 이 부분은 그냥 영상을 녹화 하는 코드(주석처리상태)로 구현해 놓았다.</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- 5분 이상 움직임이 없다면 frame 전달 중단(구현완료) :</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위에서 구한 변하는 픽셀 개수가 일정량을 넘으면 녹화가 시작되며, 움직임이 없는 상태로 약 2분이 지속되면 녹화가 종료되도록 해두었다.   </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w:t>
      </w:r>
      <w:r>
        <w:rPr>
          <w:rFonts w:ascii="맑은 고딕" w:hAnsi="맑은 고딕" w:cs="맑은 고딕" w:eastAsia="맑은 고딕"/>
          <w:color w:val="auto"/>
          <w:spacing w:val="0"/>
          <w:position w:val="0"/>
          <w:sz w:val="20"/>
          <w:shd w:fill="auto" w:val="clear"/>
        </w:rPr>
        <w:t xml:space="preserve">결과 사진- (실제로는 영상)</w:t>
      </w:r>
    </w:p>
    <w:p>
      <w:pPr>
        <w:spacing w:before="0" w:after="160" w:line="240"/>
        <w:ind w:right="0" w:left="0" w:firstLine="0"/>
        <w:jc w:val="left"/>
        <w:rPr>
          <w:rFonts w:ascii="맑은 고딕" w:hAnsi="맑은 고딕" w:cs="맑은 고딕" w:eastAsia="맑은 고딕"/>
          <w:color w:val="auto"/>
          <w:spacing w:val="0"/>
          <w:position w:val="0"/>
          <w:sz w:val="20"/>
          <w:shd w:fill="auto" w:val="clear"/>
        </w:rPr>
      </w:pPr>
      <w:r>
        <w:object w:dxaOrig="8310" w:dyaOrig="3860">
          <v:rect xmlns:o="urn:schemas-microsoft-com:office:office" xmlns:v="urn:schemas-microsoft-com:vml" id="rectole0000000000" style="width:415.500000pt;height:19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더 연구해야 할 점 :</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함수형 설계</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현재 구현한 코드를 함수로서 받는 인자와 return 값을 정확히 명시해 두지 않으면 프로젝트에 절대 올리 수 없다고 느꼈다. 좀 더 공부해와서 함수로 표현하는게 익숙하고 정확해 져야 겠다라고 느꼈다.</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 차량의 움직임 확인</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위의 코드는 픽셀 변화에 따른 움직임 자체를 판단하고 있다 보니 화면 밖에서 차량의 라이트가 해당 화면을 비추면 움직임이 있다고 판단하고 영상을 yolo에 보낸다. 따라서 픽셀의 변화에 따른 판단 보다는 객체의 움직임에 따른 판단을 하는게 더 정확할 것이기에, 이 방법에 대해서 좀 더 연구해 볼 필요가 있다.</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 사람</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영상 멀리서 사람이 움직일 때는 변화가 크지 않기 때문에 변화가 없다고 판단한다. 지금 당장은 차량만 신경쓰고 있지만, 결국에는 사람이 움직이는 것도 파악해야 하기 때문에 알고리즘의 변화가 필요할 것 같다.(사람의 움직임을 판단하고자 임계점을 내려버리면, 단순 noise도 변화라고 인식)</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4. 순환 복잡도</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if문 안에 if가 너무 많다. 어떻게 해야 순환복잡도가 줄어들까 고민해봐야 한다.</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b/>
          <w:color w:val="auto"/>
          <w:spacing w:val="0"/>
          <w:position w:val="0"/>
          <w:sz w:val="30"/>
          <w:shd w:fill="auto" w:val="clear"/>
        </w:rPr>
        <w:t xml:space="preserve">### 2. 연구 주제 : 빛 반사로 인한 객체 미인식 완화</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선택 이유 : 지하주차장은 야외 주차장과는 다르게 일조량의 변화에 따른 RGB값의 변화가 없을 줄 알았는데, 차량의 라이트가 계속해서 객체 파악에 방해를 야기한다. 따라서 화면이 빛에 인해 변하는 값이 둔화되도록 필터를 설정해야 겠다 판단하였다.</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과정 :</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1안. Homomorphic Filter 적용</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Homomorphic Filter는 복잡한 수식으로 이루어져 있는데 일단 자세한 방식은 나중에 공부하고 일단 지금은 적용만 해 보았다. 하지만 Homomorphic Filter 는 opencv에서 구현되어있는게 아니다 보니 직접 수학 식을 만들어 내야 했다.</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-결과 사진-</w:t>
      </w:r>
    </w:p>
    <w:p>
      <w:pPr>
        <w:spacing w:before="0" w:after="160" w:line="240"/>
        <w:ind w:right="0" w:left="0" w:firstLine="0"/>
        <w:jc w:val="left"/>
        <w:rPr>
          <w:rFonts w:ascii="맑은 고딕" w:hAnsi="맑은 고딕" w:cs="맑은 고딕" w:eastAsia="맑은 고딕"/>
          <w:color w:val="auto"/>
          <w:spacing w:val="0"/>
          <w:position w:val="0"/>
          <w:sz w:val="20"/>
          <w:shd w:fill="auto" w:val="clear"/>
        </w:rPr>
      </w:pPr>
      <w:r>
        <w:object w:dxaOrig="8310" w:dyaOrig="3759">
          <v:rect xmlns:o="urn:schemas-microsoft-com:office:office" xmlns:v="urn:schemas-microsoft-com:vml" id="rectole0000000001" style="width:415.500000pt;height:187.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더 연구해야 할 점:</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 사실 목표는 화면 가운데의 천장에 반사되고 있는 빛이었는데 RGB값 확인 결과 차이가 많이 줄었다 하지만 여전히 꽤 차이가 났다. </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 현재 방식의 filtering을 정확히 이해해야 할 것 같다. 그래야 다른 filtering을 적용하더라도 차이에 대한 이유를 알 수 있을 것 같다.</w:t>
      </w:r>
    </w:p>
    <w:p>
      <w:pPr>
        <w:spacing w:before="0" w:after="160" w:line="259"/>
        <w:ind w:right="0" w:left="0" w:firstLine="0"/>
        <w:jc w:val="left"/>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3. 이걸 이중주차 할 때 적용해 볼 수 있을 것 같다. 이중주차가 가능한 바닥면을 crop하고 바닥면과 다른 색을 가진 객체만 뽑아내고 그 객체를 객체추적하면 판단 가능할지도 모르겠다. 그 때 바닥면의 색이 비슷해야 차와 바닥면을 정확히 구별할 수 있기 때문에 빛 반사는 계속해서 없애려고 노력해봐야겠다.</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