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61F5D21C">
      <w:pPr>
        <w:pStyle w:val="15"/>
        <w:rPr>
          <w:sz w:val="28"/>
          <w:lang w:val="vi-VN"/>
        </w:rPr>
      </w:pPr>
    </w:p>
    <w:p w14:paraId="2E8A673F">
      <w:pPr>
        <w:pStyle w:val="15"/>
        <w:spacing w:before="1"/>
        <w:rPr>
          <w:sz w:val="38"/>
          <w:lang w:val="vi-VN"/>
        </w:rPr>
      </w:pPr>
      <w:r>
        <w:rPr>
          <w:sz w:val="38"/>
          <w:lang w:val="vi-VN"/>
        </w:rPr>
        <w:tab/>
      </w:r>
    </w:p>
    <w:p w14:paraId="0EA7A505">
      <w:pPr>
        <w:pStyle w:val="15"/>
        <w:spacing w:before="1"/>
        <w:rPr>
          <w:sz w:val="38"/>
          <w:lang w:val="vi-VN"/>
        </w:rPr>
      </w:pPr>
    </w:p>
    <w:p w14:paraId="6FE0017A">
      <w:pPr>
        <w:widowControl w:val="0"/>
        <w:suppressAutoHyphens/>
        <w:autoSpaceDE w:val="0"/>
        <w:autoSpaceDN w:val="0"/>
        <w:adjustRightInd w:val="0"/>
        <w:spacing w:before="0" w:after="0"/>
        <w:ind w:right="49" w:hanging="142"/>
        <w:jc w:val="center"/>
        <w:rPr>
          <w:rFonts w:hint="default"/>
          <w:b/>
          <w:sz w:val="28"/>
          <w:szCs w:val="28"/>
          <w:lang w:val="en-US"/>
        </w:rPr>
      </w:pPr>
      <w:r>
        <w:rPr>
          <w:b/>
          <w:sz w:val="28"/>
          <w:szCs w:val="28"/>
          <w:lang w:val="vi-VN"/>
        </w:rPr>
        <w:t xml:space="preserve"> </w:t>
      </w: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69D3BDB5">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71C8D925">
      <w:pPr>
        <w:widowControl w:val="0"/>
        <w:suppressAutoHyphens/>
        <w:autoSpaceDE w:val="0"/>
        <w:autoSpaceDN w:val="0"/>
        <w:adjustRightInd w:val="0"/>
        <w:spacing w:before="0" w:after="0"/>
        <w:ind w:right="49" w:hanging="142"/>
        <w:jc w:val="center"/>
        <w:rPr>
          <w:rFonts w:hint="default"/>
          <w:b/>
          <w:sz w:val="28"/>
          <w:szCs w:val="28"/>
          <w:lang w:val="en-US"/>
        </w:rPr>
      </w:pPr>
    </w:p>
    <w:p w14:paraId="4F81E643">
      <w:pPr>
        <w:pStyle w:val="15"/>
        <w:rPr>
          <w:sz w:val="28"/>
          <w:lang w:val="vi-VN"/>
        </w:rPr>
      </w:pPr>
    </w:p>
    <w:p w14:paraId="456B8210">
      <w:pPr>
        <w:pStyle w:val="15"/>
        <w:rPr>
          <w:sz w:val="28"/>
          <w:lang w:val="vi-VN"/>
        </w:rPr>
      </w:pPr>
    </w:p>
    <w:p w14:paraId="07201ECE">
      <w:pPr>
        <w:spacing w:line="276" w:lineRule="auto"/>
        <w:ind w:left="540" w:right="550"/>
        <w:jc w:val="center"/>
        <w:rPr>
          <w:rFonts w:hint="default"/>
          <w:b/>
          <w:sz w:val="48"/>
          <w:szCs w:val="48"/>
          <w:lang w:val="en-US"/>
        </w:rPr>
      </w:pPr>
      <w:r>
        <w:rPr>
          <w:rFonts w:hint="default"/>
          <w:b/>
          <w:sz w:val="48"/>
          <w:szCs w:val="48"/>
          <w:lang w:val="en-US"/>
        </w:rPr>
        <w:t>RESEARCH AND OPTIMIZATION OF VIETNAMESE PRTINTED AND HANDWRITTEN TEXT RECOGNITION SYSTEM USING TROCR ARCHITECTURE</w:t>
      </w:r>
    </w:p>
    <w:p w14:paraId="0D198882">
      <w:pPr>
        <w:spacing w:line="276" w:lineRule="auto"/>
        <w:ind w:left="540" w:right="550"/>
        <w:jc w:val="center"/>
        <w:rPr>
          <w:rFonts w:hint="default"/>
          <w:b/>
          <w:sz w:val="60"/>
          <w:szCs w:val="60"/>
          <w:lang w:val="en-US"/>
        </w:rPr>
      </w:pPr>
    </w:p>
    <w:p w14:paraId="31EF627B">
      <w:pPr>
        <w:spacing w:line="276" w:lineRule="auto"/>
        <w:ind w:left="446" w:right="461"/>
        <w:jc w:val="center"/>
        <w:rPr>
          <w:b/>
          <w:sz w:val="44"/>
          <w:szCs w:val="44"/>
        </w:rPr>
      </w:pPr>
      <w:r>
        <w:rPr>
          <w:b/>
          <w:sz w:val="44"/>
          <w:szCs w:val="44"/>
        </w:rPr>
        <w:t xml:space="preserve">INFORMATION TECHNOLOGY PROJECT </w:t>
      </w:r>
    </w:p>
    <w:p w14:paraId="47A1D9C2">
      <w:pPr>
        <w:pStyle w:val="15"/>
        <w:tabs>
          <w:tab w:val="left" w:pos="3919"/>
        </w:tabs>
        <w:spacing w:line="276" w:lineRule="auto"/>
        <w:jc w:val="center"/>
        <w:rPr>
          <w:b/>
          <w:bCs/>
          <w:sz w:val="44"/>
          <w:szCs w:val="44"/>
          <w:lang w:val="vi-VN"/>
        </w:rPr>
      </w:pPr>
    </w:p>
    <w:p w14:paraId="51F7F0E0">
      <w:pPr>
        <w:rPr>
          <w:sz w:val="26"/>
          <w:lang w:val="vi-VN"/>
        </w:rPr>
      </w:pPr>
    </w:p>
    <w:p w14:paraId="2FE0B07F">
      <w:pPr>
        <w:rPr>
          <w:sz w:val="26"/>
          <w:lang w:val="vi-VN"/>
        </w:rPr>
      </w:pPr>
    </w:p>
    <w:p w14:paraId="19F51466">
      <w:pPr>
        <w:spacing w:before="10"/>
        <w:ind w:left="20"/>
        <w:jc w:val="center"/>
        <w:rPr>
          <w:rFonts w:hint="default"/>
          <w:b/>
          <w:sz w:val="28"/>
          <w:lang w:val="en-US"/>
        </w:rPr>
      </w:pPr>
      <w:r>
        <w:rPr>
          <w:b/>
          <w:sz w:val="28"/>
        </w:rPr>
        <w:t>HO CHI MINH CITY</w:t>
      </w:r>
      <w:r>
        <w:rPr>
          <w:b/>
          <w:sz w:val="28"/>
          <w:lang w:val="vi-VN"/>
        </w:rPr>
        <w:t xml:space="preserve">, </w:t>
      </w:r>
      <w:bookmarkEnd w:id="0"/>
      <w:r>
        <w:rPr>
          <w:b/>
          <w:sz w:val="28"/>
          <w:lang w:val="vi-VN"/>
        </w:rPr>
        <w:t>202</w:t>
      </w:r>
      <w:r>
        <w:rPr>
          <w:rFonts w:hint="default"/>
          <w:b/>
          <w:sz w:val="28"/>
          <w:lang w:val="en-US"/>
        </w:rPr>
        <w:t>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center"/>
        <w:rPr>
          <w:sz w:val="19"/>
          <w:lang w:val="vi-VN"/>
        </w:rPr>
      </w:pPr>
    </w:p>
    <w:p w14:paraId="06669D8D">
      <w:pPr>
        <w:pStyle w:val="15"/>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87606" cy="823567"/>
                    </a:xfrm>
                    <a:prstGeom prst="rect">
                      <a:avLst/>
                    </a:prstGeom>
                    <a:noFill/>
                    <a:ln>
                      <a:noFill/>
                    </a:ln>
                  </pic:spPr>
                </pic:pic>
              </a:graphicData>
            </a:graphic>
          </wp:anchor>
        </w:drawing>
      </w:r>
    </w:p>
    <w:p w14:paraId="29B6E724">
      <w:pPr>
        <w:pStyle w:val="15"/>
        <w:rPr>
          <w:sz w:val="28"/>
          <w:lang w:val="vi-VN"/>
        </w:rPr>
      </w:pPr>
    </w:p>
    <w:p w14:paraId="68CE1D67">
      <w:pPr>
        <w:pStyle w:val="15"/>
        <w:spacing w:before="1"/>
        <w:rPr>
          <w:sz w:val="38"/>
          <w:lang w:val="vi-VN"/>
        </w:rPr>
      </w:pPr>
    </w:p>
    <w:p w14:paraId="464AE3A4">
      <w:pPr>
        <w:pStyle w:val="15"/>
        <w:spacing w:before="1"/>
        <w:rPr>
          <w:sz w:val="38"/>
          <w:lang w:val="vi-VN"/>
        </w:rPr>
      </w:pPr>
    </w:p>
    <w:p w14:paraId="7BDC149E">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HUYNH KIEN DONG DUY</w:t>
      </w:r>
      <w:r>
        <w:rPr>
          <w:b/>
          <w:sz w:val="28"/>
          <w:szCs w:val="28"/>
          <w:lang w:val="vi-VN"/>
        </w:rPr>
        <w:t xml:space="preserve"> </w:t>
      </w:r>
      <w:r>
        <w:rPr>
          <w:b/>
          <w:sz w:val="28"/>
          <w:szCs w:val="28"/>
        </w:rPr>
        <w:t xml:space="preserve">– </w:t>
      </w:r>
      <w:r>
        <w:rPr>
          <w:rFonts w:hint="default"/>
          <w:b/>
          <w:sz w:val="28"/>
          <w:szCs w:val="28"/>
          <w:lang w:val="en-US"/>
        </w:rPr>
        <w:t>52200244</w:t>
      </w:r>
    </w:p>
    <w:p w14:paraId="421B2EA4">
      <w:pPr>
        <w:widowControl w:val="0"/>
        <w:suppressAutoHyphens/>
        <w:autoSpaceDE w:val="0"/>
        <w:autoSpaceDN w:val="0"/>
        <w:adjustRightInd w:val="0"/>
        <w:spacing w:before="0" w:after="0"/>
        <w:ind w:right="49" w:hanging="142"/>
        <w:jc w:val="center"/>
        <w:rPr>
          <w:rFonts w:hint="default"/>
          <w:b/>
          <w:sz w:val="28"/>
          <w:szCs w:val="28"/>
          <w:lang w:val="en-US"/>
        </w:rPr>
      </w:pPr>
      <w:r>
        <w:rPr>
          <w:rFonts w:hint="default"/>
          <w:b/>
          <w:sz w:val="28"/>
          <w:szCs w:val="28"/>
          <w:lang w:val="en-US"/>
        </w:rPr>
        <w:t>NGUYEN CHI VY</w:t>
      </w:r>
      <w:r>
        <w:rPr>
          <w:b/>
          <w:sz w:val="28"/>
          <w:szCs w:val="28"/>
        </w:rPr>
        <w:t xml:space="preserve"> – </w:t>
      </w:r>
      <w:r>
        <w:rPr>
          <w:rFonts w:hint="default"/>
          <w:b/>
          <w:sz w:val="28"/>
          <w:szCs w:val="28"/>
          <w:lang w:val="en-US"/>
        </w:rPr>
        <w:t>523H0197</w:t>
      </w:r>
    </w:p>
    <w:p w14:paraId="47DEF0C7">
      <w:pPr>
        <w:widowControl w:val="0"/>
        <w:autoSpaceDE w:val="0"/>
        <w:autoSpaceDN w:val="0"/>
        <w:spacing w:before="0" w:after="0" w:line="298" w:lineRule="exact"/>
        <w:ind w:right="49"/>
        <w:jc w:val="center"/>
        <w:rPr>
          <w:b/>
          <w:sz w:val="28"/>
          <w:szCs w:val="28"/>
          <w:lang w:val="vi-VN"/>
        </w:rPr>
      </w:pPr>
    </w:p>
    <w:p w14:paraId="0B7595EF">
      <w:pPr>
        <w:pStyle w:val="15"/>
        <w:rPr>
          <w:sz w:val="28"/>
          <w:lang w:val="vi-VN"/>
        </w:rPr>
      </w:pPr>
    </w:p>
    <w:p w14:paraId="330F5487">
      <w:pPr>
        <w:spacing w:line="276" w:lineRule="auto"/>
        <w:ind w:left="540" w:right="550"/>
        <w:jc w:val="center"/>
        <w:rPr>
          <w:sz w:val="44"/>
          <w:szCs w:val="44"/>
          <w:lang w:val="vi-VN"/>
        </w:rPr>
      </w:pPr>
      <w:r>
        <w:rPr>
          <w:rFonts w:hint="default"/>
          <w:b/>
          <w:sz w:val="48"/>
          <w:szCs w:val="48"/>
          <w:lang w:val="en-US"/>
        </w:rPr>
        <w:t>RESEARCH AND OPTIMIZATION OF VIETNAMESE PRTINTED AND HANDWRITTEN TEXT RECOGNITION SYSTEM USING TROCR ARCHITECTURE</w:t>
      </w:r>
    </w:p>
    <w:p w14:paraId="6E2A80FA">
      <w:pPr>
        <w:pStyle w:val="15"/>
        <w:rPr>
          <w:sz w:val="50"/>
          <w:lang w:val="vi-VN"/>
        </w:rPr>
      </w:pPr>
    </w:p>
    <w:p w14:paraId="6FA2F107">
      <w:pPr>
        <w:tabs>
          <w:tab w:val="left" w:pos="7830"/>
        </w:tabs>
        <w:spacing w:line="276" w:lineRule="auto"/>
        <w:ind w:left="446" w:right="461"/>
        <w:jc w:val="center"/>
        <w:rPr>
          <w:b/>
          <w:sz w:val="40"/>
          <w:szCs w:val="40"/>
          <w:lang w:val="vi-VN"/>
        </w:rPr>
      </w:pPr>
      <w:r>
        <w:rPr>
          <w:b/>
          <w:sz w:val="40"/>
          <w:szCs w:val="40"/>
          <w:lang w:val="vi-VN"/>
        </w:rPr>
        <w:t xml:space="preserve"> </w:t>
      </w:r>
      <w:r>
        <w:rPr>
          <w:b/>
          <w:sz w:val="40"/>
          <w:szCs w:val="40"/>
        </w:rPr>
        <w:t xml:space="preserve">INFORMATION TECHNOLOGY PROJECT </w:t>
      </w:r>
    </w:p>
    <w:p w14:paraId="42A3B747">
      <w:pPr>
        <w:pStyle w:val="15"/>
        <w:tabs>
          <w:tab w:val="left" w:pos="3919"/>
        </w:tabs>
        <w:spacing w:line="276" w:lineRule="auto"/>
        <w:jc w:val="center"/>
        <w:rPr>
          <w:b/>
          <w:bCs/>
          <w:sz w:val="28"/>
          <w:szCs w:val="28"/>
          <w:lang w:val="vi-VN"/>
        </w:rPr>
      </w:pPr>
    </w:p>
    <w:p w14:paraId="28D2D12C">
      <w:pPr>
        <w:pStyle w:val="15"/>
        <w:tabs>
          <w:tab w:val="left" w:pos="3919"/>
        </w:tabs>
        <w:spacing w:line="276" w:lineRule="auto"/>
        <w:jc w:val="center"/>
        <w:rPr>
          <w:b/>
          <w:bCs/>
          <w:sz w:val="40"/>
          <w:szCs w:val="40"/>
          <w:lang w:val="vi-VN"/>
        </w:rPr>
      </w:pPr>
    </w:p>
    <w:p w14:paraId="717A9456">
      <w:pPr>
        <w:tabs>
          <w:tab w:val="center" w:pos="4730"/>
        </w:tabs>
        <w:ind w:right="49"/>
        <w:jc w:val="center"/>
        <w:rPr>
          <w:sz w:val="28"/>
          <w:szCs w:val="28"/>
          <w:lang w:val="vi-VN"/>
        </w:rPr>
      </w:pPr>
      <w:r>
        <w:rPr>
          <w:sz w:val="28"/>
          <w:szCs w:val="28"/>
        </w:rPr>
        <w:t>Advised by</w:t>
      </w:r>
    </w:p>
    <w:p w14:paraId="2A199E58">
      <w:pPr>
        <w:pStyle w:val="15"/>
        <w:tabs>
          <w:tab w:val="left" w:pos="3919"/>
        </w:tabs>
        <w:spacing w:line="276" w:lineRule="auto"/>
        <w:jc w:val="center"/>
        <w:rPr>
          <w:sz w:val="26"/>
          <w:lang w:val="vi-VN"/>
        </w:rPr>
      </w:pPr>
      <w:r>
        <w:rPr>
          <w:rFonts w:hint="default"/>
          <w:b/>
          <w:sz w:val="28"/>
          <w:szCs w:val="28"/>
          <w:lang w:val="vi-VN"/>
        </w:rPr>
        <w:t>Assoc.Prof.Dr. Le Anh Cuong</w:t>
      </w:r>
    </w:p>
    <w:p w14:paraId="6A587099">
      <w:pPr>
        <w:rPr>
          <w:sz w:val="26"/>
          <w:lang w:val="vi-VN"/>
        </w:rPr>
      </w:pPr>
    </w:p>
    <w:p w14:paraId="4B05AC17">
      <w:pPr>
        <w:spacing w:before="10"/>
        <w:ind w:left="20"/>
        <w:jc w:val="center"/>
        <w:rPr>
          <w:b/>
          <w:sz w:val="28"/>
          <w:lang w:val="vi-VN"/>
        </w:rPr>
        <w:sectPr>
          <w:headerReference r:id="rId5" w:type="default"/>
          <w:pgSz w:w="11906" w:h="16838"/>
          <w:pgMar w:top="1985" w:right="1134" w:bottom="1701" w:left="1985" w:header="720" w:footer="720" w:gutter="0"/>
          <w:cols w:space="720" w:num="1"/>
          <w:docGrid w:linePitch="360" w:charSpace="0"/>
        </w:sectPr>
      </w:pPr>
      <w:r>
        <w:rPr>
          <w:b/>
          <w:sz w:val="28"/>
        </w:rPr>
        <w:t>HO CHI MINH CITY</w:t>
      </w:r>
      <w:r>
        <w:rPr>
          <w:b/>
          <w:sz w:val="28"/>
          <w:lang w:val="vi-VN"/>
        </w:rPr>
        <w:t>, 202</w:t>
      </w:r>
      <w:r>
        <w:rPr>
          <w:rFonts w:hint="default"/>
          <w:b/>
          <w:sz w:val="28"/>
          <w:lang w:val="en-US"/>
        </w:rPr>
        <w:t>6</w:t>
      </w:r>
    </w:p>
    <w:p w14:paraId="7D83F5B8">
      <w:pPr>
        <w:jc w:val="center"/>
        <w:rPr>
          <w:lang w:val="vi-VN"/>
        </w:rPr>
      </w:pPr>
      <w:r>
        <w:rPr>
          <w:b/>
          <w:bCs/>
          <w:sz w:val="32"/>
          <w:szCs w:val="32"/>
        </w:rPr>
        <w:t>ACKNOWLEDGEMENT</w:t>
      </w:r>
    </w:p>
    <w:p w14:paraId="184CDAA3">
      <w:pPr>
        <w:pStyle w:val="4"/>
        <w:bidi w:val="0"/>
        <w:ind w:left="720" w:leftChars="0"/>
        <w:rPr>
          <w:lang w:val="vi-VN"/>
        </w:rPr>
      </w:pPr>
      <w:r>
        <w:rPr>
          <w:lang w:val="vi-VN"/>
        </w:rPr>
        <w:t>We would like to express our sincere gratitude to Assoc. Prof. Dr. Le Anh Cuong, our instructor and mentor, for his dedicated guidance throughout this Information Technology Project.</w:t>
      </w:r>
    </w:p>
    <w:p w14:paraId="7C9E9881">
      <w:pPr>
        <w:pStyle w:val="4"/>
        <w:bidi w:val="0"/>
        <w:rPr>
          <w:lang w:val="vi-VN"/>
        </w:rPr>
      </w:pPr>
      <w:r>
        <w:rPr>
          <w:lang w:val="vi-VN"/>
        </w:rPr>
        <w:t>His expertise and structured direction in the fields of Computer Vision and Deep Learning have been instrumental in the development of our project on Vietnamese Printed and Handwritten Text Recognition (OCR). Through his mentorship, we have gained a profound understanding of essential OCR components, including image preprocessing, layout analysis, and advanced architectures such as CNNs for feature extraction and Transformer-based models (TrOCR) for sequence-to-sequence character recognition.</w:t>
      </w:r>
    </w:p>
    <w:p w14:paraId="4DC27828">
      <w:pPr>
        <w:pStyle w:val="4"/>
        <w:bidi w:val="0"/>
        <w:rPr>
          <w:lang w:val="vi-VN"/>
        </w:rPr>
      </w:pPr>
      <w:r>
        <w:rPr>
          <w:lang w:val="vi-VN"/>
        </w:rPr>
        <w:t>Beyond technical knowledge, his constructive feedback on model optimization, data augmentation strategies for Vietnamese handwriting, and evaluation metrics has helped us overcome significant challenges in achieving high accuracy. He has encouraged us to think critically, explore state-of-the-art research trends, and bridge the gap between theoretical algorithms and real-world eKYC or document digitization applications.</w:t>
      </w:r>
    </w:p>
    <w:p w14:paraId="54F9CF77">
      <w:pPr>
        <w:pStyle w:val="4"/>
        <w:bidi w:val="0"/>
        <w:rPr>
          <w:b/>
          <w:bCs/>
          <w:sz w:val="32"/>
          <w:szCs w:val="32"/>
          <w:lang w:val="vi-VN"/>
        </w:rPr>
      </w:pPr>
      <w:r>
        <w:rPr>
          <w:lang w:val="vi-VN"/>
        </w:rPr>
        <w:t>It is a great honor and privilege to learn from Assoc. Prof. Dr. Le Anh Cuong. We truly appreciate his constant support, professional expertise, and the inspiration he has provided us throughout the duration of this project.</w:t>
      </w:r>
    </w:p>
    <w:p w14:paraId="437207C9">
      <w:pPr>
        <w:spacing w:before="240"/>
        <w:ind w:left="3828" w:firstLine="718" w:firstLineChars="0"/>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593CBA08">
      <w:pPr>
        <w:spacing w:before="141"/>
        <w:ind w:left="3932" w:right="828" w:firstLine="717" w:firstLineChars="0"/>
        <w:jc w:val="center"/>
        <w:rPr>
          <w:i/>
          <w:sz w:val="26"/>
          <w:szCs w:val="26"/>
        </w:rPr>
      </w:pPr>
      <w:r>
        <w:rPr>
          <w:i/>
          <w:sz w:val="26"/>
          <w:szCs w:val="26"/>
        </w:rPr>
        <w:t>Author</w:t>
      </w:r>
    </w:p>
    <w:p w14:paraId="1517D0F1">
      <w:pPr>
        <w:spacing w:before="147"/>
        <w:ind w:left="3940" w:right="828" w:firstLine="717" w:firstLineChars="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57A94BED">
      <w:pPr>
        <w:pStyle w:val="4"/>
        <w:ind w:left="5040"/>
        <w:rPr>
          <w:rFonts w:hint="default"/>
          <w:b/>
          <w:bCs/>
          <w:i/>
          <w:iCs/>
          <w:sz w:val="32"/>
          <w:szCs w:val="32"/>
          <w:lang w:val="en-US"/>
        </w:rPr>
      </w:pPr>
      <w:r>
        <w:rPr>
          <w:rFonts w:hint="default"/>
          <w:b/>
          <w:bCs/>
          <w:i/>
          <w:iCs/>
          <w:sz w:val="32"/>
          <w:szCs w:val="32"/>
          <w:lang w:val="en-US"/>
        </w:rPr>
        <w:t>Duy</w:t>
      </w:r>
    </w:p>
    <w:p w14:paraId="11534F1D">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58620B07">
      <w:pPr>
        <w:pStyle w:val="4"/>
        <w:ind w:firstLine="0"/>
        <w:rPr>
          <w:b/>
          <w:bCs/>
          <w:sz w:val="32"/>
          <w:szCs w:val="32"/>
        </w:rPr>
      </w:pPr>
    </w:p>
    <w:p w14:paraId="5912593A">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3F42FC86">
      <w:pPr>
        <w:pStyle w:val="4"/>
        <w:ind w:firstLine="0"/>
        <w:rPr>
          <w:rFonts w:hint="default"/>
          <w:lang w:val="en-US"/>
        </w:rPr>
      </w:pPr>
      <w:r>
        <w:tab/>
      </w:r>
      <w:r>
        <w:tab/>
      </w:r>
      <w:r>
        <w:tab/>
      </w:r>
      <w:r>
        <w:tab/>
      </w:r>
      <w:r>
        <w:tab/>
      </w:r>
      <w:r>
        <w:tab/>
      </w:r>
      <w:r>
        <w:tab/>
      </w:r>
      <w:r>
        <w:t xml:space="preserve">   </w:t>
      </w:r>
      <w:r>
        <w:rPr>
          <w:rFonts w:hint="default"/>
          <w:lang w:val="en-US"/>
        </w:rPr>
        <w:t>Nguyen Chi Vy</w:t>
      </w:r>
    </w:p>
    <w:p w14:paraId="1FC8E562">
      <w:pPr>
        <w:pStyle w:val="4"/>
        <w:ind w:firstLine="0"/>
        <w:rPr>
          <w:b/>
          <w:bCs/>
          <w:sz w:val="32"/>
          <w:szCs w:val="32"/>
        </w:rPr>
        <w:sectPr>
          <w:headerReference r:id="rId6" w:type="default"/>
          <w:pgSz w:w="11906" w:h="16838"/>
          <w:pgMar w:top="1985" w:right="1134" w:bottom="1701" w:left="1985" w:header="720" w:footer="720" w:gutter="0"/>
          <w:pgNumType w:fmt="lowerRoman" w:start="1"/>
          <w:cols w:space="720" w:num="1"/>
          <w:docGrid w:linePitch="360" w:charSpace="0"/>
        </w:sectPr>
      </w:pPr>
    </w:p>
    <w:p w14:paraId="250BBA3E">
      <w:pPr>
        <w:spacing w:before="103" w:line="362" w:lineRule="auto"/>
        <w:ind w:right="10"/>
        <w:jc w:val="center"/>
        <w:rPr>
          <w:b/>
          <w:sz w:val="32"/>
          <w:lang w:val="vi-VN"/>
        </w:rPr>
      </w:pPr>
      <w:r>
        <w:rPr>
          <w:b/>
          <w:sz w:val="32"/>
        </w:rPr>
        <w:t>DECLARATION OF AUTHORSHIP</w:t>
      </w:r>
    </w:p>
    <w:p w14:paraId="3A981EDA">
      <w:pPr>
        <w:spacing w:line="360" w:lineRule="auto"/>
        <w:ind w:firstLine="720"/>
        <w:jc w:val="both"/>
        <w:rPr>
          <w:sz w:val="26"/>
          <w:szCs w:val="26"/>
        </w:rPr>
      </w:pPr>
      <w:r>
        <w:rPr>
          <w:sz w:val="26"/>
          <w:szCs w:val="26"/>
        </w:rPr>
        <w:t xml:space="preserve">We hereby declare that this is our own project and is guided by </w:t>
      </w:r>
      <w:r>
        <w:rPr>
          <w:rFonts w:hint="default"/>
          <w:sz w:val="26"/>
          <w:szCs w:val="26"/>
          <w:lang w:val="vi-VN"/>
        </w:rPr>
        <w:t>Assoc.Prof.Dr. Le Anh Cuong</w:t>
      </w:r>
      <w:r>
        <w:rPr>
          <w:sz w:val="26"/>
          <w:szCs w:val="26"/>
        </w:rPr>
        <w:t>;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56D1AEFC">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BFCDA07">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251B6234">
      <w:pPr>
        <w:spacing w:before="240"/>
        <w:ind w:left="3828"/>
        <w:jc w:val="both"/>
        <w:rPr>
          <w:rFonts w:hint="default"/>
          <w:i/>
          <w:sz w:val="26"/>
          <w:szCs w:val="26"/>
          <w:lang w:val="en-US"/>
        </w:rPr>
      </w:pPr>
      <w:r>
        <w:rPr>
          <w:i/>
          <w:sz w:val="26"/>
          <w:szCs w:val="26"/>
        </w:rPr>
        <w:t>Ho Chi Minh city</w:t>
      </w:r>
      <w:r>
        <w:rPr>
          <w:i/>
          <w:sz w:val="26"/>
          <w:szCs w:val="26"/>
          <w:lang w:val="vi-VN"/>
        </w:rPr>
        <w:t>,</w:t>
      </w:r>
      <w:r>
        <w:rPr>
          <w:i/>
          <w:sz w:val="26"/>
          <w:szCs w:val="26"/>
        </w:rPr>
        <w:t xml:space="preserve"> </w:t>
      </w:r>
      <w:r>
        <w:rPr>
          <w:rFonts w:hint="default"/>
          <w:i/>
          <w:sz w:val="26"/>
          <w:szCs w:val="26"/>
          <w:lang w:val="en-US"/>
        </w:rPr>
        <w:t>20</w:t>
      </w:r>
      <w:r>
        <w:rPr>
          <w:rFonts w:hint="default"/>
          <w:i/>
          <w:sz w:val="26"/>
          <w:szCs w:val="26"/>
          <w:vertAlign w:val="superscript"/>
          <w:lang w:val="en-US"/>
        </w:rPr>
        <w:t>th</w:t>
      </w:r>
      <w:r>
        <w:rPr>
          <w:i/>
          <w:sz w:val="26"/>
          <w:szCs w:val="26"/>
        </w:rPr>
        <w:t xml:space="preserve"> </w:t>
      </w:r>
      <w:r>
        <w:rPr>
          <w:rFonts w:hint="default"/>
          <w:i/>
          <w:sz w:val="26"/>
          <w:szCs w:val="26"/>
          <w:lang w:val="en-US"/>
        </w:rPr>
        <w:t>March</w:t>
      </w:r>
      <w:r>
        <w:rPr>
          <w:i/>
          <w:sz w:val="26"/>
          <w:szCs w:val="26"/>
        </w:rPr>
        <w:t xml:space="preserve"> </w:t>
      </w:r>
      <w:r>
        <w:rPr>
          <w:i/>
          <w:sz w:val="26"/>
          <w:szCs w:val="26"/>
          <w:lang w:val="vi-VN"/>
        </w:rPr>
        <w:t>20</w:t>
      </w:r>
      <w:r>
        <w:rPr>
          <w:i/>
          <w:sz w:val="26"/>
          <w:szCs w:val="26"/>
        </w:rPr>
        <w:t>2</w:t>
      </w:r>
      <w:r>
        <w:rPr>
          <w:rFonts w:hint="default"/>
          <w:i/>
          <w:sz w:val="26"/>
          <w:szCs w:val="26"/>
          <w:lang w:val="en-US"/>
        </w:rPr>
        <w:t>6</w:t>
      </w:r>
    </w:p>
    <w:p w14:paraId="40545FEC">
      <w:pPr>
        <w:spacing w:before="141"/>
        <w:ind w:left="3932" w:right="828"/>
        <w:jc w:val="center"/>
        <w:rPr>
          <w:i/>
          <w:sz w:val="26"/>
          <w:szCs w:val="26"/>
        </w:rPr>
      </w:pPr>
      <w:r>
        <w:rPr>
          <w:i/>
          <w:sz w:val="26"/>
          <w:szCs w:val="26"/>
        </w:rPr>
        <w:t>Author</w:t>
      </w:r>
    </w:p>
    <w:p w14:paraId="7090E845">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45E10395">
      <w:pPr>
        <w:pStyle w:val="4"/>
        <w:ind w:left="5040"/>
        <w:rPr>
          <w:rFonts w:hint="default"/>
          <w:b/>
          <w:bCs/>
          <w:i/>
          <w:iCs/>
          <w:sz w:val="32"/>
          <w:szCs w:val="32"/>
          <w:lang w:val="en-US"/>
        </w:rPr>
      </w:pPr>
      <w:r>
        <w:rPr>
          <w:rFonts w:hint="default"/>
          <w:b/>
          <w:bCs/>
          <w:i/>
          <w:iCs/>
          <w:sz w:val="32"/>
          <w:szCs w:val="32"/>
          <w:lang w:val="en-US"/>
        </w:rPr>
        <w:t>Duy</w:t>
      </w:r>
    </w:p>
    <w:p w14:paraId="0A0C13A9">
      <w:pPr>
        <w:pStyle w:val="4"/>
        <w:ind w:firstLine="0"/>
        <w:rPr>
          <w:rFonts w:hint="default"/>
          <w:lang w:val="en-US"/>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rFonts w:hint="default"/>
          <w:sz w:val="32"/>
          <w:szCs w:val="32"/>
          <w:lang w:val="en-US"/>
        </w:rPr>
        <w:tab/>
      </w:r>
      <w:r>
        <w:t>H</w:t>
      </w:r>
      <w:r>
        <w:rPr>
          <w:rFonts w:hint="default"/>
          <w:lang w:val="en-US"/>
        </w:rPr>
        <w:t>uynh Kien Dong Duy</w:t>
      </w:r>
    </w:p>
    <w:p w14:paraId="18D6D6D8">
      <w:pPr>
        <w:pStyle w:val="4"/>
        <w:ind w:firstLine="0"/>
        <w:rPr>
          <w:b/>
          <w:bCs/>
          <w:sz w:val="32"/>
          <w:szCs w:val="32"/>
        </w:rPr>
      </w:pPr>
    </w:p>
    <w:p w14:paraId="15BE9B85">
      <w:pPr>
        <w:pStyle w:val="4"/>
        <w:ind w:firstLine="0"/>
        <w:rPr>
          <w:rFonts w:hint="default"/>
          <w:b/>
          <w:bCs/>
          <w:i/>
          <w:iCs/>
          <w:sz w:val="32"/>
          <w:szCs w:val="32"/>
          <w:lang w:val="en-US"/>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rFonts w:hint="default"/>
          <w:b/>
          <w:bCs/>
          <w:sz w:val="32"/>
          <w:szCs w:val="32"/>
          <w:lang w:val="en-US"/>
        </w:rPr>
        <w:t>V</w:t>
      </w:r>
      <w:r>
        <w:rPr>
          <w:rFonts w:hint="default"/>
          <w:b/>
          <w:bCs/>
          <w:i/>
          <w:iCs/>
          <w:sz w:val="32"/>
          <w:szCs w:val="32"/>
          <w:lang w:val="en-US"/>
        </w:rPr>
        <w:t>y</w:t>
      </w:r>
    </w:p>
    <w:p w14:paraId="2BED4FB3">
      <w:pPr>
        <w:pStyle w:val="4"/>
        <w:ind w:firstLine="0"/>
        <w:rPr>
          <w:rFonts w:hint="default"/>
          <w:lang w:val="en-US"/>
        </w:rPr>
      </w:pPr>
      <w:r>
        <w:tab/>
      </w:r>
      <w:r>
        <w:tab/>
      </w:r>
      <w:r>
        <w:tab/>
      </w:r>
      <w:r>
        <w:tab/>
      </w:r>
      <w:r>
        <w:tab/>
      </w:r>
      <w:r>
        <w:tab/>
      </w:r>
      <w:r>
        <w:tab/>
      </w:r>
      <w:r>
        <w:t xml:space="preserve">   </w:t>
      </w:r>
      <w:r>
        <w:rPr>
          <w:rFonts w:hint="default"/>
          <w:lang w:val="en-US"/>
        </w:rPr>
        <w:t>Nguyen Chi Vy</w:t>
      </w:r>
    </w:p>
    <w:p w14:paraId="6F7DBC86">
      <w:pPr>
        <w:tabs>
          <w:tab w:val="center" w:pos="4111"/>
        </w:tabs>
        <w:spacing w:after="200" w:line="276" w:lineRule="auto"/>
        <w:jc w:val="both"/>
        <w:rPr>
          <w:i/>
          <w:sz w:val="26"/>
          <w:szCs w:val="26"/>
          <w:lang w:val="vi-VN"/>
        </w:rPr>
      </w:pPr>
    </w:p>
    <w:p w14:paraId="45B649BB">
      <w:pPr>
        <w:pStyle w:val="43"/>
        <w:rPr>
          <w:lang w:val="vi-VN"/>
        </w:rPr>
        <w:sectPr>
          <w:pgSz w:w="11906" w:h="16838"/>
          <w:pgMar w:top="1985" w:right="1134" w:bottom="1701" w:left="1985" w:header="720" w:footer="720" w:gutter="0"/>
          <w:pgNumType w:fmt="lowerRoman"/>
          <w:cols w:space="720" w:num="1"/>
          <w:docGrid w:linePitch="360" w:charSpace="0"/>
        </w:sectPr>
      </w:pPr>
    </w:p>
    <w:p w14:paraId="265657B7">
      <w:pPr>
        <w:overflowPunct w:val="0"/>
        <w:adjustRightInd w:val="0"/>
        <w:spacing w:line="360" w:lineRule="auto"/>
        <w:jc w:val="center"/>
        <w:textAlignment w:val="baseline"/>
        <w:rPr>
          <w:b/>
          <w:bCs/>
          <w:sz w:val="32"/>
          <w:szCs w:val="32"/>
          <w:lang w:val="vi-VN"/>
        </w:rPr>
      </w:pPr>
      <w:r>
        <w:rPr>
          <w:rFonts w:hint="default"/>
          <w:b/>
          <w:bCs/>
          <w:sz w:val="32"/>
          <w:szCs w:val="32"/>
          <w:lang w:val="en-US"/>
        </w:rPr>
        <w:t>RESEARCH AND OPTIMIZATION OF VIETNAMESE PRTINTED AND HANDWRITTEN TEXT RECOGNITION SYSTEM USING TROCR ARCHITECTURE</w:t>
      </w:r>
      <w:r>
        <w:rPr>
          <w:b/>
          <w:bCs/>
          <w:sz w:val="32"/>
          <w:szCs w:val="32"/>
        </w:rPr>
        <w:t xml:space="preserve"> </w:t>
      </w:r>
    </w:p>
    <w:p w14:paraId="5F87F307">
      <w:pPr>
        <w:overflowPunct w:val="0"/>
        <w:adjustRightInd w:val="0"/>
        <w:spacing w:line="360" w:lineRule="auto"/>
        <w:jc w:val="center"/>
        <w:textAlignment w:val="baseline"/>
      </w:pPr>
      <w:r>
        <w:rPr>
          <w:b/>
          <w:bCs/>
          <w:sz w:val="32"/>
          <w:szCs w:val="32"/>
        </w:rPr>
        <w:t>ABSTRACT</w:t>
      </w:r>
    </w:p>
    <w:p w14:paraId="113A55EB">
      <w:pPr>
        <w:pStyle w:val="4"/>
        <w:bidi w:val="0"/>
      </w:pPr>
      <w:r>
        <w:t>Text recognition is a fundamental problem in document digitization, particularly for Vietnamese due to its rich diacritics and variability in both handwritten and printed forms. Existing approaches are typically based on convolutional and recurrent architectures, often requiring additional language models to refine predictions.</w:t>
      </w:r>
    </w:p>
    <w:p w14:paraId="664A1DF7">
      <w:pPr>
        <w:pStyle w:val="4"/>
        <w:bidi w:val="0"/>
      </w:pPr>
      <w:r>
        <w:t>In this work, we propose a unified Vietnamese text recognition framework based on TrOCR, a Transformer-based architecture that jointly models visual features and textual sequences in an end-to-end manner. By leveraging pre-trained image and text Transformers, the proposed approach effectively captures contextual dependencies and improves robustness across both handwritten and printed text.</w:t>
      </w:r>
    </w:p>
    <w:p w14:paraId="75318297">
      <w:pPr>
        <w:pStyle w:val="4"/>
        <w:bidi w:val="0"/>
      </w:pPr>
      <w:r>
        <w:t>We evaluate the model on multiple Vietnamese datasets and compare it with conventional methods. Experimental results show that the proposed approach achieves competitive performance while maintaining a balance between recognition accuracy and computational efficiency.</w:t>
      </w:r>
    </w:p>
    <w:p w14:paraId="1673225F">
      <w:pPr>
        <w:pStyle w:val="4"/>
        <w:bidi w:val="0"/>
        <w:rPr>
          <w:sz w:val="26"/>
          <w:szCs w:val="26"/>
          <w:lang w:val="vi-VN"/>
        </w:rPr>
      </w:pPr>
      <w:r>
        <w:t>This work demonstrates the effectiveness of Transformer-based models, particularly TrOCR, in building a unified and scalable solution for Vietnamese text recognition in real-world document digitization tasks.</w:t>
      </w:r>
    </w:p>
    <w:p w14:paraId="5E7CAF5E">
      <w:pPr>
        <w:spacing w:before="0" w:after="200" w:line="276" w:lineRule="auto"/>
        <w:rPr>
          <w:b/>
          <w:bCs/>
          <w:sz w:val="32"/>
          <w:szCs w:val="32"/>
        </w:rPr>
      </w:pPr>
      <w:r>
        <w:rPr>
          <w:b/>
          <w:bCs/>
          <w:sz w:val="32"/>
          <w:szCs w:val="32"/>
        </w:rPr>
        <w:br w:type="page"/>
      </w:r>
    </w:p>
    <w:p w14:paraId="70607F3D">
      <w:pPr>
        <w:pStyle w:val="4"/>
        <w:ind w:firstLine="0"/>
        <w:jc w:val="center"/>
        <w:rPr>
          <w:b/>
          <w:bCs/>
          <w:sz w:val="32"/>
          <w:szCs w:val="32"/>
        </w:rPr>
      </w:pPr>
      <w:r>
        <w:rPr>
          <w:b/>
          <w:bCs/>
          <w:sz w:val="32"/>
          <w:szCs w:val="32"/>
        </w:rPr>
        <w:t>TABLE OF CONTENT</w:t>
      </w:r>
    </w:p>
    <w:p w14:paraId="35E3229E">
      <w:pPr>
        <w:pStyle w:val="31"/>
        <w:tabs>
          <w:tab w:val="right" w:leader="dot" w:pos="8787"/>
          <w:tab w:val="clear" w:pos="1560"/>
          <w:tab w:val="clear" w:pos="9111"/>
        </w:tabs>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_Toc17004 </w:instrText>
      </w:r>
      <w:r>
        <w:rPr>
          <w:szCs w:val="26"/>
        </w:rPr>
        <w:fldChar w:fldCharType="separate"/>
      </w:r>
      <w:r>
        <w:rPr>
          <w:lang w:val="en-US"/>
        </w:rPr>
        <w:t>LIST OF FIGURES</w:t>
      </w:r>
      <w:r>
        <w:tab/>
      </w:r>
      <w:r>
        <w:fldChar w:fldCharType="begin"/>
      </w:r>
      <w:r>
        <w:instrText xml:space="preserve"> PAGEREF _Toc17004 \h </w:instrText>
      </w:r>
      <w:r>
        <w:fldChar w:fldCharType="separate"/>
      </w:r>
      <w:r>
        <w:t>ix</w:t>
      </w:r>
      <w:r>
        <w:fldChar w:fldCharType="end"/>
      </w:r>
      <w:r>
        <w:rPr>
          <w:szCs w:val="26"/>
        </w:rPr>
        <w:fldChar w:fldCharType="end"/>
      </w:r>
    </w:p>
    <w:p w14:paraId="0DA7CB12">
      <w:pPr>
        <w:pStyle w:val="31"/>
        <w:tabs>
          <w:tab w:val="right" w:leader="dot" w:pos="8787"/>
          <w:tab w:val="clear" w:pos="1560"/>
          <w:tab w:val="clear" w:pos="9111"/>
        </w:tabs>
      </w:pPr>
      <w:r>
        <w:fldChar w:fldCharType="begin"/>
      </w:r>
      <w:r>
        <w:instrText xml:space="preserve"> HYPERLINK \l _Toc30245 </w:instrText>
      </w:r>
      <w:r>
        <w:fldChar w:fldCharType="separate"/>
      </w:r>
      <w:r>
        <w:rPr>
          <w:lang w:val="en-US"/>
        </w:rPr>
        <w:t>LIST OF TABLES</w:t>
      </w:r>
      <w:r>
        <w:tab/>
      </w:r>
      <w:r>
        <w:fldChar w:fldCharType="begin"/>
      </w:r>
      <w:r>
        <w:instrText xml:space="preserve"> PAGEREF _Toc30245 \h </w:instrText>
      </w:r>
      <w:r>
        <w:fldChar w:fldCharType="separate"/>
      </w:r>
      <w:r>
        <w:t>x</w:t>
      </w:r>
      <w:r>
        <w:fldChar w:fldCharType="end"/>
      </w:r>
      <w:r>
        <w:fldChar w:fldCharType="end"/>
      </w:r>
    </w:p>
    <w:p w14:paraId="749BBD4B">
      <w:pPr>
        <w:pStyle w:val="31"/>
        <w:tabs>
          <w:tab w:val="right" w:leader="dot" w:pos="8787"/>
          <w:tab w:val="clear" w:pos="1560"/>
          <w:tab w:val="clear" w:pos="9111"/>
        </w:tabs>
      </w:pPr>
      <w:r>
        <w:fldChar w:fldCharType="begin"/>
      </w:r>
      <w:r>
        <w:instrText xml:space="preserve"> HYPERLINK \l _Toc11245 </w:instrText>
      </w:r>
      <w:r>
        <w:fldChar w:fldCharType="separate"/>
      </w:r>
      <w:r>
        <w:rPr>
          <w:lang w:val="en-US"/>
        </w:rPr>
        <w:t>ABBREVIATIONS</w:t>
      </w:r>
      <w:r>
        <w:tab/>
      </w:r>
      <w:r>
        <w:fldChar w:fldCharType="begin"/>
      </w:r>
      <w:r>
        <w:instrText xml:space="preserve"> PAGEREF _Toc11245 \h </w:instrText>
      </w:r>
      <w:r>
        <w:fldChar w:fldCharType="separate"/>
      </w:r>
      <w:r>
        <w:t>xi</w:t>
      </w:r>
      <w:r>
        <w:fldChar w:fldCharType="end"/>
      </w:r>
      <w:r>
        <w:fldChar w:fldCharType="end"/>
      </w:r>
    </w:p>
    <w:p w14:paraId="778A37D4">
      <w:pPr>
        <w:pStyle w:val="31"/>
        <w:tabs>
          <w:tab w:val="right" w:leader="dot" w:pos="8787"/>
          <w:tab w:val="clear" w:pos="1560"/>
          <w:tab w:val="clear" w:pos="9111"/>
        </w:tabs>
      </w:pPr>
      <w:r>
        <w:fldChar w:fldCharType="begin"/>
      </w:r>
      <w:r>
        <w:instrText xml:space="preserve"> HYPERLINK \l _Toc9134 </w:instrText>
      </w:r>
      <w:r>
        <w:fldChar w:fldCharType="separate"/>
      </w:r>
      <w:r>
        <w:rPr>
          <w:rFonts w:hint="default"/>
        </w:rPr>
        <w:t xml:space="preserve">CHAPTER 1. </w:t>
      </w:r>
      <w:r>
        <w:rPr>
          <w:lang w:val="en-US"/>
        </w:rPr>
        <w:t>INTRODUCTION</w:t>
      </w:r>
      <w:r>
        <w:tab/>
      </w:r>
      <w:r>
        <w:fldChar w:fldCharType="begin"/>
      </w:r>
      <w:r>
        <w:instrText xml:space="preserve"> PAGEREF _Toc9134 \h </w:instrText>
      </w:r>
      <w:r>
        <w:fldChar w:fldCharType="separate"/>
      </w:r>
      <w:r>
        <w:t>1</w:t>
      </w:r>
      <w:r>
        <w:fldChar w:fldCharType="end"/>
      </w:r>
      <w:r>
        <w:fldChar w:fldCharType="end"/>
      </w:r>
    </w:p>
    <w:p w14:paraId="4BFCFFCF">
      <w:pPr>
        <w:pStyle w:val="32"/>
        <w:tabs>
          <w:tab w:val="right" w:leader="dot" w:pos="8787"/>
          <w:tab w:val="clear" w:pos="567"/>
          <w:tab w:val="clear" w:pos="9111"/>
        </w:tabs>
      </w:pPr>
      <w:r>
        <w:fldChar w:fldCharType="begin"/>
      </w:r>
      <w:r>
        <w:instrText xml:space="preserve"> HYPERLINK \l _Toc3406 </w:instrText>
      </w:r>
      <w:r>
        <w:fldChar w:fldCharType="separate"/>
      </w:r>
      <w:r>
        <w:rPr>
          <w:rFonts w:hint="default"/>
        </w:rPr>
        <w:t xml:space="preserve">1.1 </w:t>
      </w:r>
      <w:r>
        <w:t xml:space="preserve">Background </w:t>
      </w:r>
      <w:r>
        <w:rPr>
          <w:rFonts w:hint="default"/>
          <w:lang w:val="vi-VN"/>
        </w:rPr>
        <w:t>and</w:t>
      </w:r>
      <w:r>
        <w:t xml:space="preserve"> Motivation</w:t>
      </w:r>
      <w:r>
        <w:tab/>
      </w:r>
      <w:r>
        <w:fldChar w:fldCharType="begin"/>
      </w:r>
      <w:r>
        <w:instrText xml:space="preserve"> PAGEREF _Toc3406 \h </w:instrText>
      </w:r>
      <w:r>
        <w:fldChar w:fldCharType="separate"/>
      </w:r>
      <w:r>
        <w:t>1</w:t>
      </w:r>
      <w:r>
        <w:fldChar w:fldCharType="end"/>
      </w:r>
      <w:r>
        <w:fldChar w:fldCharType="end"/>
      </w:r>
    </w:p>
    <w:p w14:paraId="5A09C1CA">
      <w:pPr>
        <w:pStyle w:val="32"/>
        <w:tabs>
          <w:tab w:val="right" w:leader="dot" w:pos="8787"/>
          <w:tab w:val="clear" w:pos="567"/>
          <w:tab w:val="clear" w:pos="9111"/>
        </w:tabs>
      </w:pPr>
      <w:r>
        <w:fldChar w:fldCharType="begin"/>
      </w:r>
      <w:r>
        <w:instrText xml:space="preserve"> HYPERLINK \l _Toc18738 </w:instrText>
      </w:r>
      <w:r>
        <w:fldChar w:fldCharType="separate"/>
      </w:r>
      <w:r>
        <w:rPr>
          <w:rFonts w:hint="default"/>
        </w:rPr>
        <w:t xml:space="preserve">1.2 </w:t>
      </w:r>
      <w:r>
        <w:t>Research Problem</w:t>
      </w:r>
      <w:r>
        <w:tab/>
      </w:r>
      <w:r>
        <w:fldChar w:fldCharType="begin"/>
      </w:r>
      <w:r>
        <w:instrText xml:space="preserve"> PAGEREF _Toc18738 \h </w:instrText>
      </w:r>
      <w:r>
        <w:fldChar w:fldCharType="separate"/>
      </w:r>
      <w:r>
        <w:t>1</w:t>
      </w:r>
      <w:r>
        <w:fldChar w:fldCharType="end"/>
      </w:r>
      <w:r>
        <w:fldChar w:fldCharType="end"/>
      </w:r>
    </w:p>
    <w:p w14:paraId="7D2130B0">
      <w:pPr>
        <w:pStyle w:val="32"/>
        <w:tabs>
          <w:tab w:val="right" w:leader="dot" w:pos="8787"/>
          <w:tab w:val="clear" w:pos="567"/>
          <w:tab w:val="clear" w:pos="9111"/>
        </w:tabs>
      </w:pPr>
      <w:r>
        <w:fldChar w:fldCharType="begin"/>
      </w:r>
      <w:r>
        <w:instrText xml:space="preserve"> HYPERLINK \l _Toc10477 </w:instrText>
      </w:r>
      <w:r>
        <w:fldChar w:fldCharType="separate"/>
      </w:r>
      <w:r>
        <w:rPr>
          <w:rFonts w:hint="default"/>
        </w:rPr>
        <w:t xml:space="preserve">1.3 </w:t>
      </w:r>
      <w:r>
        <w:t xml:space="preserve">Research Questions </w:t>
      </w:r>
      <w:r>
        <w:rPr>
          <w:rFonts w:hint="default"/>
          <w:lang w:val="vi-VN"/>
        </w:rPr>
        <w:t>and</w:t>
      </w:r>
      <w:r>
        <w:t xml:space="preserve"> Hypothesis</w:t>
      </w:r>
      <w:r>
        <w:tab/>
      </w:r>
      <w:r>
        <w:fldChar w:fldCharType="begin"/>
      </w:r>
      <w:r>
        <w:instrText xml:space="preserve"> PAGEREF _Toc10477 \h </w:instrText>
      </w:r>
      <w:r>
        <w:fldChar w:fldCharType="separate"/>
      </w:r>
      <w:r>
        <w:t>2</w:t>
      </w:r>
      <w:r>
        <w:fldChar w:fldCharType="end"/>
      </w:r>
      <w:r>
        <w:fldChar w:fldCharType="end"/>
      </w:r>
    </w:p>
    <w:p w14:paraId="1F6B7BC0">
      <w:pPr>
        <w:pStyle w:val="33"/>
        <w:tabs>
          <w:tab w:val="right" w:leader="dot" w:pos="8787"/>
          <w:tab w:val="clear" w:pos="993"/>
          <w:tab w:val="clear" w:pos="9111"/>
        </w:tabs>
      </w:pPr>
      <w:r>
        <w:fldChar w:fldCharType="begin"/>
      </w:r>
      <w:r>
        <w:instrText xml:space="preserve"> HYPERLINK \l _Toc5756 </w:instrText>
      </w:r>
      <w:r>
        <w:fldChar w:fldCharType="separate"/>
      </w:r>
      <w:r>
        <w:rPr>
          <w:rFonts w:hint="default"/>
        </w:rPr>
        <w:t>1.3.1 Research Questions</w:t>
      </w:r>
      <w:r>
        <w:tab/>
      </w:r>
      <w:r>
        <w:fldChar w:fldCharType="begin"/>
      </w:r>
      <w:r>
        <w:instrText xml:space="preserve"> PAGEREF _Toc5756 \h </w:instrText>
      </w:r>
      <w:r>
        <w:fldChar w:fldCharType="separate"/>
      </w:r>
      <w:r>
        <w:t>2</w:t>
      </w:r>
      <w:r>
        <w:fldChar w:fldCharType="end"/>
      </w:r>
      <w:r>
        <w:fldChar w:fldCharType="end"/>
      </w:r>
    </w:p>
    <w:p w14:paraId="4C050EBF">
      <w:pPr>
        <w:pStyle w:val="33"/>
        <w:tabs>
          <w:tab w:val="right" w:leader="dot" w:pos="8787"/>
          <w:tab w:val="clear" w:pos="993"/>
          <w:tab w:val="clear" w:pos="9111"/>
        </w:tabs>
      </w:pPr>
      <w:r>
        <w:fldChar w:fldCharType="begin"/>
      </w:r>
      <w:r>
        <w:instrText xml:space="preserve"> HYPERLINK \l _Toc4795 </w:instrText>
      </w:r>
      <w:r>
        <w:fldChar w:fldCharType="separate"/>
      </w:r>
      <w:r>
        <w:rPr>
          <w:rFonts w:hint="default"/>
        </w:rPr>
        <w:t>1.3.2 Hypothesis</w:t>
      </w:r>
      <w:r>
        <w:tab/>
      </w:r>
      <w:r>
        <w:fldChar w:fldCharType="begin"/>
      </w:r>
      <w:r>
        <w:instrText xml:space="preserve"> PAGEREF _Toc4795 \h </w:instrText>
      </w:r>
      <w:r>
        <w:fldChar w:fldCharType="separate"/>
      </w:r>
      <w:r>
        <w:t>2</w:t>
      </w:r>
      <w:r>
        <w:fldChar w:fldCharType="end"/>
      </w:r>
      <w:r>
        <w:fldChar w:fldCharType="end"/>
      </w:r>
    </w:p>
    <w:p w14:paraId="3CA36576">
      <w:pPr>
        <w:pStyle w:val="32"/>
        <w:tabs>
          <w:tab w:val="right" w:leader="dot" w:pos="8787"/>
          <w:tab w:val="clear" w:pos="567"/>
          <w:tab w:val="clear" w:pos="9111"/>
        </w:tabs>
      </w:pPr>
      <w:r>
        <w:fldChar w:fldCharType="begin"/>
      </w:r>
      <w:r>
        <w:instrText xml:space="preserve"> HYPERLINK \l _Toc19879 </w:instrText>
      </w:r>
      <w:r>
        <w:fldChar w:fldCharType="separate"/>
      </w:r>
      <w:r>
        <w:rPr>
          <w:rFonts w:hint="default"/>
        </w:rPr>
        <w:t xml:space="preserve">1.4 </w:t>
      </w:r>
      <w:r>
        <w:t>Research Objectives</w:t>
      </w:r>
      <w:r>
        <w:tab/>
      </w:r>
      <w:r>
        <w:fldChar w:fldCharType="begin"/>
      </w:r>
      <w:r>
        <w:instrText xml:space="preserve"> PAGEREF _Toc19879 \h </w:instrText>
      </w:r>
      <w:r>
        <w:fldChar w:fldCharType="separate"/>
      </w:r>
      <w:r>
        <w:t>3</w:t>
      </w:r>
      <w:r>
        <w:fldChar w:fldCharType="end"/>
      </w:r>
      <w:r>
        <w:fldChar w:fldCharType="end"/>
      </w:r>
    </w:p>
    <w:p w14:paraId="5376D0E7">
      <w:pPr>
        <w:pStyle w:val="32"/>
        <w:tabs>
          <w:tab w:val="right" w:leader="dot" w:pos="8787"/>
          <w:tab w:val="clear" w:pos="567"/>
          <w:tab w:val="clear" w:pos="9111"/>
        </w:tabs>
      </w:pPr>
      <w:r>
        <w:fldChar w:fldCharType="begin"/>
      </w:r>
      <w:r>
        <w:instrText xml:space="preserve"> HYPERLINK \l _Toc21143 </w:instrText>
      </w:r>
      <w:r>
        <w:fldChar w:fldCharType="separate"/>
      </w:r>
      <w:r>
        <w:rPr>
          <w:rFonts w:hint="default"/>
        </w:rPr>
        <w:t xml:space="preserve">1.5 </w:t>
      </w:r>
      <w:r>
        <w:t>Scope of Study</w:t>
      </w:r>
      <w:r>
        <w:tab/>
      </w:r>
      <w:r>
        <w:fldChar w:fldCharType="begin"/>
      </w:r>
      <w:r>
        <w:instrText xml:space="preserve"> PAGEREF _Toc21143 \h </w:instrText>
      </w:r>
      <w:r>
        <w:fldChar w:fldCharType="separate"/>
      </w:r>
      <w:r>
        <w:t>3</w:t>
      </w:r>
      <w:r>
        <w:fldChar w:fldCharType="end"/>
      </w:r>
      <w:r>
        <w:fldChar w:fldCharType="end"/>
      </w:r>
    </w:p>
    <w:p w14:paraId="793366D0">
      <w:pPr>
        <w:pStyle w:val="31"/>
        <w:tabs>
          <w:tab w:val="right" w:leader="dot" w:pos="8787"/>
          <w:tab w:val="clear" w:pos="1560"/>
          <w:tab w:val="clear" w:pos="9111"/>
        </w:tabs>
      </w:pPr>
      <w:r>
        <w:fldChar w:fldCharType="begin"/>
      </w:r>
      <w:r>
        <w:instrText xml:space="preserve"> HYPERLINK \l _Toc5277 </w:instrText>
      </w:r>
      <w:r>
        <w:fldChar w:fldCharType="separate"/>
      </w:r>
      <w:r>
        <w:rPr>
          <w:rFonts w:hint="default"/>
          <w:lang w:val="en-US"/>
        </w:rPr>
        <w:t xml:space="preserve">CHAPTER 2. </w:t>
      </w:r>
      <w:r>
        <w:rPr>
          <w:rFonts w:hint="default"/>
        </w:rPr>
        <w:t>RELATED WORKS</w:t>
      </w:r>
      <w:r>
        <w:tab/>
      </w:r>
      <w:r>
        <w:fldChar w:fldCharType="begin"/>
      </w:r>
      <w:r>
        <w:instrText xml:space="preserve"> PAGEREF _Toc5277 \h </w:instrText>
      </w:r>
      <w:r>
        <w:fldChar w:fldCharType="separate"/>
      </w:r>
      <w:r>
        <w:t>4</w:t>
      </w:r>
      <w:r>
        <w:fldChar w:fldCharType="end"/>
      </w:r>
      <w:r>
        <w:fldChar w:fldCharType="end"/>
      </w:r>
    </w:p>
    <w:p w14:paraId="2113928A">
      <w:pPr>
        <w:pStyle w:val="32"/>
        <w:tabs>
          <w:tab w:val="right" w:leader="dot" w:pos="8787"/>
          <w:tab w:val="clear" w:pos="567"/>
          <w:tab w:val="clear" w:pos="9111"/>
        </w:tabs>
      </w:pPr>
      <w:r>
        <w:fldChar w:fldCharType="begin"/>
      </w:r>
      <w:r>
        <w:instrText xml:space="preserve"> HYPERLINK \l _Toc17981 </w:instrText>
      </w:r>
      <w:r>
        <w:fldChar w:fldCharType="separate"/>
      </w:r>
      <w:r>
        <w:rPr>
          <w:rFonts w:hint="default"/>
          <w:lang w:val="vi-VN"/>
        </w:rPr>
        <w:t>2.1 CNN-RNN Based Methods</w:t>
      </w:r>
      <w:r>
        <w:tab/>
      </w:r>
      <w:r>
        <w:fldChar w:fldCharType="begin"/>
      </w:r>
      <w:r>
        <w:instrText xml:space="preserve"> PAGEREF _Toc17981 \h </w:instrText>
      </w:r>
      <w:r>
        <w:fldChar w:fldCharType="separate"/>
      </w:r>
      <w:r>
        <w:t>4</w:t>
      </w:r>
      <w:r>
        <w:fldChar w:fldCharType="end"/>
      </w:r>
      <w:r>
        <w:fldChar w:fldCharType="end"/>
      </w:r>
    </w:p>
    <w:p w14:paraId="313DA79F">
      <w:pPr>
        <w:pStyle w:val="32"/>
        <w:tabs>
          <w:tab w:val="right" w:leader="dot" w:pos="8787"/>
          <w:tab w:val="clear" w:pos="567"/>
          <w:tab w:val="clear" w:pos="9111"/>
        </w:tabs>
      </w:pPr>
      <w:r>
        <w:fldChar w:fldCharType="begin"/>
      </w:r>
      <w:r>
        <w:instrText xml:space="preserve"> HYPERLINK \l _Toc19382 </w:instrText>
      </w:r>
      <w:r>
        <w:fldChar w:fldCharType="separate"/>
      </w:r>
      <w:r>
        <w:rPr>
          <w:rFonts w:hint="default"/>
          <w:lang w:val="vi-VN"/>
        </w:rPr>
        <w:t>2.2 OCR Frameworks and Practical Systems</w:t>
      </w:r>
      <w:r>
        <w:tab/>
      </w:r>
      <w:r>
        <w:fldChar w:fldCharType="begin"/>
      </w:r>
      <w:r>
        <w:instrText xml:space="preserve"> PAGEREF _Toc19382 \h </w:instrText>
      </w:r>
      <w:r>
        <w:fldChar w:fldCharType="separate"/>
      </w:r>
      <w:r>
        <w:t>4</w:t>
      </w:r>
      <w:r>
        <w:fldChar w:fldCharType="end"/>
      </w:r>
      <w:r>
        <w:fldChar w:fldCharType="end"/>
      </w:r>
    </w:p>
    <w:p w14:paraId="1B518BD4">
      <w:pPr>
        <w:pStyle w:val="32"/>
        <w:tabs>
          <w:tab w:val="right" w:leader="dot" w:pos="8787"/>
          <w:tab w:val="clear" w:pos="567"/>
          <w:tab w:val="clear" w:pos="9111"/>
        </w:tabs>
      </w:pPr>
      <w:r>
        <w:fldChar w:fldCharType="begin"/>
      </w:r>
      <w:r>
        <w:instrText xml:space="preserve"> HYPERLINK \l _Toc10217 </w:instrText>
      </w:r>
      <w:r>
        <w:fldChar w:fldCharType="separate"/>
      </w:r>
      <w:r>
        <w:rPr>
          <w:rFonts w:hint="default"/>
          <w:lang w:val="vi-VN"/>
        </w:rPr>
        <w:t>2.3 Transformer-based Approaches</w:t>
      </w:r>
      <w:r>
        <w:tab/>
      </w:r>
      <w:r>
        <w:fldChar w:fldCharType="begin"/>
      </w:r>
      <w:r>
        <w:instrText xml:space="preserve"> PAGEREF _Toc10217 \h </w:instrText>
      </w:r>
      <w:r>
        <w:fldChar w:fldCharType="separate"/>
      </w:r>
      <w:r>
        <w:t>5</w:t>
      </w:r>
      <w:r>
        <w:fldChar w:fldCharType="end"/>
      </w:r>
      <w:r>
        <w:fldChar w:fldCharType="end"/>
      </w:r>
    </w:p>
    <w:p w14:paraId="4FFD2AD1">
      <w:pPr>
        <w:pStyle w:val="32"/>
        <w:tabs>
          <w:tab w:val="right" w:leader="dot" w:pos="8787"/>
          <w:tab w:val="clear" w:pos="567"/>
          <w:tab w:val="clear" w:pos="9111"/>
        </w:tabs>
      </w:pPr>
      <w:r>
        <w:fldChar w:fldCharType="begin"/>
      </w:r>
      <w:r>
        <w:instrText xml:space="preserve"> HYPERLINK \l _Toc23141 </w:instrText>
      </w:r>
      <w:r>
        <w:fldChar w:fldCharType="separate"/>
      </w:r>
      <w:r>
        <w:rPr>
          <w:rFonts w:hint="default"/>
          <w:lang w:val="vi-VN"/>
        </w:rPr>
        <w:t>2.4 Vietnamese Text Recognition Challenges</w:t>
      </w:r>
      <w:r>
        <w:tab/>
      </w:r>
      <w:r>
        <w:fldChar w:fldCharType="begin"/>
      </w:r>
      <w:r>
        <w:instrText xml:space="preserve"> PAGEREF _Toc23141 \h </w:instrText>
      </w:r>
      <w:r>
        <w:fldChar w:fldCharType="separate"/>
      </w:r>
      <w:r>
        <w:t>5</w:t>
      </w:r>
      <w:r>
        <w:fldChar w:fldCharType="end"/>
      </w:r>
      <w:r>
        <w:fldChar w:fldCharType="end"/>
      </w:r>
    </w:p>
    <w:p w14:paraId="563EC7EE">
      <w:pPr>
        <w:pStyle w:val="32"/>
        <w:tabs>
          <w:tab w:val="right" w:leader="dot" w:pos="8787"/>
          <w:tab w:val="clear" w:pos="567"/>
          <w:tab w:val="clear" w:pos="9111"/>
        </w:tabs>
      </w:pPr>
      <w:r>
        <w:fldChar w:fldCharType="begin"/>
      </w:r>
      <w:r>
        <w:instrText xml:space="preserve"> HYPERLINK \l _Toc1763 </w:instrText>
      </w:r>
      <w:r>
        <w:fldChar w:fldCharType="separate"/>
      </w:r>
      <w:r>
        <w:rPr>
          <w:rFonts w:hint="default"/>
          <w:lang w:val="vi-VN"/>
        </w:rPr>
        <w:t>2.5 Language Models for Post-processing</w:t>
      </w:r>
      <w:r>
        <w:tab/>
      </w:r>
      <w:r>
        <w:fldChar w:fldCharType="begin"/>
      </w:r>
      <w:r>
        <w:instrText xml:space="preserve"> PAGEREF _Toc1763 \h </w:instrText>
      </w:r>
      <w:r>
        <w:fldChar w:fldCharType="separate"/>
      </w:r>
      <w:r>
        <w:t>6</w:t>
      </w:r>
      <w:r>
        <w:fldChar w:fldCharType="end"/>
      </w:r>
      <w:r>
        <w:fldChar w:fldCharType="end"/>
      </w:r>
    </w:p>
    <w:p w14:paraId="7C7C47F8">
      <w:pPr>
        <w:pStyle w:val="32"/>
        <w:tabs>
          <w:tab w:val="right" w:leader="dot" w:pos="8787"/>
          <w:tab w:val="clear" w:pos="567"/>
          <w:tab w:val="clear" w:pos="9111"/>
        </w:tabs>
      </w:pPr>
      <w:r>
        <w:fldChar w:fldCharType="begin"/>
      </w:r>
      <w:r>
        <w:instrText xml:space="preserve"> HYPERLINK \l _Toc10755 </w:instrText>
      </w:r>
      <w:r>
        <w:fldChar w:fldCharType="separate"/>
      </w:r>
      <w:r>
        <w:rPr>
          <w:rFonts w:hint="default"/>
          <w:lang w:val="vi-VN"/>
        </w:rPr>
        <w:t>2.6 Research Gap</w:t>
      </w:r>
      <w:r>
        <w:tab/>
      </w:r>
      <w:r>
        <w:fldChar w:fldCharType="begin"/>
      </w:r>
      <w:r>
        <w:instrText xml:space="preserve"> PAGEREF _Toc10755 \h </w:instrText>
      </w:r>
      <w:r>
        <w:fldChar w:fldCharType="separate"/>
      </w:r>
      <w:r>
        <w:t>6</w:t>
      </w:r>
      <w:r>
        <w:fldChar w:fldCharType="end"/>
      </w:r>
      <w:r>
        <w:fldChar w:fldCharType="end"/>
      </w:r>
    </w:p>
    <w:p w14:paraId="0E5119D1">
      <w:pPr>
        <w:pStyle w:val="31"/>
        <w:tabs>
          <w:tab w:val="right" w:leader="dot" w:pos="8787"/>
          <w:tab w:val="clear" w:pos="1560"/>
          <w:tab w:val="clear" w:pos="9111"/>
        </w:tabs>
      </w:pPr>
      <w:r>
        <w:fldChar w:fldCharType="begin"/>
      </w:r>
      <w:r>
        <w:instrText xml:space="preserve"> HYPERLINK \l _Toc10632 </w:instrText>
      </w:r>
      <w:r>
        <w:fldChar w:fldCharType="separate"/>
      </w:r>
      <w:r>
        <w:rPr>
          <w:rFonts w:hint="default"/>
        </w:rPr>
        <w:t xml:space="preserve">CHAPTER 3. </w:t>
      </w:r>
      <w:r>
        <w:rPr>
          <w:rFonts w:hint="default" w:eastAsia="Times New Roman" w:cs="Times New Roman"/>
          <w:bCs/>
          <w:kern w:val="0"/>
          <w:lang w:val="vi-VN"/>
          <w14:ligatures w14:val="none"/>
        </w:rPr>
        <w:t>PROPOSED METHODOLOGY</w:t>
      </w:r>
      <w:r>
        <w:tab/>
      </w:r>
      <w:r>
        <w:fldChar w:fldCharType="begin"/>
      </w:r>
      <w:r>
        <w:instrText xml:space="preserve"> PAGEREF _Toc10632 \h </w:instrText>
      </w:r>
      <w:r>
        <w:fldChar w:fldCharType="separate"/>
      </w:r>
      <w:r>
        <w:t>7</w:t>
      </w:r>
      <w:r>
        <w:fldChar w:fldCharType="end"/>
      </w:r>
      <w:r>
        <w:fldChar w:fldCharType="end"/>
      </w:r>
    </w:p>
    <w:p w14:paraId="1E3620AB">
      <w:pPr>
        <w:pStyle w:val="32"/>
        <w:tabs>
          <w:tab w:val="right" w:leader="dot" w:pos="8787"/>
          <w:tab w:val="clear" w:pos="567"/>
          <w:tab w:val="clear" w:pos="9111"/>
        </w:tabs>
      </w:pPr>
      <w:r>
        <w:fldChar w:fldCharType="begin"/>
      </w:r>
      <w:r>
        <w:instrText xml:space="preserve"> HYPERLINK \l _Toc2106 </w:instrText>
      </w:r>
      <w:r>
        <w:fldChar w:fldCharType="separate"/>
      </w:r>
      <w:r>
        <w:rPr>
          <w:rFonts w:hint="default"/>
        </w:rPr>
        <w:t>3.1 Overview of the Proposed Pipeline</w:t>
      </w:r>
      <w:r>
        <w:tab/>
      </w:r>
      <w:r>
        <w:fldChar w:fldCharType="begin"/>
      </w:r>
      <w:r>
        <w:instrText xml:space="preserve"> PAGEREF _Toc2106 \h </w:instrText>
      </w:r>
      <w:r>
        <w:fldChar w:fldCharType="separate"/>
      </w:r>
      <w:r>
        <w:t>7</w:t>
      </w:r>
      <w:r>
        <w:fldChar w:fldCharType="end"/>
      </w:r>
      <w:r>
        <w:fldChar w:fldCharType="end"/>
      </w:r>
    </w:p>
    <w:p w14:paraId="0D8842F2">
      <w:pPr>
        <w:pStyle w:val="32"/>
        <w:tabs>
          <w:tab w:val="right" w:leader="dot" w:pos="8787"/>
          <w:tab w:val="clear" w:pos="567"/>
          <w:tab w:val="clear" w:pos="9111"/>
        </w:tabs>
      </w:pPr>
      <w:r>
        <w:fldChar w:fldCharType="begin"/>
      </w:r>
      <w:r>
        <w:instrText xml:space="preserve"> HYPERLINK \l _Toc19604 </w:instrText>
      </w:r>
      <w:r>
        <w:fldChar w:fldCharType="separate"/>
      </w:r>
      <w:r>
        <w:rPr>
          <w:rFonts w:hint="default"/>
        </w:rPr>
        <w:t xml:space="preserve">3.2 </w:t>
      </w:r>
      <w:r>
        <w:rPr>
          <w:rFonts w:hint="default"/>
          <w:lang w:val="en-US"/>
        </w:rPr>
        <w:t>Step 1:</w:t>
      </w:r>
      <w:r>
        <w:rPr>
          <w:rFonts w:hint="default"/>
          <w:lang w:val="vi-VN"/>
        </w:rPr>
        <w:t xml:space="preserve"> </w:t>
      </w:r>
      <w:r>
        <w:rPr>
          <w:rFonts w:hint="default"/>
        </w:rPr>
        <w:t>Image Preprocessing</w:t>
      </w:r>
      <w:r>
        <w:tab/>
      </w:r>
      <w:r>
        <w:fldChar w:fldCharType="begin"/>
      </w:r>
      <w:r>
        <w:instrText xml:space="preserve"> PAGEREF _Toc19604 \h </w:instrText>
      </w:r>
      <w:r>
        <w:fldChar w:fldCharType="separate"/>
      </w:r>
      <w:r>
        <w:t>7</w:t>
      </w:r>
      <w:r>
        <w:fldChar w:fldCharType="end"/>
      </w:r>
      <w:r>
        <w:fldChar w:fldCharType="end"/>
      </w:r>
    </w:p>
    <w:p w14:paraId="7F80FA80">
      <w:pPr>
        <w:pStyle w:val="32"/>
        <w:tabs>
          <w:tab w:val="right" w:leader="dot" w:pos="8787"/>
          <w:tab w:val="clear" w:pos="567"/>
          <w:tab w:val="clear" w:pos="9111"/>
        </w:tabs>
      </w:pPr>
      <w:r>
        <w:fldChar w:fldCharType="begin"/>
      </w:r>
      <w:r>
        <w:instrText xml:space="preserve"> HYPERLINK \l _Toc13737 </w:instrText>
      </w:r>
      <w:r>
        <w:fldChar w:fldCharType="separate"/>
      </w:r>
      <w:r>
        <w:rPr>
          <w:rFonts w:hint="default"/>
        </w:rPr>
        <w:t xml:space="preserve">3.3 </w:t>
      </w:r>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r>
        <w:tab/>
      </w:r>
      <w:r>
        <w:fldChar w:fldCharType="begin"/>
      </w:r>
      <w:r>
        <w:instrText xml:space="preserve"> PAGEREF _Toc13737 \h </w:instrText>
      </w:r>
      <w:r>
        <w:fldChar w:fldCharType="separate"/>
      </w:r>
      <w:r>
        <w:t>7</w:t>
      </w:r>
      <w:r>
        <w:fldChar w:fldCharType="end"/>
      </w:r>
      <w:r>
        <w:fldChar w:fldCharType="end"/>
      </w:r>
    </w:p>
    <w:p w14:paraId="4F6503E7">
      <w:pPr>
        <w:pStyle w:val="32"/>
        <w:tabs>
          <w:tab w:val="right" w:leader="dot" w:pos="8787"/>
          <w:tab w:val="clear" w:pos="567"/>
          <w:tab w:val="clear" w:pos="9111"/>
        </w:tabs>
      </w:pPr>
      <w:r>
        <w:fldChar w:fldCharType="begin"/>
      </w:r>
      <w:r>
        <w:instrText xml:space="preserve"> HYPERLINK \l _Toc4530 </w:instrText>
      </w:r>
      <w:r>
        <w:fldChar w:fldCharType="separate"/>
      </w:r>
      <w:r>
        <w:rPr>
          <w:rFonts w:hint="default"/>
        </w:rPr>
        <w:t xml:space="preserve">3.4 </w:t>
      </w:r>
      <w:r>
        <w:rPr>
          <w:rFonts w:hint="default"/>
          <w:lang w:val="en-US"/>
        </w:rPr>
        <w:t>Step 3:</w:t>
      </w:r>
      <w:r>
        <w:rPr>
          <w:rFonts w:hint="default"/>
          <w:lang w:val="vi-VN"/>
        </w:rPr>
        <w:t xml:space="preserve"> </w:t>
      </w:r>
      <w:r>
        <w:rPr>
          <w:rFonts w:hint="default"/>
        </w:rPr>
        <w:t>Line Segmentation</w:t>
      </w:r>
      <w:r>
        <w:tab/>
      </w:r>
      <w:r>
        <w:fldChar w:fldCharType="begin"/>
      </w:r>
      <w:r>
        <w:instrText xml:space="preserve"> PAGEREF _Toc4530 \h </w:instrText>
      </w:r>
      <w:r>
        <w:fldChar w:fldCharType="separate"/>
      </w:r>
      <w:r>
        <w:t>8</w:t>
      </w:r>
      <w:r>
        <w:fldChar w:fldCharType="end"/>
      </w:r>
      <w:r>
        <w:fldChar w:fldCharType="end"/>
      </w:r>
    </w:p>
    <w:p w14:paraId="2B6C8995">
      <w:pPr>
        <w:pStyle w:val="32"/>
        <w:tabs>
          <w:tab w:val="right" w:leader="dot" w:pos="8787"/>
          <w:tab w:val="clear" w:pos="567"/>
          <w:tab w:val="clear" w:pos="9111"/>
        </w:tabs>
      </w:pPr>
      <w:r>
        <w:fldChar w:fldCharType="begin"/>
      </w:r>
      <w:r>
        <w:instrText xml:space="preserve"> HYPERLINK \l _Toc19118 </w:instrText>
      </w:r>
      <w:r>
        <w:fldChar w:fldCharType="separate"/>
      </w:r>
      <w:r>
        <w:rPr>
          <w:rFonts w:hint="default"/>
        </w:rPr>
        <w:t xml:space="preserve">3.5 </w:t>
      </w:r>
      <w:r>
        <w:rPr>
          <w:rFonts w:hint="default"/>
          <w:lang w:val="en-US"/>
        </w:rPr>
        <w:t>Step 4:</w:t>
      </w:r>
      <w:r>
        <w:rPr>
          <w:rFonts w:hint="default"/>
          <w:lang w:val="vi-VN"/>
        </w:rPr>
        <w:t xml:space="preserve"> </w:t>
      </w:r>
      <w:r>
        <w:rPr>
          <w:rFonts w:hint="default"/>
        </w:rPr>
        <w:t>Text Recognition</w:t>
      </w:r>
      <w:r>
        <w:tab/>
      </w:r>
      <w:r>
        <w:fldChar w:fldCharType="begin"/>
      </w:r>
      <w:r>
        <w:instrText xml:space="preserve"> PAGEREF _Toc19118 \h </w:instrText>
      </w:r>
      <w:r>
        <w:fldChar w:fldCharType="separate"/>
      </w:r>
      <w:r>
        <w:t>8</w:t>
      </w:r>
      <w:r>
        <w:fldChar w:fldCharType="end"/>
      </w:r>
      <w:r>
        <w:fldChar w:fldCharType="end"/>
      </w:r>
    </w:p>
    <w:p w14:paraId="2C609F2E">
      <w:pPr>
        <w:pStyle w:val="32"/>
        <w:tabs>
          <w:tab w:val="right" w:leader="dot" w:pos="8787"/>
          <w:tab w:val="clear" w:pos="567"/>
          <w:tab w:val="clear" w:pos="9111"/>
        </w:tabs>
      </w:pPr>
      <w:r>
        <w:fldChar w:fldCharType="begin"/>
      </w:r>
      <w:r>
        <w:instrText xml:space="preserve"> HYPERLINK \l _Toc16290 </w:instrText>
      </w:r>
      <w:r>
        <w:fldChar w:fldCharType="separate"/>
      </w:r>
      <w:r>
        <w:rPr>
          <w:rFonts w:hint="default"/>
        </w:rPr>
        <w:t xml:space="preserve">3.6 </w:t>
      </w:r>
      <w:r>
        <w:rPr>
          <w:rFonts w:hint="default"/>
          <w:lang w:val="en-US"/>
        </w:rPr>
        <w:t>Step 5:</w:t>
      </w:r>
      <w:r>
        <w:rPr>
          <w:rFonts w:hint="default"/>
          <w:lang w:val="vi-VN"/>
        </w:rPr>
        <w:t xml:space="preserve"> </w:t>
      </w:r>
      <w:r>
        <w:rPr>
          <w:rFonts w:hint="default"/>
        </w:rPr>
        <w:t>Language Model-based Correction</w:t>
      </w:r>
      <w:r>
        <w:tab/>
      </w:r>
      <w:r>
        <w:fldChar w:fldCharType="begin"/>
      </w:r>
      <w:r>
        <w:instrText xml:space="preserve"> PAGEREF _Toc16290 \h </w:instrText>
      </w:r>
      <w:r>
        <w:fldChar w:fldCharType="separate"/>
      </w:r>
      <w:r>
        <w:t>8</w:t>
      </w:r>
      <w:r>
        <w:fldChar w:fldCharType="end"/>
      </w:r>
      <w:r>
        <w:fldChar w:fldCharType="end"/>
      </w:r>
    </w:p>
    <w:p w14:paraId="0A44FE70">
      <w:pPr>
        <w:pStyle w:val="31"/>
        <w:tabs>
          <w:tab w:val="right" w:leader="dot" w:pos="8787"/>
          <w:tab w:val="clear" w:pos="1560"/>
          <w:tab w:val="clear" w:pos="9111"/>
        </w:tabs>
      </w:pPr>
      <w:r>
        <w:fldChar w:fldCharType="begin"/>
      </w:r>
      <w:r>
        <w:instrText xml:space="preserve"> HYPERLINK \l _Toc11133 </w:instrText>
      </w:r>
      <w:r>
        <w:fldChar w:fldCharType="separate"/>
      </w:r>
      <w:r>
        <w:rPr>
          <w:rFonts w:hint="default"/>
        </w:rPr>
        <w:t xml:space="preserve">CHAPTER 4. </w:t>
      </w:r>
      <w:r>
        <w:rPr>
          <w:rFonts w:hint="default" w:eastAsia="Times New Roman" w:cs="Times New Roman"/>
          <w:bCs/>
          <w:kern w:val="0"/>
          <w:lang w:val="vi-VN"/>
          <w14:ligatures w14:val="none"/>
        </w:rPr>
        <w:t>EXPERIMENTAL SETUP</w:t>
      </w:r>
      <w:r>
        <w:tab/>
      </w:r>
      <w:r>
        <w:fldChar w:fldCharType="begin"/>
      </w:r>
      <w:r>
        <w:instrText xml:space="preserve"> PAGEREF _Toc11133 \h </w:instrText>
      </w:r>
      <w:r>
        <w:fldChar w:fldCharType="separate"/>
      </w:r>
      <w:r>
        <w:t>10</w:t>
      </w:r>
      <w:r>
        <w:fldChar w:fldCharType="end"/>
      </w:r>
      <w:r>
        <w:fldChar w:fldCharType="end"/>
      </w:r>
    </w:p>
    <w:p w14:paraId="0F59B716">
      <w:pPr>
        <w:pStyle w:val="32"/>
        <w:tabs>
          <w:tab w:val="right" w:leader="dot" w:pos="8787"/>
          <w:tab w:val="clear" w:pos="567"/>
          <w:tab w:val="clear" w:pos="9111"/>
        </w:tabs>
      </w:pPr>
      <w:r>
        <w:fldChar w:fldCharType="begin"/>
      </w:r>
      <w:r>
        <w:instrText xml:space="preserve"> HYPERLINK \l _Toc18548 </w:instrText>
      </w:r>
      <w:r>
        <w:fldChar w:fldCharType="separate"/>
      </w:r>
      <w:r>
        <w:rPr>
          <w:rFonts w:hint="default"/>
        </w:rPr>
        <w:t>4.1 Datasets</w:t>
      </w:r>
      <w:r>
        <w:tab/>
      </w:r>
      <w:r>
        <w:fldChar w:fldCharType="begin"/>
      </w:r>
      <w:r>
        <w:instrText xml:space="preserve"> PAGEREF _Toc18548 \h </w:instrText>
      </w:r>
      <w:r>
        <w:fldChar w:fldCharType="separate"/>
      </w:r>
      <w:r>
        <w:t>10</w:t>
      </w:r>
      <w:r>
        <w:fldChar w:fldCharType="end"/>
      </w:r>
      <w:r>
        <w:fldChar w:fldCharType="end"/>
      </w:r>
    </w:p>
    <w:p w14:paraId="0C65CA3A">
      <w:pPr>
        <w:pStyle w:val="33"/>
        <w:tabs>
          <w:tab w:val="right" w:leader="dot" w:pos="8787"/>
          <w:tab w:val="clear" w:pos="993"/>
          <w:tab w:val="clear" w:pos="9111"/>
        </w:tabs>
      </w:pPr>
      <w:r>
        <w:fldChar w:fldCharType="begin"/>
      </w:r>
      <w:r>
        <w:instrText xml:space="preserve"> HYPERLINK \l _Toc19947 </w:instrText>
      </w:r>
      <w:r>
        <w:fldChar w:fldCharType="separate"/>
      </w:r>
      <w:r>
        <w:rPr>
          <w:rFonts w:hint="default"/>
        </w:rPr>
        <w:t>4.1.1 Handwritten Datasets</w:t>
      </w:r>
      <w:r>
        <w:tab/>
      </w:r>
      <w:r>
        <w:fldChar w:fldCharType="begin"/>
      </w:r>
      <w:r>
        <w:instrText xml:space="preserve"> PAGEREF _Toc19947 \h </w:instrText>
      </w:r>
      <w:r>
        <w:fldChar w:fldCharType="separate"/>
      </w:r>
      <w:r>
        <w:t>10</w:t>
      </w:r>
      <w:r>
        <w:fldChar w:fldCharType="end"/>
      </w:r>
      <w:r>
        <w:fldChar w:fldCharType="end"/>
      </w:r>
    </w:p>
    <w:p w14:paraId="5BB7AE34">
      <w:pPr>
        <w:pStyle w:val="33"/>
        <w:tabs>
          <w:tab w:val="right" w:leader="dot" w:pos="8787"/>
          <w:tab w:val="clear" w:pos="993"/>
          <w:tab w:val="clear" w:pos="9111"/>
        </w:tabs>
      </w:pPr>
      <w:r>
        <w:fldChar w:fldCharType="begin"/>
      </w:r>
      <w:r>
        <w:instrText xml:space="preserve"> HYPERLINK \l _Toc28322 </w:instrText>
      </w:r>
      <w:r>
        <w:fldChar w:fldCharType="separate"/>
      </w:r>
      <w:r>
        <w:rPr>
          <w:rFonts w:hint="default"/>
        </w:rPr>
        <w:t>4.1.2 Printed Text Datasets</w:t>
      </w:r>
      <w:r>
        <w:tab/>
      </w:r>
      <w:r>
        <w:fldChar w:fldCharType="begin"/>
      </w:r>
      <w:r>
        <w:instrText xml:space="preserve"> PAGEREF _Toc28322 \h </w:instrText>
      </w:r>
      <w:r>
        <w:fldChar w:fldCharType="separate"/>
      </w:r>
      <w:r>
        <w:t>10</w:t>
      </w:r>
      <w:r>
        <w:fldChar w:fldCharType="end"/>
      </w:r>
      <w:r>
        <w:fldChar w:fldCharType="end"/>
      </w:r>
    </w:p>
    <w:p w14:paraId="2E051A1C">
      <w:pPr>
        <w:pStyle w:val="33"/>
        <w:tabs>
          <w:tab w:val="right" w:leader="dot" w:pos="8787"/>
          <w:tab w:val="clear" w:pos="993"/>
          <w:tab w:val="clear" w:pos="9111"/>
        </w:tabs>
      </w:pPr>
      <w:r>
        <w:fldChar w:fldCharType="begin"/>
      </w:r>
      <w:r>
        <w:instrText xml:space="preserve"> HYPERLINK \l _Toc26262 </w:instrText>
      </w:r>
      <w:r>
        <w:fldChar w:fldCharType="separate"/>
      </w:r>
      <w:r>
        <w:rPr>
          <w:rFonts w:hint="default"/>
        </w:rPr>
        <w:t>4.1.3 Data Integration and Standardization</w:t>
      </w:r>
      <w:r>
        <w:tab/>
      </w:r>
      <w:r>
        <w:fldChar w:fldCharType="begin"/>
      </w:r>
      <w:r>
        <w:instrText xml:space="preserve"> PAGEREF _Toc26262 \h </w:instrText>
      </w:r>
      <w:r>
        <w:fldChar w:fldCharType="separate"/>
      </w:r>
      <w:r>
        <w:t>11</w:t>
      </w:r>
      <w:r>
        <w:fldChar w:fldCharType="end"/>
      </w:r>
      <w:r>
        <w:fldChar w:fldCharType="end"/>
      </w:r>
    </w:p>
    <w:p w14:paraId="08287402">
      <w:pPr>
        <w:pStyle w:val="33"/>
        <w:tabs>
          <w:tab w:val="right" w:leader="dot" w:pos="8787"/>
          <w:tab w:val="clear" w:pos="993"/>
          <w:tab w:val="clear" w:pos="9111"/>
        </w:tabs>
      </w:pPr>
      <w:r>
        <w:fldChar w:fldCharType="begin"/>
      </w:r>
      <w:r>
        <w:instrText xml:space="preserve"> HYPERLINK \l _Toc26653 </w:instrText>
      </w:r>
      <w:r>
        <w:fldChar w:fldCharType="separate"/>
      </w:r>
      <w:r>
        <w:rPr>
          <w:rFonts w:hint="default"/>
        </w:rPr>
        <w:t>4.1.4 Synthetic Printed Data Generation</w:t>
      </w:r>
      <w:r>
        <w:tab/>
      </w:r>
      <w:r>
        <w:fldChar w:fldCharType="begin"/>
      </w:r>
      <w:r>
        <w:instrText xml:space="preserve"> PAGEREF _Toc26653 \h </w:instrText>
      </w:r>
      <w:r>
        <w:fldChar w:fldCharType="separate"/>
      </w:r>
      <w:r>
        <w:t>12</w:t>
      </w:r>
      <w:r>
        <w:fldChar w:fldCharType="end"/>
      </w:r>
      <w:r>
        <w:fldChar w:fldCharType="end"/>
      </w:r>
    </w:p>
    <w:p w14:paraId="33FB5D9A">
      <w:pPr>
        <w:pStyle w:val="33"/>
        <w:tabs>
          <w:tab w:val="right" w:leader="dot" w:pos="8787"/>
          <w:tab w:val="clear" w:pos="993"/>
          <w:tab w:val="clear" w:pos="9111"/>
        </w:tabs>
      </w:pPr>
      <w:r>
        <w:fldChar w:fldCharType="begin"/>
      </w:r>
      <w:r>
        <w:instrText xml:space="preserve"> HYPERLINK \l _Toc84 </w:instrText>
      </w:r>
      <w:r>
        <w:fldChar w:fldCharType="separate"/>
      </w:r>
      <w:r>
        <w:rPr>
          <w:rFonts w:hint="default"/>
        </w:rPr>
        <w:t>4.1.5 Dataset Splitting Strategy</w:t>
      </w:r>
      <w:r>
        <w:tab/>
      </w:r>
      <w:r>
        <w:fldChar w:fldCharType="begin"/>
      </w:r>
      <w:r>
        <w:instrText xml:space="preserve"> PAGEREF _Toc84 \h </w:instrText>
      </w:r>
      <w:r>
        <w:fldChar w:fldCharType="separate"/>
      </w:r>
      <w:r>
        <w:t>13</w:t>
      </w:r>
      <w:r>
        <w:fldChar w:fldCharType="end"/>
      </w:r>
      <w:r>
        <w:fldChar w:fldCharType="end"/>
      </w:r>
    </w:p>
    <w:p w14:paraId="091DA95F">
      <w:pPr>
        <w:pStyle w:val="33"/>
        <w:tabs>
          <w:tab w:val="right" w:leader="dot" w:pos="8787"/>
          <w:tab w:val="clear" w:pos="993"/>
          <w:tab w:val="clear" w:pos="9111"/>
        </w:tabs>
      </w:pPr>
      <w:r>
        <w:fldChar w:fldCharType="begin"/>
      </w:r>
      <w:r>
        <w:instrText xml:space="preserve"> HYPERLINK \l _Toc22541 </w:instrText>
      </w:r>
      <w:r>
        <w:fldChar w:fldCharType="separate"/>
      </w:r>
      <w:r>
        <w:rPr>
          <w:rFonts w:hint="default"/>
        </w:rPr>
        <w:t>4.1.6 Final Data Representation</w:t>
      </w:r>
      <w:r>
        <w:tab/>
      </w:r>
      <w:r>
        <w:fldChar w:fldCharType="begin"/>
      </w:r>
      <w:r>
        <w:instrText xml:space="preserve"> PAGEREF _Toc22541 \h </w:instrText>
      </w:r>
      <w:r>
        <w:fldChar w:fldCharType="separate"/>
      </w:r>
      <w:r>
        <w:t>13</w:t>
      </w:r>
      <w:r>
        <w:fldChar w:fldCharType="end"/>
      </w:r>
      <w:r>
        <w:fldChar w:fldCharType="end"/>
      </w:r>
    </w:p>
    <w:p w14:paraId="40CE5BFD">
      <w:pPr>
        <w:pStyle w:val="32"/>
        <w:tabs>
          <w:tab w:val="right" w:leader="dot" w:pos="8787"/>
          <w:tab w:val="clear" w:pos="567"/>
          <w:tab w:val="clear" w:pos="9111"/>
        </w:tabs>
      </w:pPr>
      <w:r>
        <w:fldChar w:fldCharType="begin"/>
      </w:r>
      <w:r>
        <w:instrText xml:space="preserve"> HYPERLINK \l _Toc26098 </w:instrText>
      </w:r>
      <w:r>
        <w:fldChar w:fldCharType="separate"/>
      </w:r>
      <w:r>
        <w:rPr>
          <w:rFonts w:hint="default"/>
        </w:rPr>
        <w:t>4.2 Data Preprocessing</w:t>
      </w:r>
      <w:r>
        <w:tab/>
      </w:r>
      <w:r>
        <w:fldChar w:fldCharType="begin"/>
      </w:r>
      <w:r>
        <w:instrText xml:space="preserve"> PAGEREF _Toc26098 \h </w:instrText>
      </w:r>
      <w:r>
        <w:fldChar w:fldCharType="separate"/>
      </w:r>
      <w:r>
        <w:t>14</w:t>
      </w:r>
      <w:r>
        <w:fldChar w:fldCharType="end"/>
      </w:r>
      <w:r>
        <w:fldChar w:fldCharType="end"/>
      </w:r>
    </w:p>
    <w:p w14:paraId="4E885C97">
      <w:pPr>
        <w:pStyle w:val="33"/>
        <w:tabs>
          <w:tab w:val="right" w:leader="dot" w:pos="8787"/>
          <w:tab w:val="clear" w:pos="993"/>
          <w:tab w:val="clear" w:pos="9111"/>
        </w:tabs>
      </w:pPr>
      <w:r>
        <w:fldChar w:fldCharType="begin"/>
      </w:r>
      <w:r>
        <w:instrText xml:space="preserve"> HYPERLINK \l _Toc26729 </w:instrText>
      </w:r>
      <w:r>
        <w:fldChar w:fldCharType="separate"/>
      </w:r>
      <w:r>
        <w:rPr>
          <w:rFonts w:hint="default"/>
        </w:rPr>
        <w:t>4.2.1 Overview</w:t>
      </w:r>
      <w:r>
        <w:tab/>
      </w:r>
      <w:r>
        <w:fldChar w:fldCharType="begin"/>
      </w:r>
      <w:r>
        <w:instrText xml:space="preserve"> PAGEREF _Toc26729 \h </w:instrText>
      </w:r>
      <w:r>
        <w:fldChar w:fldCharType="separate"/>
      </w:r>
      <w:r>
        <w:t>14</w:t>
      </w:r>
      <w:r>
        <w:fldChar w:fldCharType="end"/>
      </w:r>
      <w:r>
        <w:fldChar w:fldCharType="end"/>
      </w:r>
    </w:p>
    <w:p w14:paraId="36359759">
      <w:pPr>
        <w:pStyle w:val="33"/>
        <w:tabs>
          <w:tab w:val="right" w:leader="dot" w:pos="8787"/>
          <w:tab w:val="clear" w:pos="993"/>
          <w:tab w:val="clear" w:pos="9111"/>
        </w:tabs>
      </w:pPr>
      <w:r>
        <w:fldChar w:fldCharType="begin"/>
      </w:r>
      <w:r>
        <w:instrText xml:space="preserve"> HYPERLINK \l _Toc12478 </w:instrText>
      </w:r>
      <w:r>
        <w:fldChar w:fldCharType="separate"/>
      </w:r>
      <w:r>
        <w:rPr>
          <w:rFonts w:hint="default"/>
        </w:rPr>
        <w:t>4.2.2 Aspect-Ratio-Aware Image Normalization</w:t>
      </w:r>
      <w:r>
        <w:tab/>
      </w:r>
      <w:r>
        <w:fldChar w:fldCharType="begin"/>
      </w:r>
      <w:r>
        <w:instrText xml:space="preserve"> PAGEREF _Toc12478 \h </w:instrText>
      </w:r>
      <w:r>
        <w:fldChar w:fldCharType="separate"/>
      </w:r>
      <w:r>
        <w:t>14</w:t>
      </w:r>
      <w:r>
        <w:fldChar w:fldCharType="end"/>
      </w:r>
      <w:r>
        <w:fldChar w:fldCharType="end"/>
      </w:r>
    </w:p>
    <w:p w14:paraId="6CECE73C">
      <w:pPr>
        <w:pStyle w:val="33"/>
        <w:tabs>
          <w:tab w:val="right" w:leader="dot" w:pos="8787"/>
          <w:tab w:val="clear" w:pos="993"/>
          <w:tab w:val="clear" w:pos="9111"/>
        </w:tabs>
      </w:pPr>
      <w:r>
        <w:fldChar w:fldCharType="begin"/>
      </w:r>
      <w:r>
        <w:instrText xml:space="preserve"> HYPERLINK \l _Toc11265 </w:instrText>
      </w:r>
      <w:r>
        <w:fldChar w:fldCharType="separate"/>
      </w:r>
      <w:r>
        <w:rPr>
          <w:rFonts w:hint="default"/>
        </w:rPr>
        <w:t>4.2.3 Synthetic Printed Vietnamese Data Generation</w:t>
      </w:r>
      <w:r>
        <w:tab/>
      </w:r>
      <w:r>
        <w:fldChar w:fldCharType="begin"/>
      </w:r>
      <w:r>
        <w:instrText xml:space="preserve"> PAGEREF _Toc11265 \h </w:instrText>
      </w:r>
      <w:r>
        <w:fldChar w:fldCharType="separate"/>
      </w:r>
      <w:r>
        <w:t>15</w:t>
      </w:r>
      <w:r>
        <w:fldChar w:fldCharType="end"/>
      </w:r>
      <w:r>
        <w:fldChar w:fldCharType="end"/>
      </w:r>
    </w:p>
    <w:p w14:paraId="6A837A29">
      <w:pPr>
        <w:pStyle w:val="33"/>
        <w:tabs>
          <w:tab w:val="right" w:leader="dot" w:pos="8787"/>
          <w:tab w:val="clear" w:pos="993"/>
          <w:tab w:val="clear" w:pos="9111"/>
        </w:tabs>
      </w:pPr>
      <w:r>
        <w:fldChar w:fldCharType="begin"/>
      </w:r>
      <w:r>
        <w:instrText xml:space="preserve"> HYPERLINK \l _Toc13091 </w:instrText>
      </w:r>
      <w:r>
        <w:fldChar w:fldCharType="separate"/>
      </w:r>
      <w:r>
        <w:rPr>
          <w:rFonts w:hint="default"/>
        </w:rPr>
        <w:t>4.2.4 Pseudo-Line Generation for Handwritten Text</w:t>
      </w:r>
      <w:r>
        <w:tab/>
      </w:r>
      <w:r>
        <w:fldChar w:fldCharType="begin"/>
      </w:r>
      <w:r>
        <w:instrText xml:space="preserve"> PAGEREF _Toc13091 \h </w:instrText>
      </w:r>
      <w:r>
        <w:fldChar w:fldCharType="separate"/>
      </w:r>
      <w:r>
        <w:t>17</w:t>
      </w:r>
      <w:r>
        <w:fldChar w:fldCharType="end"/>
      </w:r>
      <w:r>
        <w:fldChar w:fldCharType="end"/>
      </w:r>
    </w:p>
    <w:p w14:paraId="23302CE5">
      <w:pPr>
        <w:pStyle w:val="33"/>
        <w:tabs>
          <w:tab w:val="right" w:leader="dot" w:pos="8787"/>
          <w:tab w:val="clear" w:pos="993"/>
          <w:tab w:val="clear" w:pos="9111"/>
        </w:tabs>
      </w:pPr>
      <w:r>
        <w:fldChar w:fldCharType="begin"/>
      </w:r>
      <w:r>
        <w:instrText xml:space="preserve"> HYPERLINK \l _Toc4587 </w:instrText>
      </w:r>
      <w:r>
        <w:fldChar w:fldCharType="separate"/>
      </w:r>
      <w:r>
        <w:rPr>
          <w:rFonts w:hint="default"/>
        </w:rPr>
        <w:t>4.2.5 Task-Specific Data Handling</w:t>
      </w:r>
      <w:r>
        <w:tab/>
      </w:r>
      <w:r>
        <w:fldChar w:fldCharType="begin"/>
      </w:r>
      <w:r>
        <w:instrText xml:space="preserve"> PAGEREF _Toc4587 \h </w:instrText>
      </w:r>
      <w:r>
        <w:fldChar w:fldCharType="separate"/>
      </w:r>
      <w:r>
        <w:t>18</w:t>
      </w:r>
      <w:r>
        <w:fldChar w:fldCharType="end"/>
      </w:r>
      <w:r>
        <w:fldChar w:fldCharType="end"/>
      </w:r>
    </w:p>
    <w:p w14:paraId="06F171E4">
      <w:pPr>
        <w:pStyle w:val="33"/>
        <w:tabs>
          <w:tab w:val="right" w:leader="dot" w:pos="8787"/>
          <w:tab w:val="clear" w:pos="993"/>
          <w:tab w:val="clear" w:pos="9111"/>
        </w:tabs>
      </w:pPr>
      <w:r>
        <w:fldChar w:fldCharType="begin"/>
      </w:r>
      <w:r>
        <w:instrText xml:space="preserve"> HYPERLINK \l _Toc15414 </w:instrText>
      </w:r>
      <w:r>
        <w:fldChar w:fldCharType="separate"/>
      </w:r>
      <w:r>
        <w:rPr>
          <w:rFonts w:hint="default"/>
        </w:rPr>
        <w:t>4.2.6 Curriculum-Based Data Construction</w:t>
      </w:r>
      <w:r>
        <w:tab/>
      </w:r>
      <w:r>
        <w:fldChar w:fldCharType="begin"/>
      </w:r>
      <w:r>
        <w:instrText xml:space="preserve"> PAGEREF _Toc15414 \h </w:instrText>
      </w:r>
      <w:r>
        <w:fldChar w:fldCharType="separate"/>
      </w:r>
      <w:r>
        <w:t>18</w:t>
      </w:r>
      <w:r>
        <w:fldChar w:fldCharType="end"/>
      </w:r>
      <w:r>
        <w:fldChar w:fldCharType="end"/>
      </w:r>
    </w:p>
    <w:p w14:paraId="62BA2B3F">
      <w:pPr>
        <w:pStyle w:val="33"/>
        <w:tabs>
          <w:tab w:val="right" w:leader="dot" w:pos="8787"/>
          <w:tab w:val="clear" w:pos="993"/>
          <w:tab w:val="clear" w:pos="9111"/>
        </w:tabs>
      </w:pPr>
      <w:r>
        <w:fldChar w:fldCharType="begin"/>
      </w:r>
      <w:r>
        <w:instrText xml:space="preserve"> HYPERLINK \l _Toc16350 </w:instrText>
      </w:r>
      <w:r>
        <w:fldChar w:fldCharType="separate"/>
      </w:r>
      <w:r>
        <w:rPr>
          <w:rFonts w:hint="default"/>
        </w:rPr>
        <w:t>4.2.7 LMDB-Based Data Storage</w:t>
      </w:r>
      <w:r>
        <w:tab/>
      </w:r>
      <w:r>
        <w:fldChar w:fldCharType="begin"/>
      </w:r>
      <w:r>
        <w:instrText xml:space="preserve"> PAGEREF _Toc16350 \h </w:instrText>
      </w:r>
      <w:r>
        <w:fldChar w:fldCharType="separate"/>
      </w:r>
      <w:r>
        <w:t>18</w:t>
      </w:r>
      <w:r>
        <w:fldChar w:fldCharType="end"/>
      </w:r>
      <w:r>
        <w:fldChar w:fldCharType="end"/>
      </w:r>
    </w:p>
    <w:p w14:paraId="139E8A8B">
      <w:pPr>
        <w:pStyle w:val="33"/>
        <w:tabs>
          <w:tab w:val="right" w:leader="dot" w:pos="8787"/>
          <w:tab w:val="clear" w:pos="993"/>
          <w:tab w:val="clear" w:pos="9111"/>
        </w:tabs>
      </w:pPr>
      <w:r>
        <w:fldChar w:fldCharType="begin"/>
      </w:r>
      <w:r>
        <w:instrText xml:space="preserve"> HYPERLINK \l _Toc27134 </w:instrText>
      </w:r>
      <w:r>
        <w:fldChar w:fldCharType="separate"/>
      </w:r>
      <w:r>
        <w:rPr>
          <w:rFonts w:hint="default"/>
        </w:rPr>
        <w:t>4.2.8 Mixed Sampling Strategy</w:t>
      </w:r>
      <w:r>
        <w:tab/>
      </w:r>
      <w:r>
        <w:fldChar w:fldCharType="begin"/>
      </w:r>
      <w:r>
        <w:instrText xml:space="preserve"> PAGEREF _Toc27134 \h </w:instrText>
      </w:r>
      <w:r>
        <w:fldChar w:fldCharType="separate"/>
      </w:r>
      <w:r>
        <w:t>19</w:t>
      </w:r>
      <w:r>
        <w:fldChar w:fldCharType="end"/>
      </w:r>
      <w:r>
        <w:fldChar w:fldCharType="end"/>
      </w:r>
    </w:p>
    <w:p w14:paraId="071DC863">
      <w:pPr>
        <w:pStyle w:val="32"/>
        <w:tabs>
          <w:tab w:val="right" w:leader="dot" w:pos="8787"/>
          <w:tab w:val="clear" w:pos="567"/>
          <w:tab w:val="clear" w:pos="9111"/>
        </w:tabs>
      </w:pPr>
      <w:r>
        <w:fldChar w:fldCharType="begin"/>
      </w:r>
      <w:r>
        <w:instrText xml:space="preserve"> HYPERLINK \l _Toc22081 </w:instrText>
      </w:r>
      <w:r>
        <w:fldChar w:fldCharType="separate"/>
      </w:r>
      <w:r>
        <w:rPr>
          <w:rFonts w:hint="default"/>
        </w:rPr>
        <w:t>4.3 Model Configuration</w:t>
      </w:r>
      <w:r>
        <w:tab/>
      </w:r>
      <w:r>
        <w:fldChar w:fldCharType="begin"/>
      </w:r>
      <w:r>
        <w:instrText xml:space="preserve"> PAGEREF _Toc22081 \h </w:instrText>
      </w:r>
      <w:r>
        <w:fldChar w:fldCharType="separate"/>
      </w:r>
      <w:r>
        <w:t>19</w:t>
      </w:r>
      <w:r>
        <w:fldChar w:fldCharType="end"/>
      </w:r>
      <w:r>
        <w:fldChar w:fldCharType="end"/>
      </w:r>
    </w:p>
    <w:p w14:paraId="4EAA7DC9">
      <w:pPr>
        <w:pStyle w:val="33"/>
        <w:tabs>
          <w:tab w:val="right" w:leader="dot" w:pos="8787"/>
          <w:tab w:val="clear" w:pos="993"/>
          <w:tab w:val="clear" w:pos="9111"/>
        </w:tabs>
      </w:pPr>
      <w:r>
        <w:fldChar w:fldCharType="begin"/>
      </w:r>
      <w:r>
        <w:instrText xml:space="preserve"> HYPERLINK \l _Toc29631 </w:instrText>
      </w:r>
      <w:r>
        <w:fldChar w:fldCharType="separate"/>
      </w:r>
      <w:r>
        <w:rPr>
          <w:rFonts w:hint="default"/>
        </w:rPr>
        <w:t>4.3.1 Backbone Architecture</w:t>
      </w:r>
      <w:r>
        <w:tab/>
      </w:r>
      <w:r>
        <w:fldChar w:fldCharType="begin"/>
      </w:r>
      <w:r>
        <w:instrText xml:space="preserve"> PAGEREF _Toc29631 \h </w:instrText>
      </w:r>
      <w:r>
        <w:fldChar w:fldCharType="separate"/>
      </w:r>
      <w:r>
        <w:t>19</w:t>
      </w:r>
      <w:r>
        <w:fldChar w:fldCharType="end"/>
      </w:r>
      <w:r>
        <w:fldChar w:fldCharType="end"/>
      </w:r>
    </w:p>
    <w:p w14:paraId="1E5A50A4">
      <w:pPr>
        <w:pStyle w:val="33"/>
        <w:tabs>
          <w:tab w:val="right" w:leader="dot" w:pos="8787"/>
          <w:tab w:val="clear" w:pos="993"/>
          <w:tab w:val="clear" w:pos="9111"/>
        </w:tabs>
      </w:pPr>
      <w:r>
        <w:fldChar w:fldCharType="begin"/>
      </w:r>
      <w:r>
        <w:instrText xml:space="preserve"> HYPERLINK \l _Toc19935 </w:instrText>
      </w:r>
      <w:r>
        <w:fldChar w:fldCharType="separate"/>
      </w:r>
      <w:r>
        <w:rPr>
          <w:rFonts w:hint="default"/>
        </w:rPr>
        <w:t>4.3.2 Tokenizer and Vocabulary Extension</w:t>
      </w:r>
      <w:r>
        <w:tab/>
      </w:r>
      <w:r>
        <w:fldChar w:fldCharType="begin"/>
      </w:r>
      <w:r>
        <w:instrText xml:space="preserve"> PAGEREF _Toc19935 \h </w:instrText>
      </w:r>
      <w:r>
        <w:fldChar w:fldCharType="separate"/>
      </w:r>
      <w:r>
        <w:t>20</w:t>
      </w:r>
      <w:r>
        <w:fldChar w:fldCharType="end"/>
      </w:r>
      <w:r>
        <w:fldChar w:fldCharType="end"/>
      </w:r>
    </w:p>
    <w:p w14:paraId="61417C8F">
      <w:pPr>
        <w:pStyle w:val="33"/>
        <w:tabs>
          <w:tab w:val="right" w:leader="dot" w:pos="8787"/>
          <w:tab w:val="clear" w:pos="993"/>
          <w:tab w:val="clear" w:pos="9111"/>
        </w:tabs>
      </w:pPr>
      <w:r>
        <w:fldChar w:fldCharType="begin"/>
      </w:r>
      <w:r>
        <w:instrText xml:space="preserve"> HYPERLINK \l _Toc23395 </w:instrText>
      </w:r>
      <w:r>
        <w:fldChar w:fldCharType="separate"/>
      </w:r>
      <w:r>
        <w:rPr>
          <w:rFonts w:hint="default"/>
        </w:rPr>
        <w:t>4.3.3 Decoding Strategy</w:t>
      </w:r>
      <w:r>
        <w:tab/>
      </w:r>
      <w:r>
        <w:fldChar w:fldCharType="begin"/>
      </w:r>
      <w:r>
        <w:instrText xml:space="preserve"> PAGEREF _Toc23395 \h </w:instrText>
      </w:r>
      <w:r>
        <w:fldChar w:fldCharType="separate"/>
      </w:r>
      <w:r>
        <w:t>20</w:t>
      </w:r>
      <w:r>
        <w:fldChar w:fldCharType="end"/>
      </w:r>
      <w:r>
        <w:fldChar w:fldCharType="end"/>
      </w:r>
    </w:p>
    <w:p w14:paraId="2154238D">
      <w:pPr>
        <w:pStyle w:val="33"/>
        <w:tabs>
          <w:tab w:val="right" w:leader="dot" w:pos="8787"/>
          <w:tab w:val="clear" w:pos="993"/>
          <w:tab w:val="clear" w:pos="9111"/>
        </w:tabs>
      </w:pPr>
      <w:r>
        <w:fldChar w:fldCharType="begin"/>
      </w:r>
      <w:r>
        <w:instrText xml:space="preserve"> HYPERLINK \l _Toc1051 </w:instrText>
      </w:r>
      <w:r>
        <w:fldChar w:fldCharType="separate"/>
      </w:r>
      <w:r>
        <w:rPr>
          <w:rFonts w:hint="default"/>
        </w:rPr>
        <w:t>4.3.4 Positional Embedding Re-initialization</w:t>
      </w:r>
      <w:r>
        <w:tab/>
      </w:r>
      <w:r>
        <w:fldChar w:fldCharType="begin"/>
      </w:r>
      <w:r>
        <w:instrText xml:space="preserve"> PAGEREF _Toc1051 \h </w:instrText>
      </w:r>
      <w:r>
        <w:fldChar w:fldCharType="separate"/>
      </w:r>
      <w:r>
        <w:t>21</w:t>
      </w:r>
      <w:r>
        <w:fldChar w:fldCharType="end"/>
      </w:r>
      <w:r>
        <w:fldChar w:fldCharType="end"/>
      </w:r>
    </w:p>
    <w:p w14:paraId="1323D24E">
      <w:pPr>
        <w:pStyle w:val="33"/>
        <w:tabs>
          <w:tab w:val="right" w:leader="dot" w:pos="8787"/>
          <w:tab w:val="clear" w:pos="993"/>
          <w:tab w:val="clear" w:pos="9111"/>
        </w:tabs>
      </w:pPr>
      <w:r>
        <w:fldChar w:fldCharType="begin"/>
      </w:r>
      <w:r>
        <w:instrText xml:space="preserve"> HYPERLINK \l _Toc26459 </w:instrText>
      </w:r>
      <w:r>
        <w:fldChar w:fldCharType="separate"/>
      </w:r>
      <w:r>
        <w:rPr>
          <w:rFonts w:hint="default"/>
        </w:rPr>
        <w:t>4.3.5 Multi-stage Training Configuration</w:t>
      </w:r>
      <w:r>
        <w:tab/>
      </w:r>
      <w:r>
        <w:fldChar w:fldCharType="begin"/>
      </w:r>
      <w:r>
        <w:instrText xml:space="preserve"> PAGEREF _Toc26459 \h </w:instrText>
      </w:r>
      <w:r>
        <w:fldChar w:fldCharType="separate"/>
      </w:r>
      <w:r>
        <w:t>21</w:t>
      </w:r>
      <w:r>
        <w:fldChar w:fldCharType="end"/>
      </w:r>
      <w:r>
        <w:fldChar w:fldCharType="end"/>
      </w:r>
    </w:p>
    <w:p w14:paraId="672EB4BD">
      <w:pPr>
        <w:pStyle w:val="32"/>
        <w:tabs>
          <w:tab w:val="right" w:leader="dot" w:pos="8787"/>
          <w:tab w:val="clear" w:pos="567"/>
          <w:tab w:val="clear" w:pos="9111"/>
        </w:tabs>
      </w:pPr>
      <w:r>
        <w:fldChar w:fldCharType="begin"/>
      </w:r>
      <w:r>
        <w:instrText xml:space="preserve"> HYPERLINK \l _Toc29138 </w:instrText>
      </w:r>
      <w:r>
        <w:fldChar w:fldCharType="separate"/>
      </w:r>
      <w:r>
        <w:rPr>
          <w:rFonts w:hint="default"/>
        </w:rPr>
        <w:t>4.4 Training Setup</w:t>
      </w:r>
      <w:r>
        <w:tab/>
      </w:r>
      <w:r>
        <w:fldChar w:fldCharType="begin"/>
      </w:r>
      <w:r>
        <w:instrText xml:space="preserve"> PAGEREF _Toc29138 \h </w:instrText>
      </w:r>
      <w:r>
        <w:fldChar w:fldCharType="separate"/>
      </w:r>
      <w:r>
        <w:t>21</w:t>
      </w:r>
      <w:r>
        <w:fldChar w:fldCharType="end"/>
      </w:r>
      <w:r>
        <w:fldChar w:fldCharType="end"/>
      </w:r>
    </w:p>
    <w:p w14:paraId="1B081401">
      <w:pPr>
        <w:pStyle w:val="33"/>
        <w:tabs>
          <w:tab w:val="right" w:leader="dot" w:pos="8787"/>
          <w:tab w:val="clear" w:pos="993"/>
          <w:tab w:val="clear" w:pos="9111"/>
        </w:tabs>
      </w:pPr>
      <w:r>
        <w:fldChar w:fldCharType="begin"/>
      </w:r>
      <w:r>
        <w:instrText xml:space="preserve"> HYPERLINK \l _Toc4216 </w:instrText>
      </w:r>
      <w:r>
        <w:fldChar w:fldCharType="separate"/>
      </w:r>
      <w:r>
        <w:rPr>
          <w:rFonts w:hint="default"/>
        </w:rPr>
        <w:t>4.4.1 Training Environment and Reproducibility</w:t>
      </w:r>
      <w:r>
        <w:tab/>
      </w:r>
      <w:r>
        <w:fldChar w:fldCharType="begin"/>
      </w:r>
      <w:r>
        <w:instrText xml:space="preserve"> PAGEREF _Toc4216 \h </w:instrText>
      </w:r>
      <w:r>
        <w:fldChar w:fldCharType="separate"/>
      </w:r>
      <w:r>
        <w:t>22</w:t>
      </w:r>
      <w:r>
        <w:fldChar w:fldCharType="end"/>
      </w:r>
      <w:r>
        <w:fldChar w:fldCharType="end"/>
      </w:r>
    </w:p>
    <w:p w14:paraId="7163160C">
      <w:pPr>
        <w:pStyle w:val="33"/>
        <w:tabs>
          <w:tab w:val="right" w:leader="dot" w:pos="8787"/>
          <w:tab w:val="clear" w:pos="993"/>
          <w:tab w:val="clear" w:pos="9111"/>
        </w:tabs>
      </w:pPr>
      <w:r>
        <w:fldChar w:fldCharType="begin"/>
      </w:r>
      <w:r>
        <w:instrText xml:space="preserve"> HYPERLINK \l _Toc10837 </w:instrText>
      </w:r>
      <w:r>
        <w:fldChar w:fldCharType="separate"/>
      </w:r>
      <w:r>
        <w:rPr>
          <w:rFonts w:hint="default"/>
        </w:rPr>
        <w:t>4.4.2 Stage 1: Curriculum Learning from Word to Pseudo-line</w:t>
      </w:r>
      <w:r>
        <w:tab/>
      </w:r>
      <w:r>
        <w:fldChar w:fldCharType="begin"/>
      </w:r>
      <w:r>
        <w:instrText xml:space="preserve"> PAGEREF _Toc10837 \h </w:instrText>
      </w:r>
      <w:r>
        <w:fldChar w:fldCharType="separate"/>
      </w:r>
      <w:r>
        <w:t>22</w:t>
      </w:r>
      <w:r>
        <w:fldChar w:fldCharType="end"/>
      </w:r>
      <w:r>
        <w:fldChar w:fldCharType="end"/>
      </w:r>
    </w:p>
    <w:p w14:paraId="60226F32">
      <w:pPr>
        <w:pStyle w:val="33"/>
        <w:tabs>
          <w:tab w:val="right" w:leader="dot" w:pos="8787"/>
          <w:tab w:val="clear" w:pos="993"/>
          <w:tab w:val="clear" w:pos="9111"/>
        </w:tabs>
      </w:pPr>
      <w:r>
        <w:fldChar w:fldCharType="begin"/>
      </w:r>
      <w:r>
        <w:instrText xml:space="preserve"> HYPERLINK \l _Toc11138 </w:instrText>
      </w:r>
      <w:r>
        <w:fldChar w:fldCharType="separate"/>
      </w:r>
      <w:r>
        <w:rPr>
          <w:rFonts w:hint="default"/>
        </w:rPr>
        <w:t>4.4.3 Stage 2a: Printed Line Fine-tuning</w:t>
      </w:r>
      <w:r>
        <w:tab/>
      </w:r>
      <w:r>
        <w:fldChar w:fldCharType="begin"/>
      </w:r>
      <w:r>
        <w:instrText xml:space="preserve"> PAGEREF _Toc11138 \h </w:instrText>
      </w:r>
      <w:r>
        <w:fldChar w:fldCharType="separate"/>
      </w:r>
      <w:r>
        <w:t>23</w:t>
      </w:r>
      <w:r>
        <w:fldChar w:fldCharType="end"/>
      </w:r>
      <w:r>
        <w:fldChar w:fldCharType="end"/>
      </w:r>
    </w:p>
    <w:p w14:paraId="282D53CE">
      <w:pPr>
        <w:pStyle w:val="33"/>
        <w:tabs>
          <w:tab w:val="right" w:leader="dot" w:pos="8787"/>
          <w:tab w:val="clear" w:pos="993"/>
          <w:tab w:val="clear" w:pos="9111"/>
        </w:tabs>
      </w:pPr>
      <w:r>
        <w:fldChar w:fldCharType="begin"/>
      </w:r>
      <w:r>
        <w:instrText xml:space="preserve"> HYPERLINK \l _Toc27420 </w:instrText>
      </w:r>
      <w:r>
        <w:fldChar w:fldCharType="separate"/>
      </w:r>
      <w:r>
        <w:rPr>
          <w:rFonts w:hint="default"/>
        </w:rPr>
        <w:t>4.4.4 Stage 2b Mixed Training with Replay and EWC</w:t>
      </w:r>
      <w:r>
        <w:tab/>
      </w:r>
      <w:r>
        <w:fldChar w:fldCharType="begin"/>
      </w:r>
      <w:r>
        <w:instrText xml:space="preserve"> PAGEREF _Toc27420 \h </w:instrText>
      </w:r>
      <w:r>
        <w:fldChar w:fldCharType="separate"/>
      </w:r>
      <w:r>
        <w:t>23</w:t>
      </w:r>
      <w:r>
        <w:fldChar w:fldCharType="end"/>
      </w:r>
      <w:r>
        <w:fldChar w:fldCharType="end"/>
      </w:r>
    </w:p>
    <w:p w14:paraId="3D11F814">
      <w:pPr>
        <w:pStyle w:val="33"/>
        <w:tabs>
          <w:tab w:val="right" w:leader="dot" w:pos="8787"/>
          <w:tab w:val="clear" w:pos="993"/>
          <w:tab w:val="clear" w:pos="9111"/>
        </w:tabs>
      </w:pPr>
      <w:r>
        <w:fldChar w:fldCharType="begin"/>
      </w:r>
      <w:r>
        <w:instrText xml:space="preserve"> HYPERLINK \l _Toc2590 </w:instrText>
      </w:r>
      <w:r>
        <w:fldChar w:fldCharType="separate"/>
      </w:r>
      <w:r>
        <w:rPr>
          <w:rFonts w:hint="default"/>
        </w:rPr>
        <w:t>4.4.5 Stage 3: Paragraph-level Adaptation</w:t>
      </w:r>
      <w:r>
        <w:tab/>
      </w:r>
      <w:r>
        <w:fldChar w:fldCharType="begin"/>
      </w:r>
      <w:r>
        <w:instrText xml:space="preserve"> PAGEREF _Toc2590 \h </w:instrText>
      </w:r>
      <w:r>
        <w:fldChar w:fldCharType="separate"/>
      </w:r>
      <w:r>
        <w:t>24</w:t>
      </w:r>
      <w:r>
        <w:fldChar w:fldCharType="end"/>
      </w:r>
      <w:r>
        <w:fldChar w:fldCharType="end"/>
      </w:r>
    </w:p>
    <w:p w14:paraId="273EE823">
      <w:pPr>
        <w:pStyle w:val="33"/>
        <w:tabs>
          <w:tab w:val="right" w:leader="dot" w:pos="8787"/>
          <w:tab w:val="clear" w:pos="993"/>
          <w:tab w:val="clear" w:pos="9111"/>
        </w:tabs>
      </w:pPr>
      <w:r>
        <w:fldChar w:fldCharType="begin"/>
      </w:r>
      <w:r>
        <w:instrText xml:space="preserve"> HYPERLINK \l _Toc4794 </w:instrText>
      </w:r>
      <w:r>
        <w:fldChar w:fldCharType="separate"/>
      </w:r>
      <w:r>
        <w:rPr>
          <w:rFonts w:hint="default"/>
        </w:rPr>
        <w:t>4.4.6 Optimization and Training Details</w:t>
      </w:r>
      <w:r>
        <w:tab/>
      </w:r>
      <w:r>
        <w:fldChar w:fldCharType="begin"/>
      </w:r>
      <w:r>
        <w:instrText xml:space="preserve"> PAGEREF _Toc4794 \h </w:instrText>
      </w:r>
      <w:r>
        <w:fldChar w:fldCharType="separate"/>
      </w:r>
      <w:r>
        <w:t>24</w:t>
      </w:r>
      <w:r>
        <w:fldChar w:fldCharType="end"/>
      </w:r>
      <w:r>
        <w:fldChar w:fldCharType="end"/>
      </w:r>
    </w:p>
    <w:p w14:paraId="1EF4725D">
      <w:pPr>
        <w:pStyle w:val="32"/>
        <w:tabs>
          <w:tab w:val="right" w:leader="dot" w:pos="8787"/>
          <w:tab w:val="clear" w:pos="567"/>
          <w:tab w:val="clear" w:pos="9111"/>
        </w:tabs>
      </w:pPr>
      <w:r>
        <w:fldChar w:fldCharType="begin"/>
      </w:r>
      <w:r>
        <w:instrText xml:space="preserve"> HYPERLINK \l _Toc16380 </w:instrText>
      </w:r>
      <w:r>
        <w:fldChar w:fldCharType="separate"/>
      </w:r>
      <w:r>
        <w:rPr>
          <w:rFonts w:hint="default"/>
          <w:lang w:val="vi-VN"/>
        </w:rPr>
        <w:t>4.5 Training Strategy &amp; Optimization</w:t>
      </w:r>
      <w:r>
        <w:tab/>
      </w:r>
      <w:r>
        <w:fldChar w:fldCharType="begin"/>
      </w:r>
      <w:r>
        <w:instrText xml:space="preserve"> PAGEREF _Toc16380 \h </w:instrText>
      </w:r>
      <w:r>
        <w:fldChar w:fldCharType="separate"/>
      </w:r>
      <w:r>
        <w:t>25</w:t>
      </w:r>
      <w:r>
        <w:fldChar w:fldCharType="end"/>
      </w:r>
      <w:r>
        <w:fldChar w:fldCharType="end"/>
      </w:r>
    </w:p>
    <w:p w14:paraId="4D1144FC">
      <w:pPr>
        <w:pStyle w:val="33"/>
        <w:tabs>
          <w:tab w:val="right" w:leader="dot" w:pos="8787"/>
          <w:tab w:val="clear" w:pos="993"/>
          <w:tab w:val="clear" w:pos="9111"/>
        </w:tabs>
      </w:pPr>
      <w:r>
        <w:fldChar w:fldCharType="begin"/>
      </w:r>
      <w:r>
        <w:instrText xml:space="preserve"> HYPERLINK \l _Toc7075 </w:instrText>
      </w:r>
      <w:r>
        <w:fldChar w:fldCharType="separate"/>
      </w:r>
      <w:r>
        <w:rPr>
          <w:rFonts w:hint="default"/>
          <w:lang w:val="vi-VN"/>
        </w:rPr>
        <w:t>4.5.1 Layer-wise Learning Rate Decay (LLRD)</w:t>
      </w:r>
      <w:r>
        <w:tab/>
      </w:r>
      <w:r>
        <w:fldChar w:fldCharType="begin"/>
      </w:r>
      <w:r>
        <w:instrText xml:space="preserve"> PAGEREF _Toc7075 \h </w:instrText>
      </w:r>
      <w:r>
        <w:fldChar w:fldCharType="separate"/>
      </w:r>
      <w:r>
        <w:t>25</w:t>
      </w:r>
      <w:r>
        <w:fldChar w:fldCharType="end"/>
      </w:r>
      <w:r>
        <w:fldChar w:fldCharType="end"/>
      </w:r>
    </w:p>
    <w:p w14:paraId="772ABD43">
      <w:pPr>
        <w:pStyle w:val="33"/>
        <w:tabs>
          <w:tab w:val="right" w:leader="dot" w:pos="8787"/>
          <w:tab w:val="clear" w:pos="993"/>
          <w:tab w:val="clear" w:pos="9111"/>
        </w:tabs>
      </w:pPr>
      <w:r>
        <w:fldChar w:fldCharType="begin"/>
      </w:r>
      <w:r>
        <w:instrText xml:space="preserve"> HYPERLINK \l _Toc29785 </w:instrText>
      </w:r>
      <w:r>
        <w:fldChar w:fldCharType="separate"/>
      </w:r>
      <w:r>
        <w:rPr>
          <w:rFonts w:hint="default"/>
          <w:lang w:val="vi-VN"/>
        </w:rPr>
        <w:t>4.5.2 Learning Rate Scheduling</w:t>
      </w:r>
      <w:r>
        <w:tab/>
      </w:r>
      <w:r>
        <w:fldChar w:fldCharType="begin"/>
      </w:r>
      <w:r>
        <w:instrText xml:space="preserve"> PAGEREF _Toc29785 \h </w:instrText>
      </w:r>
      <w:r>
        <w:fldChar w:fldCharType="separate"/>
      </w:r>
      <w:r>
        <w:t>26</w:t>
      </w:r>
      <w:r>
        <w:fldChar w:fldCharType="end"/>
      </w:r>
      <w:r>
        <w:fldChar w:fldCharType="end"/>
      </w:r>
    </w:p>
    <w:p w14:paraId="50F97D0A">
      <w:pPr>
        <w:pStyle w:val="33"/>
        <w:tabs>
          <w:tab w:val="right" w:leader="dot" w:pos="8787"/>
          <w:tab w:val="clear" w:pos="993"/>
          <w:tab w:val="clear" w:pos="9111"/>
        </w:tabs>
      </w:pPr>
      <w:r>
        <w:fldChar w:fldCharType="begin"/>
      </w:r>
      <w:r>
        <w:instrText xml:space="preserve"> HYPERLINK \l _Toc9576 </w:instrText>
      </w:r>
      <w:r>
        <w:fldChar w:fldCharType="separate"/>
      </w:r>
      <w:r>
        <w:rPr>
          <w:rFonts w:hint="default"/>
          <w:lang w:val="vi-VN"/>
        </w:rPr>
        <w:t>4.5.3 Mixed Precision Training (AMP)</w:t>
      </w:r>
      <w:r>
        <w:tab/>
      </w:r>
      <w:r>
        <w:fldChar w:fldCharType="begin"/>
      </w:r>
      <w:r>
        <w:instrText xml:space="preserve"> PAGEREF _Toc9576 \h </w:instrText>
      </w:r>
      <w:r>
        <w:fldChar w:fldCharType="separate"/>
      </w:r>
      <w:r>
        <w:t>26</w:t>
      </w:r>
      <w:r>
        <w:fldChar w:fldCharType="end"/>
      </w:r>
      <w:r>
        <w:fldChar w:fldCharType="end"/>
      </w:r>
    </w:p>
    <w:p w14:paraId="0E044AC2">
      <w:pPr>
        <w:pStyle w:val="33"/>
        <w:tabs>
          <w:tab w:val="right" w:leader="dot" w:pos="8787"/>
          <w:tab w:val="clear" w:pos="993"/>
          <w:tab w:val="clear" w:pos="9111"/>
        </w:tabs>
      </w:pPr>
      <w:r>
        <w:fldChar w:fldCharType="begin"/>
      </w:r>
      <w:r>
        <w:instrText xml:space="preserve"> HYPERLINK \l _Toc9748 </w:instrText>
      </w:r>
      <w:r>
        <w:fldChar w:fldCharType="separate"/>
      </w:r>
      <w:r>
        <w:rPr>
          <w:rFonts w:hint="default"/>
          <w:lang w:val="vi-VN"/>
        </w:rPr>
        <w:t>4.5.4 Gradient Accumulation</w:t>
      </w:r>
      <w:r>
        <w:tab/>
      </w:r>
      <w:r>
        <w:fldChar w:fldCharType="begin"/>
      </w:r>
      <w:r>
        <w:instrText xml:space="preserve"> PAGEREF _Toc9748 \h </w:instrText>
      </w:r>
      <w:r>
        <w:fldChar w:fldCharType="separate"/>
      </w:r>
      <w:r>
        <w:t>26</w:t>
      </w:r>
      <w:r>
        <w:fldChar w:fldCharType="end"/>
      </w:r>
      <w:r>
        <w:fldChar w:fldCharType="end"/>
      </w:r>
    </w:p>
    <w:p w14:paraId="41ABA678">
      <w:pPr>
        <w:pStyle w:val="33"/>
        <w:tabs>
          <w:tab w:val="right" w:leader="dot" w:pos="8787"/>
          <w:tab w:val="clear" w:pos="993"/>
          <w:tab w:val="clear" w:pos="9111"/>
        </w:tabs>
      </w:pPr>
      <w:r>
        <w:fldChar w:fldCharType="begin"/>
      </w:r>
      <w:r>
        <w:instrText xml:space="preserve"> HYPERLINK \l _Toc22584 </w:instrText>
      </w:r>
      <w:r>
        <w:fldChar w:fldCharType="separate"/>
      </w:r>
      <w:r>
        <w:rPr>
          <w:rFonts w:hint="default"/>
          <w:lang w:val="vi-VN"/>
        </w:rPr>
        <w:t>4.5.5 Gradient Clipping</w:t>
      </w:r>
      <w:r>
        <w:tab/>
      </w:r>
      <w:r>
        <w:fldChar w:fldCharType="begin"/>
      </w:r>
      <w:r>
        <w:instrText xml:space="preserve"> PAGEREF _Toc22584 \h </w:instrText>
      </w:r>
      <w:r>
        <w:fldChar w:fldCharType="separate"/>
      </w:r>
      <w:r>
        <w:t>26</w:t>
      </w:r>
      <w:r>
        <w:fldChar w:fldCharType="end"/>
      </w:r>
      <w:r>
        <w:fldChar w:fldCharType="end"/>
      </w:r>
    </w:p>
    <w:p w14:paraId="5D361335">
      <w:pPr>
        <w:pStyle w:val="33"/>
        <w:tabs>
          <w:tab w:val="right" w:leader="dot" w:pos="8787"/>
          <w:tab w:val="clear" w:pos="993"/>
          <w:tab w:val="clear" w:pos="9111"/>
        </w:tabs>
      </w:pPr>
      <w:r>
        <w:fldChar w:fldCharType="begin"/>
      </w:r>
      <w:r>
        <w:instrText xml:space="preserve"> HYPERLINK \l _Toc5699 </w:instrText>
      </w:r>
      <w:r>
        <w:fldChar w:fldCharType="separate"/>
      </w:r>
      <w:r>
        <w:rPr>
          <w:rFonts w:hint="default"/>
          <w:lang w:val="vi-VN"/>
        </w:rPr>
        <w:t>4.5.6 Elastic Weight Consolidation (EWC)</w:t>
      </w:r>
      <w:r>
        <w:tab/>
      </w:r>
      <w:r>
        <w:fldChar w:fldCharType="begin"/>
      </w:r>
      <w:r>
        <w:instrText xml:space="preserve"> PAGEREF _Toc5699 \h </w:instrText>
      </w:r>
      <w:r>
        <w:fldChar w:fldCharType="separate"/>
      </w:r>
      <w:r>
        <w:t>27</w:t>
      </w:r>
      <w:r>
        <w:fldChar w:fldCharType="end"/>
      </w:r>
      <w:r>
        <w:fldChar w:fldCharType="end"/>
      </w:r>
    </w:p>
    <w:p w14:paraId="3389D8D3">
      <w:pPr>
        <w:pStyle w:val="33"/>
        <w:tabs>
          <w:tab w:val="right" w:leader="dot" w:pos="8787"/>
          <w:tab w:val="clear" w:pos="993"/>
          <w:tab w:val="clear" w:pos="9111"/>
        </w:tabs>
      </w:pPr>
      <w:r>
        <w:fldChar w:fldCharType="begin"/>
      </w:r>
      <w:r>
        <w:instrText xml:space="preserve"> HYPERLINK \l _Toc19430 </w:instrText>
      </w:r>
      <w:r>
        <w:fldChar w:fldCharType="separate"/>
      </w:r>
      <w:r>
        <w:rPr>
          <w:rFonts w:hint="default"/>
          <w:lang w:val="vi-VN"/>
        </w:rPr>
        <w:t>4.5.7 Dual-Domain Evaluation Strategy</w:t>
      </w:r>
      <w:r>
        <w:tab/>
      </w:r>
      <w:r>
        <w:fldChar w:fldCharType="begin"/>
      </w:r>
      <w:r>
        <w:instrText xml:space="preserve"> PAGEREF _Toc19430 \h </w:instrText>
      </w:r>
      <w:r>
        <w:fldChar w:fldCharType="separate"/>
      </w:r>
      <w:r>
        <w:t>27</w:t>
      </w:r>
      <w:r>
        <w:fldChar w:fldCharType="end"/>
      </w:r>
      <w:r>
        <w:fldChar w:fldCharType="end"/>
      </w:r>
    </w:p>
    <w:p w14:paraId="6432DEE8">
      <w:pPr>
        <w:pStyle w:val="33"/>
        <w:tabs>
          <w:tab w:val="right" w:leader="dot" w:pos="8787"/>
          <w:tab w:val="clear" w:pos="993"/>
          <w:tab w:val="clear" w:pos="9111"/>
        </w:tabs>
      </w:pPr>
      <w:r>
        <w:fldChar w:fldCharType="begin"/>
      </w:r>
      <w:r>
        <w:instrText xml:space="preserve"> HYPERLINK \l _Toc21541 </w:instrText>
      </w:r>
      <w:r>
        <w:fldChar w:fldCharType="separate"/>
      </w:r>
      <w:r>
        <w:rPr>
          <w:rFonts w:hint="default"/>
          <w:lang w:val="vi-VN"/>
        </w:rPr>
        <w:t>4.5.8 Early Stopping Mechanism</w:t>
      </w:r>
      <w:r>
        <w:tab/>
      </w:r>
      <w:r>
        <w:fldChar w:fldCharType="begin"/>
      </w:r>
      <w:r>
        <w:instrText xml:space="preserve"> PAGEREF _Toc21541 \h </w:instrText>
      </w:r>
      <w:r>
        <w:fldChar w:fldCharType="separate"/>
      </w:r>
      <w:r>
        <w:t>27</w:t>
      </w:r>
      <w:r>
        <w:fldChar w:fldCharType="end"/>
      </w:r>
      <w:r>
        <w:fldChar w:fldCharType="end"/>
      </w:r>
    </w:p>
    <w:p w14:paraId="1A8D9CE7">
      <w:pPr>
        <w:pStyle w:val="32"/>
        <w:tabs>
          <w:tab w:val="right" w:leader="dot" w:pos="8787"/>
          <w:tab w:val="clear" w:pos="567"/>
          <w:tab w:val="clear" w:pos="9111"/>
        </w:tabs>
      </w:pPr>
      <w:r>
        <w:fldChar w:fldCharType="begin"/>
      </w:r>
      <w:r>
        <w:instrText xml:space="preserve"> HYPERLINK \l _Toc5798 </w:instrText>
      </w:r>
      <w:r>
        <w:fldChar w:fldCharType="separate"/>
      </w:r>
      <w:r>
        <w:rPr>
          <w:rFonts w:hint="default"/>
        </w:rPr>
        <w:t>4.6 Evaluation Metrics</w:t>
      </w:r>
      <w:r>
        <w:tab/>
      </w:r>
      <w:r>
        <w:fldChar w:fldCharType="begin"/>
      </w:r>
      <w:r>
        <w:instrText xml:space="preserve"> PAGEREF _Toc5798 \h </w:instrText>
      </w:r>
      <w:r>
        <w:fldChar w:fldCharType="separate"/>
      </w:r>
      <w:r>
        <w:t>28</w:t>
      </w:r>
      <w:r>
        <w:fldChar w:fldCharType="end"/>
      </w:r>
      <w:r>
        <w:fldChar w:fldCharType="end"/>
      </w:r>
    </w:p>
    <w:p w14:paraId="64C14E4A">
      <w:pPr>
        <w:pStyle w:val="33"/>
        <w:tabs>
          <w:tab w:val="right" w:leader="dot" w:pos="8787"/>
          <w:tab w:val="clear" w:pos="993"/>
          <w:tab w:val="clear" w:pos="9111"/>
        </w:tabs>
      </w:pPr>
      <w:r>
        <w:fldChar w:fldCharType="begin"/>
      </w:r>
      <w:r>
        <w:instrText xml:space="preserve"> HYPERLINK \l _Toc31063 </w:instrText>
      </w:r>
      <w:r>
        <w:fldChar w:fldCharType="separate"/>
      </w:r>
      <w:r>
        <w:rPr>
          <w:rFonts w:hint="default"/>
        </w:rPr>
        <w:t>4.6.1 Character Error Rate (CER)</w:t>
      </w:r>
      <w:r>
        <w:tab/>
      </w:r>
      <w:r>
        <w:fldChar w:fldCharType="begin"/>
      </w:r>
      <w:r>
        <w:instrText xml:space="preserve"> PAGEREF _Toc31063 \h </w:instrText>
      </w:r>
      <w:r>
        <w:fldChar w:fldCharType="separate"/>
      </w:r>
      <w:r>
        <w:t>28</w:t>
      </w:r>
      <w:r>
        <w:fldChar w:fldCharType="end"/>
      </w:r>
      <w:r>
        <w:fldChar w:fldCharType="end"/>
      </w:r>
    </w:p>
    <w:p w14:paraId="696AADBE">
      <w:pPr>
        <w:pStyle w:val="33"/>
        <w:tabs>
          <w:tab w:val="right" w:leader="dot" w:pos="8787"/>
          <w:tab w:val="clear" w:pos="993"/>
          <w:tab w:val="clear" w:pos="9111"/>
        </w:tabs>
      </w:pPr>
      <w:r>
        <w:fldChar w:fldCharType="begin"/>
      </w:r>
      <w:r>
        <w:instrText xml:space="preserve"> HYPERLINK \l _Toc24277 </w:instrText>
      </w:r>
      <w:r>
        <w:fldChar w:fldCharType="separate"/>
      </w:r>
      <w:r>
        <w:rPr>
          <w:rFonts w:hint="default"/>
          <w:lang w:val="vi-VN" w:eastAsia="en-US"/>
        </w:rPr>
        <w:t>4.6.2 Word Error Rate (WER)</w:t>
      </w:r>
      <w:r>
        <w:tab/>
      </w:r>
      <w:r>
        <w:fldChar w:fldCharType="begin"/>
      </w:r>
      <w:r>
        <w:instrText xml:space="preserve"> PAGEREF _Toc24277 \h </w:instrText>
      </w:r>
      <w:r>
        <w:fldChar w:fldCharType="separate"/>
      </w:r>
      <w:r>
        <w:t>28</w:t>
      </w:r>
      <w:r>
        <w:fldChar w:fldCharType="end"/>
      </w:r>
      <w:r>
        <w:fldChar w:fldCharType="end"/>
      </w:r>
    </w:p>
    <w:p w14:paraId="009D1A10">
      <w:pPr>
        <w:pStyle w:val="33"/>
        <w:tabs>
          <w:tab w:val="right" w:leader="dot" w:pos="8787"/>
          <w:tab w:val="clear" w:pos="993"/>
          <w:tab w:val="clear" w:pos="9111"/>
        </w:tabs>
      </w:pPr>
      <w:r>
        <w:fldChar w:fldCharType="begin"/>
      </w:r>
      <w:r>
        <w:instrText xml:space="preserve"> HYPERLINK \l _Toc8474 </w:instrText>
      </w:r>
      <w:r>
        <w:fldChar w:fldCharType="separate"/>
      </w:r>
      <w:r>
        <w:rPr>
          <w:rFonts w:hint="default"/>
          <w:lang w:val="vi-VN" w:eastAsia="en-US"/>
        </w:rPr>
        <w:t>4.6.3 Dual-Domain Evaluation Strategy</w:t>
      </w:r>
      <w:r>
        <w:tab/>
      </w:r>
      <w:r>
        <w:fldChar w:fldCharType="begin"/>
      </w:r>
      <w:r>
        <w:instrText xml:space="preserve"> PAGEREF _Toc8474 \h </w:instrText>
      </w:r>
      <w:r>
        <w:fldChar w:fldCharType="separate"/>
      </w:r>
      <w:r>
        <w:t>29</w:t>
      </w:r>
      <w:r>
        <w:fldChar w:fldCharType="end"/>
      </w:r>
      <w:r>
        <w:fldChar w:fldCharType="end"/>
      </w:r>
    </w:p>
    <w:p w14:paraId="45D77616">
      <w:pPr>
        <w:pStyle w:val="33"/>
        <w:tabs>
          <w:tab w:val="right" w:leader="dot" w:pos="8787"/>
          <w:tab w:val="clear" w:pos="993"/>
          <w:tab w:val="clear" w:pos="9111"/>
        </w:tabs>
      </w:pPr>
      <w:r>
        <w:fldChar w:fldCharType="begin"/>
      </w:r>
      <w:r>
        <w:instrText xml:space="preserve"> HYPERLINK \l _Toc28606 </w:instrText>
      </w:r>
      <w:r>
        <w:fldChar w:fldCharType="separate"/>
      </w:r>
      <w:r>
        <w:rPr>
          <w:rFonts w:hint="default" w:hAnsi="Cambria Math"/>
          <w:i w:val="0"/>
          <w:szCs w:val="26"/>
          <w:lang w:val="vi-VN" w:eastAsia="en-US"/>
        </w:rPr>
        <w:t xml:space="preserve">4.6.4 </w:t>
      </w:r>
      <w:r>
        <w:rPr>
          <w:rFonts w:hint="default"/>
          <w:lang w:val="vi-VN" w:eastAsia="en-US"/>
        </w:rPr>
        <w:t>Implementation Details</w:t>
      </w:r>
      <w:r>
        <w:tab/>
      </w:r>
      <w:r>
        <w:fldChar w:fldCharType="begin"/>
      </w:r>
      <w:r>
        <w:instrText xml:space="preserve"> PAGEREF _Toc28606 \h </w:instrText>
      </w:r>
      <w:r>
        <w:fldChar w:fldCharType="separate"/>
      </w:r>
      <w:r>
        <w:t>29</w:t>
      </w:r>
      <w:r>
        <w:fldChar w:fldCharType="end"/>
      </w:r>
      <w:r>
        <w:fldChar w:fldCharType="end"/>
      </w:r>
    </w:p>
    <w:p w14:paraId="2C2BBF00">
      <w:pPr>
        <w:pStyle w:val="32"/>
        <w:tabs>
          <w:tab w:val="right" w:leader="dot" w:pos="8787"/>
          <w:tab w:val="clear" w:pos="567"/>
          <w:tab w:val="clear" w:pos="9111"/>
        </w:tabs>
      </w:pPr>
      <w:r>
        <w:fldChar w:fldCharType="begin"/>
      </w:r>
      <w:r>
        <w:instrText xml:space="preserve"> HYPERLINK \l _Toc14959 </w:instrText>
      </w:r>
      <w:r>
        <w:fldChar w:fldCharType="separate"/>
      </w:r>
      <w:r>
        <w:rPr>
          <w:rFonts w:hint="default"/>
        </w:rPr>
        <w:t>4.7 Baseline Models</w:t>
      </w:r>
      <w:r>
        <w:tab/>
      </w:r>
      <w:r>
        <w:fldChar w:fldCharType="begin"/>
      </w:r>
      <w:r>
        <w:instrText xml:space="preserve"> PAGEREF _Toc14959 \h </w:instrText>
      </w:r>
      <w:r>
        <w:fldChar w:fldCharType="separate"/>
      </w:r>
      <w:r>
        <w:t>30</w:t>
      </w:r>
      <w:r>
        <w:fldChar w:fldCharType="end"/>
      </w:r>
      <w:r>
        <w:fldChar w:fldCharType="end"/>
      </w:r>
    </w:p>
    <w:p w14:paraId="7ED9FAEA">
      <w:pPr>
        <w:pStyle w:val="33"/>
        <w:tabs>
          <w:tab w:val="right" w:leader="dot" w:pos="8787"/>
          <w:tab w:val="clear" w:pos="993"/>
          <w:tab w:val="clear" w:pos="9111"/>
        </w:tabs>
      </w:pPr>
      <w:r>
        <w:fldChar w:fldCharType="begin"/>
      </w:r>
      <w:r>
        <w:instrText xml:space="preserve"> HYPERLINK \l _Toc4533 </w:instrText>
      </w:r>
      <w:r>
        <w:fldChar w:fldCharType="separate"/>
      </w:r>
      <w:r>
        <w:rPr>
          <w:rFonts w:hint="default"/>
        </w:rPr>
        <w:t xml:space="preserve">4.7.1 </w:t>
      </w:r>
      <w:r>
        <w:t>Baseline 1</w:t>
      </w:r>
      <w:r>
        <w:rPr>
          <w:rFonts w:hint="default"/>
          <w:lang w:val="vi-VN"/>
        </w:rPr>
        <w:t xml:space="preserve">: </w:t>
      </w:r>
      <w:r>
        <w:t>Raw TrOCR (No Adaptation)</w:t>
      </w:r>
      <w:r>
        <w:tab/>
      </w:r>
      <w:r>
        <w:fldChar w:fldCharType="begin"/>
      </w:r>
      <w:r>
        <w:instrText xml:space="preserve"> PAGEREF _Toc4533 \h </w:instrText>
      </w:r>
      <w:r>
        <w:fldChar w:fldCharType="separate"/>
      </w:r>
      <w:r>
        <w:t>30</w:t>
      </w:r>
      <w:r>
        <w:fldChar w:fldCharType="end"/>
      </w:r>
      <w:r>
        <w:fldChar w:fldCharType="end"/>
      </w:r>
    </w:p>
    <w:p w14:paraId="7CA13435">
      <w:pPr>
        <w:pStyle w:val="33"/>
        <w:tabs>
          <w:tab w:val="right" w:leader="dot" w:pos="8787"/>
          <w:tab w:val="clear" w:pos="993"/>
          <w:tab w:val="clear" w:pos="9111"/>
        </w:tabs>
      </w:pPr>
      <w:r>
        <w:fldChar w:fldCharType="begin"/>
      </w:r>
      <w:r>
        <w:instrText xml:space="preserve"> HYPERLINK \l _Toc5192 </w:instrText>
      </w:r>
      <w:r>
        <w:fldChar w:fldCharType="separate"/>
      </w:r>
      <w:r>
        <w:rPr>
          <w:rFonts w:hint="default"/>
        </w:rPr>
        <w:t xml:space="preserve">4.7.2 </w:t>
      </w:r>
      <w:r>
        <w:t>Baseline 2</w:t>
      </w:r>
      <w:r>
        <w:rPr>
          <w:rFonts w:hint="default"/>
          <w:lang w:val="vi-VN"/>
        </w:rPr>
        <w:t>:</w:t>
      </w:r>
      <w:r>
        <w:t xml:space="preserve"> Single-stage Fine-tuning on Printed Data</w:t>
      </w:r>
      <w:r>
        <w:tab/>
      </w:r>
      <w:r>
        <w:fldChar w:fldCharType="begin"/>
      </w:r>
      <w:r>
        <w:instrText xml:space="preserve"> PAGEREF _Toc5192 \h </w:instrText>
      </w:r>
      <w:r>
        <w:fldChar w:fldCharType="separate"/>
      </w:r>
      <w:r>
        <w:t>32</w:t>
      </w:r>
      <w:r>
        <w:fldChar w:fldCharType="end"/>
      </w:r>
      <w:r>
        <w:fldChar w:fldCharType="end"/>
      </w:r>
    </w:p>
    <w:p w14:paraId="27885B70">
      <w:pPr>
        <w:pStyle w:val="33"/>
        <w:tabs>
          <w:tab w:val="right" w:leader="dot" w:pos="8787"/>
          <w:tab w:val="clear" w:pos="993"/>
          <w:tab w:val="clear" w:pos="9111"/>
        </w:tabs>
      </w:pPr>
      <w:r>
        <w:fldChar w:fldCharType="begin"/>
      </w:r>
      <w:r>
        <w:instrText xml:space="preserve"> HYPERLINK \l _Toc10254 </w:instrText>
      </w:r>
      <w:r>
        <w:fldChar w:fldCharType="separate"/>
      </w:r>
      <w:r>
        <w:rPr>
          <w:rFonts w:hint="default"/>
        </w:rPr>
        <w:t xml:space="preserve">4.7.3 </w:t>
      </w:r>
      <w:r>
        <w:t>Baseline 3</w:t>
      </w:r>
      <w:r>
        <w:rPr>
          <w:rFonts w:hint="default"/>
          <w:lang w:val="vi-VN"/>
        </w:rPr>
        <w:t>:</w:t>
      </w:r>
      <w:r>
        <w:t xml:space="preserve"> Mixed Training without Curriculum and EWC</w:t>
      </w:r>
      <w:r>
        <w:tab/>
      </w:r>
      <w:r>
        <w:fldChar w:fldCharType="begin"/>
      </w:r>
      <w:r>
        <w:instrText xml:space="preserve"> PAGEREF _Toc10254 \h </w:instrText>
      </w:r>
      <w:r>
        <w:fldChar w:fldCharType="separate"/>
      </w:r>
      <w:r>
        <w:t>34</w:t>
      </w:r>
      <w:r>
        <w:fldChar w:fldCharType="end"/>
      </w:r>
      <w:r>
        <w:fldChar w:fldCharType="end"/>
      </w:r>
    </w:p>
    <w:p w14:paraId="5A1177D6">
      <w:pPr>
        <w:pStyle w:val="33"/>
        <w:tabs>
          <w:tab w:val="right" w:leader="dot" w:pos="8787"/>
          <w:tab w:val="clear" w:pos="993"/>
          <w:tab w:val="clear" w:pos="9111"/>
        </w:tabs>
      </w:pPr>
      <w:r>
        <w:fldChar w:fldCharType="begin"/>
      </w:r>
      <w:r>
        <w:instrText xml:space="preserve"> HYPERLINK \l _Toc15403 </w:instrText>
      </w:r>
      <w:r>
        <w:fldChar w:fldCharType="separate"/>
      </w:r>
      <w:r>
        <w:rPr>
          <w:rFonts w:hint="default"/>
        </w:rPr>
        <w:t xml:space="preserve">4.7.4 </w:t>
      </w:r>
      <w:r>
        <w:t xml:space="preserve">Baseline </w:t>
      </w:r>
      <w:r>
        <w:rPr>
          <w:rFonts w:hint="default"/>
          <w:lang w:val="vi-VN"/>
        </w:rPr>
        <w:t>4:</w:t>
      </w:r>
      <w:r>
        <w:t xml:space="preserve"> Single-Stage Training (No Multi-Stage Pipeline)</w:t>
      </w:r>
      <w:r>
        <w:tab/>
      </w:r>
      <w:r>
        <w:fldChar w:fldCharType="begin"/>
      </w:r>
      <w:r>
        <w:instrText xml:space="preserve"> PAGEREF _Toc15403 \h </w:instrText>
      </w:r>
      <w:r>
        <w:fldChar w:fldCharType="separate"/>
      </w:r>
      <w:r>
        <w:t>36</w:t>
      </w:r>
      <w:r>
        <w:fldChar w:fldCharType="end"/>
      </w:r>
      <w:r>
        <w:fldChar w:fldCharType="end"/>
      </w:r>
    </w:p>
    <w:p w14:paraId="5823AABF">
      <w:pPr>
        <w:pStyle w:val="32"/>
        <w:tabs>
          <w:tab w:val="right" w:leader="dot" w:pos="8787"/>
          <w:tab w:val="clear" w:pos="567"/>
          <w:tab w:val="clear" w:pos="9111"/>
        </w:tabs>
      </w:pPr>
      <w:r>
        <w:fldChar w:fldCharType="begin"/>
      </w:r>
      <w:r>
        <w:instrText xml:space="preserve"> HYPERLINK \l _Toc27571 </w:instrText>
      </w:r>
      <w:r>
        <w:fldChar w:fldCharType="separate"/>
      </w:r>
      <w:r>
        <w:rPr>
          <w:rFonts w:hint="default"/>
        </w:rPr>
        <w:t>4.8 Experimental Design</w:t>
      </w:r>
      <w:r>
        <w:tab/>
      </w:r>
      <w:r>
        <w:fldChar w:fldCharType="begin"/>
      </w:r>
      <w:r>
        <w:instrText xml:space="preserve"> PAGEREF _Toc27571 \h </w:instrText>
      </w:r>
      <w:r>
        <w:fldChar w:fldCharType="separate"/>
      </w:r>
      <w:r>
        <w:t>39</w:t>
      </w:r>
      <w:r>
        <w:fldChar w:fldCharType="end"/>
      </w:r>
      <w:r>
        <w:fldChar w:fldCharType="end"/>
      </w:r>
    </w:p>
    <w:p w14:paraId="184CC69F">
      <w:pPr>
        <w:pStyle w:val="33"/>
        <w:tabs>
          <w:tab w:val="right" w:leader="dot" w:pos="8787"/>
          <w:tab w:val="clear" w:pos="993"/>
          <w:tab w:val="clear" w:pos="9111"/>
        </w:tabs>
      </w:pPr>
      <w:r>
        <w:fldChar w:fldCharType="begin"/>
      </w:r>
      <w:r>
        <w:instrText xml:space="preserve"> HYPERLINK \l _Toc19188 </w:instrText>
      </w:r>
      <w:r>
        <w:fldChar w:fldCharType="separate"/>
      </w:r>
      <w:r>
        <w:rPr>
          <w:rFonts w:hint="default"/>
        </w:rPr>
        <w:t xml:space="preserve">4.8.1 </w:t>
      </w:r>
      <w:r>
        <w:t>Evaluation Protocol</w:t>
      </w:r>
      <w:r>
        <w:tab/>
      </w:r>
      <w:r>
        <w:fldChar w:fldCharType="begin"/>
      </w:r>
      <w:r>
        <w:instrText xml:space="preserve"> PAGEREF _Toc19188 \h </w:instrText>
      </w:r>
      <w:r>
        <w:fldChar w:fldCharType="separate"/>
      </w:r>
      <w:r>
        <w:t>39</w:t>
      </w:r>
      <w:r>
        <w:fldChar w:fldCharType="end"/>
      </w:r>
      <w:r>
        <w:fldChar w:fldCharType="end"/>
      </w:r>
    </w:p>
    <w:p w14:paraId="76F20B3C">
      <w:pPr>
        <w:pStyle w:val="33"/>
        <w:tabs>
          <w:tab w:val="right" w:leader="dot" w:pos="8787"/>
          <w:tab w:val="clear" w:pos="993"/>
          <w:tab w:val="clear" w:pos="9111"/>
        </w:tabs>
      </w:pPr>
      <w:r>
        <w:fldChar w:fldCharType="begin"/>
      </w:r>
      <w:r>
        <w:instrText xml:space="preserve"> HYPERLINK \l _Toc3931 </w:instrText>
      </w:r>
      <w:r>
        <w:fldChar w:fldCharType="separate"/>
      </w:r>
      <w:r>
        <w:rPr>
          <w:rFonts w:hint="default"/>
        </w:rPr>
        <w:t xml:space="preserve">4.8.2 </w:t>
      </w:r>
      <w:r>
        <w:t>Compared Models</w:t>
      </w:r>
      <w:r>
        <w:tab/>
      </w:r>
      <w:r>
        <w:fldChar w:fldCharType="begin"/>
      </w:r>
      <w:r>
        <w:instrText xml:space="preserve"> PAGEREF _Toc3931 \h </w:instrText>
      </w:r>
      <w:r>
        <w:fldChar w:fldCharType="separate"/>
      </w:r>
      <w:r>
        <w:t>40</w:t>
      </w:r>
      <w:r>
        <w:fldChar w:fldCharType="end"/>
      </w:r>
      <w:r>
        <w:fldChar w:fldCharType="end"/>
      </w:r>
    </w:p>
    <w:p w14:paraId="6D583357">
      <w:pPr>
        <w:pStyle w:val="33"/>
        <w:tabs>
          <w:tab w:val="right" w:leader="dot" w:pos="8787"/>
          <w:tab w:val="clear" w:pos="993"/>
          <w:tab w:val="clear" w:pos="9111"/>
        </w:tabs>
      </w:pPr>
      <w:r>
        <w:fldChar w:fldCharType="begin"/>
      </w:r>
      <w:r>
        <w:instrText xml:space="preserve"> HYPERLINK \l _Toc22678 </w:instrText>
      </w:r>
      <w:r>
        <w:fldChar w:fldCharType="separate"/>
      </w:r>
      <w:r>
        <w:rPr>
          <w:rFonts w:hint="default"/>
        </w:rPr>
        <w:t xml:space="preserve">4.8.3 </w:t>
      </w:r>
      <w:r>
        <w:rPr>
          <w:rFonts w:hint="default"/>
          <w:lang w:val="vi-VN"/>
        </w:rPr>
        <w:t>T</w:t>
      </w:r>
      <w:r>
        <w:t>raining Consistency</w:t>
      </w:r>
      <w:r>
        <w:tab/>
      </w:r>
      <w:r>
        <w:fldChar w:fldCharType="begin"/>
      </w:r>
      <w:r>
        <w:instrText xml:space="preserve"> PAGEREF _Toc22678 \h </w:instrText>
      </w:r>
      <w:r>
        <w:fldChar w:fldCharType="separate"/>
      </w:r>
      <w:r>
        <w:t>40</w:t>
      </w:r>
      <w:r>
        <w:fldChar w:fldCharType="end"/>
      </w:r>
      <w:r>
        <w:fldChar w:fldCharType="end"/>
      </w:r>
    </w:p>
    <w:p w14:paraId="73169ECB">
      <w:pPr>
        <w:pStyle w:val="33"/>
        <w:tabs>
          <w:tab w:val="right" w:leader="dot" w:pos="8787"/>
          <w:tab w:val="clear" w:pos="993"/>
          <w:tab w:val="clear" w:pos="9111"/>
        </w:tabs>
      </w:pPr>
      <w:r>
        <w:fldChar w:fldCharType="begin"/>
      </w:r>
      <w:r>
        <w:instrText xml:space="preserve"> HYPERLINK \l _Toc17089 </w:instrText>
      </w:r>
      <w:r>
        <w:fldChar w:fldCharType="separate"/>
      </w:r>
      <w:r>
        <w:rPr>
          <w:rFonts w:hint="default"/>
        </w:rPr>
        <w:t xml:space="preserve">4.8.4 </w:t>
      </w:r>
      <w:r>
        <w:t>Evaluation Metrics and Reporting</w:t>
      </w:r>
      <w:r>
        <w:tab/>
      </w:r>
      <w:r>
        <w:fldChar w:fldCharType="begin"/>
      </w:r>
      <w:r>
        <w:instrText xml:space="preserve"> PAGEREF _Toc17089 \h </w:instrText>
      </w:r>
      <w:r>
        <w:fldChar w:fldCharType="separate"/>
      </w:r>
      <w:r>
        <w:t>41</w:t>
      </w:r>
      <w:r>
        <w:fldChar w:fldCharType="end"/>
      </w:r>
      <w:r>
        <w:fldChar w:fldCharType="end"/>
      </w:r>
    </w:p>
    <w:p w14:paraId="0B95DD48">
      <w:pPr>
        <w:pStyle w:val="33"/>
        <w:tabs>
          <w:tab w:val="right" w:leader="dot" w:pos="8787"/>
          <w:tab w:val="clear" w:pos="993"/>
          <w:tab w:val="clear" w:pos="9111"/>
        </w:tabs>
      </w:pPr>
      <w:r>
        <w:fldChar w:fldCharType="begin"/>
      </w:r>
      <w:r>
        <w:instrText xml:space="preserve"> HYPERLINK \l _Toc22293 </w:instrText>
      </w:r>
      <w:r>
        <w:fldChar w:fldCharType="separate"/>
      </w:r>
      <w:r>
        <w:rPr>
          <w:rFonts w:hint="default"/>
        </w:rPr>
        <w:t xml:space="preserve">4.8.5 </w:t>
      </w:r>
      <w:r>
        <w:t>Ablation Study Design</w:t>
      </w:r>
      <w:r>
        <w:tab/>
      </w:r>
      <w:r>
        <w:fldChar w:fldCharType="begin"/>
      </w:r>
      <w:r>
        <w:instrText xml:space="preserve"> PAGEREF _Toc22293 \h </w:instrText>
      </w:r>
      <w:r>
        <w:fldChar w:fldCharType="separate"/>
      </w:r>
      <w:r>
        <w:t>41</w:t>
      </w:r>
      <w:r>
        <w:fldChar w:fldCharType="end"/>
      </w:r>
      <w:r>
        <w:fldChar w:fldCharType="end"/>
      </w:r>
    </w:p>
    <w:p w14:paraId="65CCA229">
      <w:pPr>
        <w:pStyle w:val="33"/>
        <w:tabs>
          <w:tab w:val="right" w:leader="dot" w:pos="8787"/>
          <w:tab w:val="clear" w:pos="993"/>
          <w:tab w:val="clear" w:pos="9111"/>
        </w:tabs>
      </w:pPr>
      <w:r>
        <w:fldChar w:fldCharType="begin"/>
      </w:r>
      <w:r>
        <w:instrText xml:space="preserve"> HYPERLINK \l _Toc29771 </w:instrText>
      </w:r>
      <w:r>
        <w:fldChar w:fldCharType="separate"/>
      </w:r>
      <w:r>
        <w:rPr>
          <w:rFonts w:hint="default"/>
        </w:rPr>
        <w:t xml:space="preserve">4.8.6 </w:t>
      </w:r>
      <w:r>
        <w:t>Computational Efficiency Evaluation</w:t>
      </w:r>
      <w:r>
        <w:tab/>
      </w:r>
      <w:r>
        <w:fldChar w:fldCharType="begin"/>
      </w:r>
      <w:r>
        <w:instrText xml:space="preserve"> PAGEREF _Toc29771 \h </w:instrText>
      </w:r>
      <w:r>
        <w:fldChar w:fldCharType="separate"/>
      </w:r>
      <w:r>
        <w:t>41</w:t>
      </w:r>
      <w:r>
        <w:fldChar w:fldCharType="end"/>
      </w:r>
      <w:r>
        <w:fldChar w:fldCharType="end"/>
      </w:r>
    </w:p>
    <w:p w14:paraId="1A335FCF">
      <w:pPr>
        <w:pStyle w:val="33"/>
        <w:tabs>
          <w:tab w:val="right" w:leader="dot" w:pos="8787"/>
          <w:tab w:val="clear" w:pos="993"/>
          <w:tab w:val="clear" w:pos="9111"/>
        </w:tabs>
      </w:pPr>
      <w:r>
        <w:fldChar w:fldCharType="begin"/>
      </w:r>
      <w:r>
        <w:instrText xml:space="preserve"> HYPERLINK \l _Toc22023 </w:instrText>
      </w:r>
      <w:r>
        <w:fldChar w:fldCharType="separate"/>
      </w:r>
      <w:r>
        <w:rPr>
          <w:rFonts w:hint="default"/>
        </w:rPr>
        <w:t xml:space="preserve">4.8.7 </w:t>
      </w:r>
      <w:r>
        <w:t>Robustness Evaluation</w:t>
      </w:r>
      <w:r>
        <w:tab/>
      </w:r>
      <w:r>
        <w:fldChar w:fldCharType="begin"/>
      </w:r>
      <w:r>
        <w:instrText xml:space="preserve"> PAGEREF _Toc22023 \h </w:instrText>
      </w:r>
      <w:r>
        <w:fldChar w:fldCharType="separate"/>
      </w:r>
      <w:r>
        <w:t>42</w:t>
      </w:r>
      <w:r>
        <w:fldChar w:fldCharType="end"/>
      </w:r>
      <w:r>
        <w:fldChar w:fldCharType="end"/>
      </w:r>
    </w:p>
    <w:p w14:paraId="75CF31DC">
      <w:pPr>
        <w:pStyle w:val="33"/>
        <w:tabs>
          <w:tab w:val="right" w:leader="dot" w:pos="8787"/>
          <w:tab w:val="clear" w:pos="993"/>
          <w:tab w:val="clear" w:pos="9111"/>
        </w:tabs>
      </w:pPr>
      <w:r>
        <w:fldChar w:fldCharType="begin"/>
      </w:r>
      <w:r>
        <w:instrText xml:space="preserve"> HYPERLINK \l _Toc27884 </w:instrText>
      </w:r>
      <w:r>
        <w:fldChar w:fldCharType="separate"/>
      </w:r>
      <w:r>
        <w:rPr>
          <w:rFonts w:hint="default"/>
        </w:rPr>
        <w:t xml:space="preserve">4.8.8 </w:t>
      </w:r>
      <w:r>
        <w:t>Summary</w:t>
      </w:r>
      <w:r>
        <w:tab/>
      </w:r>
      <w:r>
        <w:fldChar w:fldCharType="begin"/>
      </w:r>
      <w:r>
        <w:instrText xml:space="preserve"> PAGEREF _Toc27884 \h </w:instrText>
      </w:r>
      <w:r>
        <w:fldChar w:fldCharType="separate"/>
      </w:r>
      <w:r>
        <w:t>42</w:t>
      </w:r>
      <w:r>
        <w:fldChar w:fldCharType="end"/>
      </w:r>
      <w:r>
        <w:fldChar w:fldCharType="end"/>
      </w:r>
    </w:p>
    <w:p w14:paraId="4BA71EE4">
      <w:pPr>
        <w:pStyle w:val="31"/>
        <w:tabs>
          <w:tab w:val="right" w:leader="dot" w:pos="8787"/>
          <w:tab w:val="clear" w:pos="1560"/>
          <w:tab w:val="clear" w:pos="9111"/>
        </w:tabs>
      </w:pPr>
      <w:r>
        <w:fldChar w:fldCharType="begin"/>
      </w:r>
      <w:r>
        <w:instrText xml:space="preserve"> HYPERLINK \l _Toc31580 </w:instrText>
      </w:r>
      <w:r>
        <w:fldChar w:fldCharType="separate"/>
      </w:r>
      <w:r>
        <w:rPr>
          <w:rFonts w:hint="default"/>
        </w:rPr>
        <w:t xml:space="preserve">CHAPTER 5. </w:t>
      </w:r>
      <w:r>
        <w:rPr>
          <w:rFonts w:hint="default" w:eastAsia="Times New Roman" w:cs="Times New Roman"/>
          <w:bCs/>
          <w:kern w:val="0"/>
          <w:lang w:val="vi-VN"/>
          <w14:ligatures w14:val="none"/>
        </w:rPr>
        <w:t>RESULTS AND DISCUSSION</w:t>
      </w:r>
      <w:r>
        <w:tab/>
      </w:r>
      <w:r>
        <w:fldChar w:fldCharType="begin"/>
      </w:r>
      <w:r>
        <w:instrText xml:space="preserve"> PAGEREF _Toc31580 \h </w:instrText>
      </w:r>
      <w:r>
        <w:fldChar w:fldCharType="separate"/>
      </w:r>
      <w:r>
        <w:t>43</w:t>
      </w:r>
      <w:r>
        <w:fldChar w:fldCharType="end"/>
      </w:r>
      <w:r>
        <w:fldChar w:fldCharType="end"/>
      </w:r>
    </w:p>
    <w:p w14:paraId="386C12E3">
      <w:pPr>
        <w:pStyle w:val="31"/>
        <w:tabs>
          <w:tab w:val="right" w:leader="dot" w:pos="8787"/>
          <w:tab w:val="clear" w:pos="1560"/>
          <w:tab w:val="clear" w:pos="9111"/>
        </w:tabs>
      </w:pPr>
      <w:r>
        <w:fldChar w:fldCharType="begin"/>
      </w:r>
      <w:r>
        <w:instrText xml:space="preserve"> HYPERLINK \l _Toc97 </w:instrText>
      </w:r>
      <w:r>
        <w:fldChar w:fldCharType="separate"/>
      </w:r>
      <w:r>
        <w:rPr>
          <w:rFonts w:hint="default" w:eastAsia="Times New Roman" w:cs="Times New Roman"/>
          <w:bCs/>
          <w:kern w:val="0"/>
          <w:lang w:val="vi-VN"/>
          <w14:ligatures w14:val="none"/>
        </w:rPr>
        <w:t>CHAPTER 6. ERROR ANALYSIS</w:t>
      </w:r>
      <w:r>
        <w:tab/>
      </w:r>
      <w:r>
        <w:fldChar w:fldCharType="begin"/>
      </w:r>
      <w:r>
        <w:instrText xml:space="preserve"> PAGEREF _Toc97 \h </w:instrText>
      </w:r>
      <w:r>
        <w:fldChar w:fldCharType="separate"/>
      </w:r>
      <w:r>
        <w:t>44</w:t>
      </w:r>
      <w:r>
        <w:fldChar w:fldCharType="end"/>
      </w:r>
      <w:r>
        <w:fldChar w:fldCharType="end"/>
      </w:r>
    </w:p>
    <w:p w14:paraId="5B968309">
      <w:pPr>
        <w:pStyle w:val="32"/>
        <w:tabs>
          <w:tab w:val="right" w:leader="dot" w:pos="8787"/>
          <w:tab w:val="clear" w:pos="567"/>
          <w:tab w:val="clear" w:pos="9111"/>
        </w:tabs>
      </w:pPr>
      <w:r>
        <w:fldChar w:fldCharType="begin"/>
      </w:r>
      <w:r>
        <w:instrText xml:space="preserve"> HYPERLINK \l _Toc9030 </w:instrText>
      </w:r>
      <w:r>
        <w:fldChar w:fldCharType="separate"/>
      </w:r>
      <w:r>
        <w:rPr>
          <w:rFonts w:hint="default"/>
          <w:lang w:val="en-US"/>
        </w:rPr>
        <w:t xml:space="preserve">6.1 </w:t>
      </w:r>
      <w:r>
        <w:rPr>
          <w:lang w:val="en-US"/>
        </w:rPr>
        <w:t>Overview of the Worst-Case Samples</w:t>
      </w:r>
      <w:r>
        <w:tab/>
      </w:r>
      <w:r>
        <w:fldChar w:fldCharType="begin"/>
      </w:r>
      <w:r>
        <w:instrText xml:space="preserve"> PAGEREF _Toc9030 \h </w:instrText>
      </w:r>
      <w:r>
        <w:fldChar w:fldCharType="separate"/>
      </w:r>
      <w:r>
        <w:t>44</w:t>
      </w:r>
      <w:r>
        <w:fldChar w:fldCharType="end"/>
      </w:r>
      <w:r>
        <w:fldChar w:fldCharType="end"/>
      </w:r>
    </w:p>
    <w:p w14:paraId="2864DB85">
      <w:pPr>
        <w:pStyle w:val="32"/>
        <w:tabs>
          <w:tab w:val="right" w:leader="dot" w:pos="8787"/>
          <w:tab w:val="clear" w:pos="567"/>
          <w:tab w:val="clear" w:pos="9111"/>
        </w:tabs>
      </w:pPr>
      <w:r>
        <w:fldChar w:fldCharType="begin"/>
      </w:r>
      <w:r>
        <w:instrText xml:space="preserve"> HYPERLINK \l _Toc7146 </w:instrText>
      </w:r>
      <w:r>
        <w:fldChar w:fldCharType="separate"/>
      </w:r>
      <w:r>
        <w:rPr>
          <w:rFonts w:hint="default"/>
          <w:lang w:val="en-US"/>
        </w:rPr>
        <w:t xml:space="preserve">6.2 </w:t>
      </w:r>
      <w:r>
        <w:rPr>
          <w:lang w:val="en-US"/>
        </w:rPr>
        <w:t>Error Type Categorization</w:t>
      </w:r>
      <w:r>
        <w:tab/>
      </w:r>
      <w:r>
        <w:fldChar w:fldCharType="begin"/>
      </w:r>
      <w:r>
        <w:instrText xml:space="preserve"> PAGEREF _Toc7146 \h </w:instrText>
      </w:r>
      <w:r>
        <w:fldChar w:fldCharType="separate"/>
      </w:r>
      <w:r>
        <w:t>44</w:t>
      </w:r>
      <w:r>
        <w:fldChar w:fldCharType="end"/>
      </w:r>
      <w:r>
        <w:fldChar w:fldCharType="end"/>
      </w:r>
    </w:p>
    <w:p w14:paraId="67ADFE28">
      <w:pPr>
        <w:pStyle w:val="33"/>
        <w:tabs>
          <w:tab w:val="right" w:leader="dot" w:pos="8787"/>
          <w:tab w:val="clear" w:pos="993"/>
          <w:tab w:val="clear" w:pos="9111"/>
        </w:tabs>
      </w:pPr>
      <w:r>
        <w:fldChar w:fldCharType="begin"/>
      </w:r>
      <w:r>
        <w:instrText xml:space="preserve"> HYPERLINK \l _Toc26738 </w:instrText>
      </w:r>
      <w:r>
        <w:fldChar w:fldCharType="separate"/>
      </w:r>
      <w:r>
        <w:rPr>
          <w:rFonts w:hint="default"/>
          <w:lang w:val="vi-VN"/>
        </w:rPr>
        <w:t>6.2.1 Substitution Errors (Most Dominant)</w:t>
      </w:r>
      <w:r>
        <w:tab/>
      </w:r>
      <w:r>
        <w:fldChar w:fldCharType="begin"/>
      </w:r>
      <w:r>
        <w:instrText xml:space="preserve"> PAGEREF _Toc26738 \h </w:instrText>
      </w:r>
      <w:r>
        <w:fldChar w:fldCharType="separate"/>
      </w:r>
      <w:r>
        <w:t>45</w:t>
      </w:r>
      <w:r>
        <w:fldChar w:fldCharType="end"/>
      </w:r>
      <w:r>
        <w:fldChar w:fldCharType="end"/>
      </w:r>
    </w:p>
    <w:p w14:paraId="73A06B29">
      <w:pPr>
        <w:pStyle w:val="33"/>
        <w:tabs>
          <w:tab w:val="right" w:leader="dot" w:pos="8787"/>
          <w:tab w:val="clear" w:pos="993"/>
          <w:tab w:val="clear" w:pos="9111"/>
        </w:tabs>
      </w:pPr>
      <w:r>
        <w:fldChar w:fldCharType="begin"/>
      </w:r>
      <w:r>
        <w:instrText xml:space="preserve"> HYPERLINK \l _Toc4142 </w:instrText>
      </w:r>
      <w:r>
        <w:fldChar w:fldCharType="separate"/>
      </w:r>
      <w:r>
        <w:rPr>
          <w:rFonts w:hint="default"/>
          <w:lang w:val="vi-VN"/>
        </w:rPr>
        <w:t>6.2.2 Hallucination Loop Errors</w:t>
      </w:r>
      <w:r>
        <w:tab/>
      </w:r>
      <w:r>
        <w:fldChar w:fldCharType="begin"/>
      </w:r>
      <w:r>
        <w:instrText xml:space="preserve"> PAGEREF _Toc4142 \h </w:instrText>
      </w:r>
      <w:r>
        <w:fldChar w:fldCharType="separate"/>
      </w:r>
      <w:r>
        <w:t>46</w:t>
      </w:r>
      <w:r>
        <w:fldChar w:fldCharType="end"/>
      </w:r>
      <w:r>
        <w:fldChar w:fldCharType="end"/>
      </w:r>
    </w:p>
    <w:p w14:paraId="019AD371">
      <w:pPr>
        <w:pStyle w:val="33"/>
        <w:tabs>
          <w:tab w:val="right" w:leader="dot" w:pos="8787"/>
          <w:tab w:val="clear" w:pos="993"/>
          <w:tab w:val="clear" w:pos="9111"/>
        </w:tabs>
      </w:pPr>
      <w:r>
        <w:fldChar w:fldCharType="begin"/>
      </w:r>
      <w:r>
        <w:instrText xml:space="preserve"> HYPERLINK \l _Toc7920 </w:instrText>
      </w:r>
      <w:r>
        <w:fldChar w:fldCharType="separate"/>
      </w:r>
      <w:r>
        <w:rPr>
          <w:rFonts w:hint="default"/>
          <w:lang w:val="vi-VN"/>
        </w:rPr>
        <w:t>6.2.3 Truncation Errors</w:t>
      </w:r>
      <w:r>
        <w:tab/>
      </w:r>
      <w:r>
        <w:fldChar w:fldCharType="begin"/>
      </w:r>
      <w:r>
        <w:instrText xml:space="preserve"> PAGEREF _Toc7920 \h </w:instrText>
      </w:r>
      <w:r>
        <w:fldChar w:fldCharType="separate"/>
      </w:r>
      <w:r>
        <w:t>46</w:t>
      </w:r>
      <w:r>
        <w:fldChar w:fldCharType="end"/>
      </w:r>
      <w:r>
        <w:fldChar w:fldCharType="end"/>
      </w:r>
    </w:p>
    <w:p w14:paraId="5C6EFFBF">
      <w:pPr>
        <w:pStyle w:val="32"/>
        <w:tabs>
          <w:tab w:val="right" w:leader="dot" w:pos="8787"/>
          <w:tab w:val="clear" w:pos="567"/>
          <w:tab w:val="clear" w:pos="9111"/>
        </w:tabs>
      </w:pPr>
      <w:r>
        <w:fldChar w:fldCharType="begin"/>
      </w:r>
      <w:r>
        <w:instrText xml:space="preserve"> HYPERLINK \l _Toc5875 </w:instrText>
      </w:r>
      <w:r>
        <w:fldChar w:fldCharType="separate"/>
      </w:r>
      <w:r>
        <w:rPr>
          <w:rFonts w:hint="default"/>
          <w:lang w:val="en-US"/>
        </w:rPr>
        <w:t>6.3 Pipeline Performance Analysis</w:t>
      </w:r>
      <w:r>
        <w:tab/>
      </w:r>
      <w:r>
        <w:fldChar w:fldCharType="begin"/>
      </w:r>
      <w:r>
        <w:instrText xml:space="preserve"> PAGEREF _Toc5875 \h </w:instrText>
      </w:r>
      <w:r>
        <w:fldChar w:fldCharType="separate"/>
      </w:r>
      <w:r>
        <w:t>47</w:t>
      </w:r>
      <w:r>
        <w:fldChar w:fldCharType="end"/>
      </w:r>
      <w:r>
        <w:fldChar w:fldCharType="end"/>
      </w:r>
    </w:p>
    <w:p w14:paraId="6E380766">
      <w:pPr>
        <w:pStyle w:val="33"/>
        <w:tabs>
          <w:tab w:val="right" w:leader="dot" w:pos="8787"/>
          <w:tab w:val="clear" w:pos="993"/>
          <w:tab w:val="clear" w:pos="9111"/>
        </w:tabs>
      </w:pPr>
      <w:r>
        <w:fldChar w:fldCharType="begin"/>
      </w:r>
      <w:r>
        <w:instrText xml:space="preserve"> HYPERLINK \l _Toc24449 </w:instrText>
      </w:r>
      <w:r>
        <w:fldChar w:fldCharType="separate"/>
      </w:r>
      <w:r>
        <w:rPr>
          <w:rFonts w:hint="default"/>
          <w:lang w:val="en-US"/>
        </w:rPr>
        <w:t>6.3.1 Raw Model Performance</w:t>
      </w:r>
      <w:r>
        <w:tab/>
      </w:r>
      <w:r>
        <w:fldChar w:fldCharType="begin"/>
      </w:r>
      <w:r>
        <w:instrText xml:space="preserve"> PAGEREF _Toc24449 \h </w:instrText>
      </w:r>
      <w:r>
        <w:fldChar w:fldCharType="separate"/>
      </w:r>
      <w:r>
        <w:t>47</w:t>
      </w:r>
      <w:r>
        <w:fldChar w:fldCharType="end"/>
      </w:r>
      <w:r>
        <w:fldChar w:fldCharType="end"/>
      </w:r>
    </w:p>
    <w:p w14:paraId="1AFEAF52">
      <w:pPr>
        <w:pStyle w:val="33"/>
        <w:tabs>
          <w:tab w:val="right" w:leader="dot" w:pos="8787"/>
          <w:tab w:val="clear" w:pos="993"/>
          <w:tab w:val="clear" w:pos="9111"/>
        </w:tabs>
      </w:pPr>
      <w:r>
        <w:fldChar w:fldCharType="begin"/>
      </w:r>
      <w:r>
        <w:instrText xml:space="preserve"> HYPERLINK \l _Toc23494 </w:instrText>
      </w:r>
      <w:r>
        <w:fldChar w:fldCharType="separate"/>
      </w:r>
      <w:r>
        <w:rPr>
          <w:rFonts w:hint="default"/>
          <w:lang w:val="en-US"/>
        </w:rPr>
        <w:t>6.3.2 Effect of Sanitization</w:t>
      </w:r>
      <w:r>
        <w:tab/>
      </w:r>
      <w:r>
        <w:fldChar w:fldCharType="begin"/>
      </w:r>
      <w:r>
        <w:instrText xml:space="preserve"> PAGEREF _Toc23494 \h </w:instrText>
      </w:r>
      <w:r>
        <w:fldChar w:fldCharType="separate"/>
      </w:r>
      <w:r>
        <w:t>48</w:t>
      </w:r>
      <w:r>
        <w:fldChar w:fldCharType="end"/>
      </w:r>
      <w:r>
        <w:fldChar w:fldCharType="end"/>
      </w:r>
    </w:p>
    <w:p w14:paraId="0EE665DC">
      <w:pPr>
        <w:pStyle w:val="33"/>
        <w:tabs>
          <w:tab w:val="right" w:leader="dot" w:pos="8787"/>
          <w:tab w:val="clear" w:pos="993"/>
          <w:tab w:val="clear" w:pos="9111"/>
        </w:tabs>
      </w:pPr>
      <w:r>
        <w:fldChar w:fldCharType="begin"/>
      </w:r>
      <w:r>
        <w:instrText xml:space="preserve"> HYPERLINK \l _Toc28189 </w:instrText>
      </w:r>
      <w:r>
        <w:fldChar w:fldCharType="separate"/>
      </w:r>
      <w:r>
        <w:rPr>
          <w:rFonts w:hint="default"/>
          <w:lang w:val="en-US"/>
        </w:rPr>
        <w:t>6.3.3 Effect of PhoBERT Correction</w:t>
      </w:r>
      <w:r>
        <w:tab/>
      </w:r>
      <w:r>
        <w:fldChar w:fldCharType="begin"/>
      </w:r>
      <w:r>
        <w:instrText xml:space="preserve"> PAGEREF _Toc28189 \h </w:instrText>
      </w:r>
      <w:r>
        <w:fldChar w:fldCharType="separate"/>
      </w:r>
      <w:r>
        <w:t>48</w:t>
      </w:r>
      <w:r>
        <w:fldChar w:fldCharType="end"/>
      </w:r>
      <w:r>
        <w:fldChar w:fldCharType="end"/>
      </w:r>
    </w:p>
    <w:p w14:paraId="584E2B33">
      <w:pPr>
        <w:pStyle w:val="32"/>
        <w:tabs>
          <w:tab w:val="right" w:leader="dot" w:pos="8787"/>
          <w:tab w:val="clear" w:pos="567"/>
          <w:tab w:val="clear" w:pos="9111"/>
        </w:tabs>
      </w:pPr>
      <w:r>
        <w:fldChar w:fldCharType="begin"/>
      </w:r>
      <w:r>
        <w:instrText xml:space="preserve"> HYPERLINK \l _Toc18131 </w:instrText>
      </w:r>
      <w:r>
        <w:fldChar w:fldCharType="separate"/>
      </w:r>
      <w:r>
        <w:rPr>
          <w:rFonts w:hint="default"/>
          <w:lang w:val="en-US"/>
        </w:rPr>
        <w:t>6.4 Handwritten vs Printed Text Performance</w:t>
      </w:r>
      <w:r>
        <w:tab/>
      </w:r>
      <w:r>
        <w:fldChar w:fldCharType="begin"/>
      </w:r>
      <w:r>
        <w:instrText xml:space="preserve"> PAGEREF _Toc18131 \h </w:instrText>
      </w:r>
      <w:r>
        <w:fldChar w:fldCharType="separate"/>
      </w:r>
      <w:r>
        <w:t>48</w:t>
      </w:r>
      <w:r>
        <w:fldChar w:fldCharType="end"/>
      </w:r>
      <w:r>
        <w:fldChar w:fldCharType="end"/>
      </w:r>
    </w:p>
    <w:p w14:paraId="46DA9553">
      <w:pPr>
        <w:pStyle w:val="32"/>
        <w:tabs>
          <w:tab w:val="right" w:leader="dot" w:pos="8787"/>
          <w:tab w:val="clear" w:pos="567"/>
          <w:tab w:val="clear" w:pos="9111"/>
        </w:tabs>
      </w:pPr>
      <w:r>
        <w:fldChar w:fldCharType="begin"/>
      </w:r>
      <w:r>
        <w:instrText xml:space="preserve"> HYPERLINK \l _Toc24053 </w:instrText>
      </w:r>
      <w:r>
        <w:fldChar w:fldCharType="separate"/>
      </w:r>
      <w:r>
        <w:rPr>
          <w:rFonts w:hint="default"/>
          <w:lang w:val="en-US"/>
        </w:rPr>
        <w:t>6.5 Root Cause Analysis</w:t>
      </w:r>
      <w:r>
        <w:tab/>
      </w:r>
      <w:r>
        <w:fldChar w:fldCharType="begin"/>
      </w:r>
      <w:r>
        <w:instrText xml:space="preserve"> PAGEREF _Toc24053 \h </w:instrText>
      </w:r>
      <w:r>
        <w:fldChar w:fldCharType="separate"/>
      </w:r>
      <w:r>
        <w:t>49</w:t>
      </w:r>
      <w:r>
        <w:fldChar w:fldCharType="end"/>
      </w:r>
      <w:r>
        <w:fldChar w:fldCharType="end"/>
      </w:r>
    </w:p>
    <w:p w14:paraId="336A5E12">
      <w:pPr>
        <w:pStyle w:val="32"/>
        <w:tabs>
          <w:tab w:val="right" w:leader="dot" w:pos="8787"/>
          <w:tab w:val="clear" w:pos="567"/>
          <w:tab w:val="clear" w:pos="9111"/>
        </w:tabs>
      </w:pPr>
      <w:r>
        <w:fldChar w:fldCharType="begin"/>
      </w:r>
      <w:r>
        <w:instrText xml:space="preserve"> HYPERLINK \l _Toc882 </w:instrText>
      </w:r>
      <w:r>
        <w:fldChar w:fldCharType="separate"/>
      </w:r>
      <w:r>
        <w:rPr>
          <w:rFonts w:hint="default"/>
          <w:lang w:val="en-US"/>
        </w:rPr>
        <w:t>6.6 Conclusion</w:t>
      </w:r>
      <w:r>
        <w:tab/>
      </w:r>
      <w:r>
        <w:fldChar w:fldCharType="begin"/>
      </w:r>
      <w:r>
        <w:instrText xml:space="preserve"> PAGEREF _Toc882 \h </w:instrText>
      </w:r>
      <w:r>
        <w:fldChar w:fldCharType="separate"/>
      </w:r>
      <w:r>
        <w:t>50</w:t>
      </w:r>
      <w:r>
        <w:fldChar w:fldCharType="end"/>
      </w:r>
      <w:r>
        <w:fldChar w:fldCharType="end"/>
      </w:r>
    </w:p>
    <w:p w14:paraId="093532AE">
      <w:pPr>
        <w:pStyle w:val="31"/>
        <w:tabs>
          <w:tab w:val="right" w:leader="dot" w:pos="8787"/>
          <w:tab w:val="clear" w:pos="1560"/>
          <w:tab w:val="clear" w:pos="9111"/>
        </w:tabs>
      </w:pPr>
      <w:r>
        <w:fldChar w:fldCharType="begin"/>
      </w:r>
      <w:r>
        <w:instrText xml:space="preserve"> HYPERLINK \l _Toc9791 </w:instrText>
      </w:r>
      <w:r>
        <w:fldChar w:fldCharType="separate"/>
      </w:r>
      <w:r>
        <w:rPr>
          <w:rFonts w:hint="default"/>
          <w:lang w:val="en-US"/>
        </w:rPr>
        <w:t xml:space="preserve">CHAPTER 7. </w:t>
      </w:r>
      <w:r>
        <w:rPr>
          <w:lang w:val="en-US"/>
        </w:rPr>
        <w:t>CONCLUSION</w:t>
      </w:r>
      <w:r>
        <w:rPr>
          <w:rFonts w:hint="default"/>
          <w:lang w:val="vi-VN"/>
        </w:rPr>
        <w:t xml:space="preserve"> AND FUTURE WORK</w:t>
      </w:r>
      <w:r>
        <w:tab/>
      </w:r>
      <w:r>
        <w:fldChar w:fldCharType="begin"/>
      </w:r>
      <w:r>
        <w:instrText xml:space="preserve"> PAGEREF _Toc9791 \h </w:instrText>
      </w:r>
      <w:r>
        <w:fldChar w:fldCharType="separate"/>
      </w:r>
      <w:r>
        <w:t>51</w:t>
      </w:r>
      <w:r>
        <w:fldChar w:fldCharType="end"/>
      </w:r>
      <w:r>
        <w:fldChar w:fldCharType="end"/>
      </w:r>
    </w:p>
    <w:p w14:paraId="7F944FD1">
      <w:pPr>
        <w:pStyle w:val="32"/>
        <w:tabs>
          <w:tab w:val="right" w:leader="dot" w:pos="8787"/>
          <w:tab w:val="clear" w:pos="567"/>
          <w:tab w:val="clear" w:pos="9111"/>
        </w:tabs>
      </w:pPr>
      <w:r>
        <w:fldChar w:fldCharType="begin"/>
      </w:r>
      <w:r>
        <w:instrText xml:space="preserve"> HYPERLINK \l _Toc18492 </w:instrText>
      </w:r>
      <w:r>
        <w:fldChar w:fldCharType="separate"/>
      </w:r>
      <w:r>
        <w:rPr>
          <w:rFonts w:hint="default"/>
        </w:rPr>
        <w:t xml:space="preserve">7.1 </w:t>
      </w:r>
      <w:r>
        <w:t>Conclusion of the Study</w:t>
      </w:r>
      <w:r>
        <w:tab/>
      </w:r>
      <w:r>
        <w:fldChar w:fldCharType="begin"/>
      </w:r>
      <w:r>
        <w:instrText xml:space="preserve"> PAGEREF _Toc18492 \h </w:instrText>
      </w:r>
      <w:r>
        <w:fldChar w:fldCharType="separate"/>
      </w:r>
      <w:r>
        <w:t>51</w:t>
      </w:r>
      <w:r>
        <w:fldChar w:fldCharType="end"/>
      </w:r>
      <w:r>
        <w:fldChar w:fldCharType="end"/>
      </w:r>
    </w:p>
    <w:p w14:paraId="6CBCEF96">
      <w:pPr>
        <w:pStyle w:val="32"/>
        <w:tabs>
          <w:tab w:val="right" w:leader="dot" w:pos="8787"/>
          <w:tab w:val="clear" w:pos="567"/>
          <w:tab w:val="clear" w:pos="9111"/>
        </w:tabs>
      </w:pPr>
      <w:r>
        <w:fldChar w:fldCharType="begin"/>
      </w:r>
      <w:r>
        <w:instrText xml:space="preserve"> HYPERLINK \l _Toc13956 </w:instrText>
      </w:r>
      <w:r>
        <w:fldChar w:fldCharType="separate"/>
      </w:r>
      <w:r>
        <w:rPr>
          <w:rFonts w:hint="default"/>
          <w:lang w:val="vi-VN"/>
        </w:rPr>
        <w:t xml:space="preserve">7.2 </w:t>
      </w:r>
      <w:r>
        <w:rPr>
          <w:lang w:val="vi-VN"/>
        </w:rPr>
        <w:t>Answers to Research Questions</w:t>
      </w:r>
      <w:r>
        <w:tab/>
      </w:r>
      <w:r>
        <w:fldChar w:fldCharType="begin"/>
      </w:r>
      <w:r>
        <w:instrText xml:space="preserve"> PAGEREF _Toc13956 \h </w:instrText>
      </w:r>
      <w:r>
        <w:fldChar w:fldCharType="separate"/>
      </w:r>
      <w:r>
        <w:t>51</w:t>
      </w:r>
      <w:r>
        <w:fldChar w:fldCharType="end"/>
      </w:r>
      <w:r>
        <w:fldChar w:fldCharType="end"/>
      </w:r>
    </w:p>
    <w:p w14:paraId="16715B72">
      <w:pPr>
        <w:pStyle w:val="31"/>
        <w:tabs>
          <w:tab w:val="right" w:leader="dot" w:pos="8787"/>
          <w:tab w:val="clear" w:pos="1560"/>
          <w:tab w:val="clear" w:pos="9111"/>
        </w:tabs>
      </w:pPr>
      <w:r>
        <w:fldChar w:fldCharType="begin"/>
      </w:r>
      <w:r>
        <w:instrText xml:space="preserve"> HYPERLINK \l _Toc21668 </w:instrText>
      </w:r>
      <w:r>
        <w:fldChar w:fldCharType="separate"/>
      </w:r>
      <w:r>
        <w:t>R</w:t>
      </w:r>
      <w:r>
        <w:rPr>
          <w:lang w:val="en-US"/>
        </w:rPr>
        <w:t>EFERENCES</w:t>
      </w:r>
      <w:r>
        <w:tab/>
      </w:r>
      <w:r>
        <w:fldChar w:fldCharType="begin"/>
      </w:r>
      <w:r>
        <w:instrText xml:space="preserve"> PAGEREF _Toc21668 \h </w:instrText>
      </w:r>
      <w:r>
        <w:fldChar w:fldCharType="separate"/>
      </w:r>
      <w:r>
        <w:t>52</w:t>
      </w:r>
      <w:r>
        <w:fldChar w:fldCharType="end"/>
      </w:r>
      <w:r>
        <w:fldChar w:fldCharType="end"/>
      </w:r>
    </w:p>
    <w:p w14:paraId="12BFCC10">
      <w:pPr>
        <w:pStyle w:val="31"/>
        <w:rPr>
          <w:lang w:val="vi-VN"/>
        </w:rPr>
      </w:pPr>
      <w:r>
        <w:fldChar w:fldCharType="end"/>
      </w:r>
      <w:r>
        <w:br w:type="page"/>
      </w:r>
    </w:p>
    <w:p w14:paraId="63042F4B">
      <w:pPr>
        <w:pStyle w:val="2"/>
        <w:numPr>
          <w:ilvl w:val="0"/>
          <w:numId w:val="0"/>
        </w:numPr>
        <w:ind w:left="284" w:hanging="284"/>
        <w:jc w:val="center"/>
        <w:rPr>
          <w:sz w:val="26"/>
          <w:szCs w:val="26"/>
        </w:rPr>
      </w:pPr>
      <w:bookmarkStart w:id="1" w:name="_Toc17004"/>
      <w:r>
        <w:rPr>
          <w:lang w:val="en-US"/>
        </w:rPr>
        <w:t>LIST OF FIGURES</w:t>
      </w:r>
      <w:bookmarkEnd w:id="1"/>
    </w:p>
    <w:p w14:paraId="22F801AC">
      <w:pPr>
        <w:pStyle w:val="30"/>
        <w:tabs>
          <w:tab w:val="right" w:leader="dot" w:pos="8787"/>
        </w:tabs>
      </w:pPr>
      <w:r>
        <w:fldChar w:fldCharType="begin"/>
      </w:r>
      <w:r>
        <w:instrText xml:space="preserve"> TOC \h \z \c "Figure" </w:instrText>
      </w:r>
      <w:r>
        <w:fldChar w:fldCharType="separate"/>
      </w:r>
      <w:r>
        <w:fldChar w:fldCharType="begin"/>
      </w:r>
      <w:r>
        <w:instrText xml:space="preserve"> HYPERLINK \l _Toc12997 </w:instrText>
      </w:r>
      <w:r>
        <w:fldChar w:fldCharType="separate"/>
      </w:r>
      <w:r>
        <w:t>Figure 1</w:t>
      </w:r>
      <w:r>
        <w:rPr>
          <w:lang w:val="vi-VN"/>
        </w:rPr>
        <w:t>.</w:t>
      </w:r>
      <w:r>
        <w:t xml:space="preserve">1 </w:t>
      </w:r>
      <w:r>
        <w:rPr>
          <w:lang w:val="vi-VN"/>
        </w:rPr>
        <w:t xml:space="preserve"> Examples of handwritten Vietnamese text with complex diacritics and writing styles.</w:t>
      </w:r>
      <w:r>
        <w:tab/>
      </w:r>
      <w:r>
        <w:fldChar w:fldCharType="begin"/>
      </w:r>
      <w:r>
        <w:instrText xml:space="preserve"> PAGEREF _Toc12997 \h </w:instrText>
      </w:r>
      <w:r>
        <w:fldChar w:fldCharType="separate"/>
      </w:r>
      <w:r>
        <w:t>1</w:t>
      </w:r>
      <w:r>
        <w:fldChar w:fldCharType="end"/>
      </w:r>
      <w:r>
        <w:fldChar w:fldCharType="end"/>
      </w:r>
    </w:p>
    <w:p w14:paraId="06E99090">
      <w:pPr>
        <w:pStyle w:val="30"/>
        <w:tabs>
          <w:tab w:val="right" w:leader="dot" w:pos="8787"/>
        </w:tabs>
      </w:pPr>
      <w:r>
        <w:fldChar w:fldCharType="begin"/>
      </w:r>
      <w:r>
        <w:instrText xml:space="preserve"> HYPERLINK \l _Toc19692 </w:instrText>
      </w:r>
      <w:r>
        <w:fldChar w:fldCharType="separate"/>
      </w:r>
      <w:r>
        <w:t>Figure 3</w:t>
      </w:r>
      <w:r>
        <w:rPr>
          <w:lang w:val="vi-VN"/>
        </w:rPr>
        <w:t>.</w:t>
      </w:r>
      <w:r>
        <w:t xml:space="preserve">1 </w:t>
      </w:r>
      <w:r>
        <w:rPr>
          <w:lang w:val="vi-VN"/>
        </w:rPr>
        <w:t xml:space="preserve"> Overview of the propose Vietnamese text recognition pipeline</w:t>
      </w:r>
      <w:r>
        <w:tab/>
      </w:r>
      <w:r>
        <w:fldChar w:fldCharType="begin"/>
      </w:r>
      <w:r>
        <w:instrText xml:space="preserve"> PAGEREF _Toc19692 \h </w:instrText>
      </w:r>
      <w:r>
        <w:fldChar w:fldCharType="separate"/>
      </w:r>
      <w:r>
        <w:t>7</w:t>
      </w:r>
      <w:r>
        <w:fldChar w:fldCharType="end"/>
      </w:r>
      <w:r>
        <w:fldChar w:fldCharType="end"/>
      </w:r>
    </w:p>
    <w:p w14:paraId="3F9DF9FB">
      <w:pPr>
        <w:pStyle w:val="30"/>
        <w:tabs>
          <w:tab w:val="right" w:leader="dot" w:pos="8787"/>
        </w:tabs>
      </w:pPr>
      <w:r>
        <w:fldChar w:fldCharType="begin"/>
      </w:r>
      <w:r>
        <w:instrText xml:space="preserve"> HYPERLINK \l _Toc16033 </w:instrText>
      </w:r>
      <w:r>
        <w:fldChar w:fldCharType="separate"/>
      </w:r>
      <w:r>
        <w:t>Figure 4</w:t>
      </w:r>
      <w:r>
        <w:rPr>
          <w:lang w:val="vi-VN"/>
        </w:rPr>
        <w:t>.</w:t>
      </w:r>
      <w:r>
        <w:t xml:space="preserve">1 </w:t>
      </w:r>
      <w:r>
        <w:rPr>
          <w:lang w:val="vi-VN"/>
        </w:rPr>
        <w:t xml:space="preserve"> Training pipeline overview</w:t>
      </w:r>
      <w:r>
        <w:tab/>
      </w:r>
      <w:r>
        <w:fldChar w:fldCharType="begin"/>
      </w:r>
      <w:r>
        <w:instrText xml:space="preserve"> PAGEREF _Toc16033 \h </w:instrText>
      </w:r>
      <w:r>
        <w:fldChar w:fldCharType="separate"/>
      </w:r>
      <w:r>
        <w:t>20</w:t>
      </w:r>
      <w:r>
        <w:fldChar w:fldCharType="end"/>
      </w:r>
      <w:r>
        <w:fldChar w:fldCharType="end"/>
      </w:r>
    </w:p>
    <w:p w14:paraId="6B0905D2">
      <w:pPr>
        <w:spacing w:after="200" w:line="276" w:lineRule="auto"/>
        <w:rPr>
          <w:b/>
          <w:sz w:val="32"/>
          <w:szCs w:val="32"/>
          <w:lang w:val="vi-VN"/>
        </w:rPr>
      </w:pPr>
      <w:r>
        <w:fldChar w:fldCharType="end"/>
      </w:r>
      <w:r>
        <w:br w:type="page"/>
      </w:r>
    </w:p>
    <w:p w14:paraId="54314897">
      <w:pPr>
        <w:pStyle w:val="2"/>
        <w:numPr>
          <w:ilvl w:val="0"/>
          <w:numId w:val="0"/>
        </w:numPr>
        <w:jc w:val="center"/>
        <w:rPr>
          <w:lang w:val="en-US"/>
        </w:rPr>
      </w:pPr>
      <w:bookmarkStart w:id="2" w:name="_Toc30245"/>
      <w:r>
        <w:rPr>
          <w:lang w:val="en-US"/>
        </w:rPr>
        <w:t>LIST OF TABLES</w:t>
      </w:r>
      <w:bookmarkEnd w:id="2"/>
    </w:p>
    <w:p w14:paraId="709C38FE">
      <w:pPr>
        <w:pStyle w:val="30"/>
        <w:tabs>
          <w:tab w:val="right" w:leader="dot" w:pos="8787"/>
        </w:tabs>
      </w:pPr>
      <w:r>
        <w:rPr>
          <w:b/>
          <w:sz w:val="32"/>
          <w:szCs w:val="32"/>
          <w:lang w:val="vi-VN"/>
        </w:rPr>
        <w:fldChar w:fldCharType="begin"/>
      </w:r>
      <w:r>
        <w:rPr>
          <w:b/>
          <w:sz w:val="32"/>
          <w:szCs w:val="32"/>
          <w:lang w:val="vi-VN"/>
        </w:rPr>
        <w:instrText xml:space="preserve">TOC \h \c "Table"</w:instrText>
      </w:r>
      <w:r>
        <w:rPr>
          <w:b/>
          <w:sz w:val="32"/>
          <w:szCs w:val="32"/>
          <w:lang w:val="vi-VN"/>
        </w:rPr>
        <w:fldChar w:fldCharType="separate"/>
      </w:r>
      <w:r>
        <w:rPr>
          <w:szCs w:val="32"/>
          <w:lang w:val="vi-VN"/>
        </w:rPr>
        <w:fldChar w:fldCharType="begin"/>
      </w:r>
      <w:r>
        <w:rPr>
          <w:szCs w:val="32"/>
          <w:lang w:val="vi-VN"/>
        </w:rPr>
        <w:instrText xml:space="preserve"> HYPERLINK \l _Toc19037 </w:instrText>
      </w:r>
      <w:r>
        <w:rPr>
          <w:szCs w:val="32"/>
          <w:lang w:val="vi-VN"/>
        </w:rPr>
        <w:fldChar w:fldCharType="separate"/>
      </w:r>
      <w:r>
        <w:t>Table 4</w:t>
      </w:r>
      <w:r>
        <w:rPr>
          <w:lang w:val="vi-VN"/>
        </w:rPr>
        <w:t>.</w:t>
      </w:r>
      <w:r>
        <w:t xml:space="preserve">1 </w:t>
      </w:r>
      <w:r>
        <w:rPr>
          <w:rFonts w:hint="default"/>
          <w:lang w:val="vi-VN"/>
        </w:rPr>
        <w:t xml:space="preserve"> </w:t>
      </w:r>
      <w:r>
        <w:rPr>
          <w:lang w:val="vi-VN"/>
        </w:rPr>
        <w:t>Summary of datasets used in this study</w:t>
      </w:r>
      <w:r>
        <w:tab/>
      </w:r>
      <w:r>
        <w:fldChar w:fldCharType="begin"/>
      </w:r>
      <w:r>
        <w:instrText xml:space="preserve"> PAGEREF _Toc19037 \h </w:instrText>
      </w:r>
      <w:r>
        <w:fldChar w:fldCharType="separate"/>
      </w:r>
      <w:r>
        <w:t>11</w:t>
      </w:r>
      <w:r>
        <w:fldChar w:fldCharType="end"/>
      </w:r>
      <w:r>
        <w:rPr>
          <w:szCs w:val="32"/>
          <w:lang w:val="vi-VN"/>
        </w:rPr>
        <w:fldChar w:fldCharType="end"/>
      </w:r>
    </w:p>
    <w:p w14:paraId="3E1AC285">
      <w:pPr>
        <w:spacing w:after="200" w:line="276" w:lineRule="auto"/>
        <w:rPr>
          <w:b/>
          <w:sz w:val="32"/>
          <w:szCs w:val="32"/>
          <w:lang w:val="vi-VN"/>
        </w:rPr>
      </w:pPr>
      <w:r>
        <w:rPr>
          <w:szCs w:val="32"/>
          <w:lang w:val="vi-VN"/>
        </w:rPr>
        <w:fldChar w:fldCharType="end"/>
      </w:r>
      <w:r>
        <w:br w:type="page"/>
      </w:r>
    </w:p>
    <w:p w14:paraId="23A54F58">
      <w:pPr>
        <w:pStyle w:val="2"/>
        <w:numPr>
          <w:ilvl w:val="0"/>
          <w:numId w:val="0"/>
        </w:numPr>
        <w:jc w:val="center"/>
      </w:pPr>
      <w:bookmarkStart w:id="3" w:name="_Toc11245"/>
      <w:r>
        <w:rPr>
          <w:lang w:val="en-US"/>
        </w:rPr>
        <w:t>ABBREVIATIONS</w:t>
      </w:r>
      <w:bookmarkEnd w:id="3"/>
    </w:p>
    <w:p w14:paraId="17E1B372">
      <w:pPr>
        <w:spacing w:after="200" w:line="276" w:lineRule="auto"/>
        <w:rPr>
          <w:sz w:val="26"/>
          <w:szCs w:val="26"/>
          <w:lang w:val="vi-VN"/>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1"/>
        <w:gridCol w:w="6092"/>
      </w:tblGrid>
      <w:tr w14:paraId="3F964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C8D415">
            <w:pPr>
              <w:spacing w:line="360" w:lineRule="auto"/>
              <w:rPr>
                <w:sz w:val="26"/>
                <w:szCs w:val="26"/>
              </w:rPr>
            </w:pPr>
            <w:r>
              <w:rPr>
                <w:sz w:val="26"/>
                <w:szCs w:val="26"/>
              </w:rPr>
              <w:t>BERT</w:t>
            </w:r>
          </w:p>
        </w:tc>
        <w:tc>
          <w:tcPr>
            <w:tcW w:w="6173" w:type="dxa"/>
          </w:tcPr>
          <w:p w14:paraId="7D7D00D8">
            <w:pPr>
              <w:spacing w:line="360" w:lineRule="auto"/>
              <w:rPr>
                <w:sz w:val="26"/>
                <w:szCs w:val="26"/>
                <w:lang w:val="vi-VN"/>
              </w:rPr>
            </w:pPr>
            <w:r>
              <w:rPr>
                <w:sz w:val="26"/>
                <w:szCs w:val="26"/>
                <w:lang w:val="vi-VN"/>
              </w:rPr>
              <w:t>Bidirectional Encoder Representations from Transformers</w:t>
            </w:r>
          </w:p>
        </w:tc>
      </w:tr>
      <w:tr w14:paraId="51126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3736400">
            <w:pPr>
              <w:spacing w:line="360" w:lineRule="auto"/>
              <w:rPr>
                <w:sz w:val="26"/>
                <w:szCs w:val="26"/>
              </w:rPr>
            </w:pPr>
            <w:r>
              <w:rPr>
                <w:sz w:val="26"/>
                <w:szCs w:val="26"/>
              </w:rPr>
              <w:t>GEC</w:t>
            </w:r>
          </w:p>
        </w:tc>
        <w:tc>
          <w:tcPr>
            <w:tcW w:w="6173" w:type="dxa"/>
          </w:tcPr>
          <w:p w14:paraId="7CCFF5B7">
            <w:pPr>
              <w:spacing w:line="360" w:lineRule="auto"/>
              <w:rPr>
                <w:sz w:val="26"/>
                <w:szCs w:val="26"/>
              </w:rPr>
            </w:pPr>
            <w:r>
              <w:rPr>
                <w:sz w:val="26"/>
                <w:szCs w:val="26"/>
              </w:rPr>
              <w:t>Grammatical Error Correction</w:t>
            </w:r>
          </w:p>
        </w:tc>
      </w:tr>
      <w:tr w14:paraId="20CB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498575A7">
            <w:pPr>
              <w:spacing w:line="360" w:lineRule="auto"/>
              <w:rPr>
                <w:sz w:val="26"/>
                <w:szCs w:val="26"/>
              </w:rPr>
            </w:pPr>
            <w:r>
              <w:rPr>
                <w:sz w:val="26"/>
                <w:szCs w:val="26"/>
              </w:rPr>
              <w:t>MERN</w:t>
            </w:r>
          </w:p>
        </w:tc>
        <w:tc>
          <w:tcPr>
            <w:tcW w:w="6173" w:type="dxa"/>
          </w:tcPr>
          <w:p w14:paraId="1FFF50CD">
            <w:pPr>
              <w:spacing w:line="360" w:lineRule="auto"/>
              <w:rPr>
                <w:sz w:val="26"/>
                <w:szCs w:val="26"/>
              </w:rPr>
            </w:pPr>
            <w:r>
              <w:rPr>
                <w:sz w:val="26"/>
                <w:szCs w:val="26"/>
              </w:rPr>
              <w:t xml:space="preserve">MongoDB, express, react, nodejs </w:t>
            </w:r>
          </w:p>
        </w:tc>
      </w:tr>
      <w:tr w14:paraId="5B32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AFCD854">
            <w:pPr>
              <w:spacing w:line="360" w:lineRule="auto"/>
              <w:rPr>
                <w:sz w:val="26"/>
                <w:szCs w:val="26"/>
              </w:rPr>
            </w:pPr>
            <w:r>
              <w:rPr>
                <w:sz w:val="26"/>
                <w:szCs w:val="26"/>
              </w:rPr>
              <w:t>MLM</w:t>
            </w:r>
          </w:p>
        </w:tc>
        <w:tc>
          <w:tcPr>
            <w:tcW w:w="6173" w:type="dxa"/>
          </w:tcPr>
          <w:p w14:paraId="1103D5ED">
            <w:pPr>
              <w:spacing w:line="360" w:lineRule="auto"/>
              <w:rPr>
                <w:sz w:val="26"/>
                <w:szCs w:val="26"/>
                <w:lang w:val="vi-VN"/>
              </w:rPr>
            </w:pPr>
            <w:r>
              <w:rPr>
                <w:sz w:val="26"/>
                <w:szCs w:val="26"/>
              </w:rPr>
              <w:t>Masked Language Model</w:t>
            </w:r>
          </w:p>
        </w:tc>
      </w:tr>
      <w:tr w14:paraId="7952A9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FAC6A38">
            <w:pPr>
              <w:spacing w:line="360" w:lineRule="auto"/>
              <w:rPr>
                <w:sz w:val="26"/>
                <w:szCs w:val="26"/>
              </w:rPr>
            </w:pPr>
            <w:r>
              <w:rPr>
                <w:sz w:val="26"/>
                <w:szCs w:val="26"/>
              </w:rPr>
              <w:t>NLP</w:t>
            </w:r>
          </w:p>
        </w:tc>
        <w:tc>
          <w:tcPr>
            <w:tcW w:w="6173" w:type="dxa"/>
          </w:tcPr>
          <w:p w14:paraId="5473CB7F">
            <w:pPr>
              <w:spacing w:line="360" w:lineRule="auto"/>
              <w:rPr>
                <w:sz w:val="26"/>
                <w:szCs w:val="26"/>
              </w:rPr>
            </w:pPr>
            <w:r>
              <w:rPr>
                <w:sz w:val="26"/>
                <w:szCs w:val="26"/>
                <w:lang w:val="vi-VN"/>
              </w:rPr>
              <w:t>Natural Language Processing</w:t>
            </w:r>
          </w:p>
        </w:tc>
      </w:tr>
      <w:tr w14:paraId="13662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3329A43">
            <w:pPr>
              <w:spacing w:line="360" w:lineRule="auto"/>
              <w:rPr>
                <w:sz w:val="26"/>
                <w:szCs w:val="26"/>
                <w:lang w:val="vi-VN"/>
              </w:rPr>
            </w:pPr>
            <w:r>
              <w:rPr>
                <w:sz w:val="26"/>
                <w:szCs w:val="26"/>
                <w:lang w:val="vi-VN"/>
              </w:rPr>
              <w:t>NSP</w:t>
            </w:r>
          </w:p>
        </w:tc>
        <w:tc>
          <w:tcPr>
            <w:tcW w:w="6173" w:type="dxa"/>
          </w:tcPr>
          <w:p w14:paraId="77550322">
            <w:pPr>
              <w:spacing w:line="360" w:lineRule="auto"/>
              <w:rPr>
                <w:sz w:val="26"/>
                <w:szCs w:val="26"/>
                <w:lang w:val="vi-VN"/>
              </w:rPr>
            </w:pPr>
            <w:r>
              <w:rPr>
                <w:sz w:val="26"/>
                <w:szCs w:val="26"/>
                <w:lang w:val="vi-VN"/>
              </w:rPr>
              <w:t>Next Sentence Prediction</w:t>
            </w:r>
          </w:p>
        </w:tc>
      </w:tr>
    </w:tbl>
    <w:p w14:paraId="0A4CA224">
      <w:pPr>
        <w:spacing w:after="200" w:line="276" w:lineRule="auto"/>
        <w:rPr>
          <w:sz w:val="26"/>
          <w:szCs w:val="26"/>
        </w:rPr>
      </w:pPr>
    </w:p>
    <w:p w14:paraId="38F4E3A5">
      <w:pPr>
        <w:spacing w:after="200" w:line="276" w:lineRule="auto"/>
        <w:rPr>
          <w:sz w:val="26"/>
          <w:szCs w:val="26"/>
        </w:rPr>
        <w:sectPr>
          <w:headerReference r:id="rId7" w:type="default"/>
          <w:pgSz w:w="11906" w:h="16838"/>
          <w:pgMar w:top="1985" w:right="1134" w:bottom="1701" w:left="1985" w:header="720" w:footer="720" w:gutter="0"/>
          <w:pgNumType w:fmt="lowerRoman"/>
          <w:cols w:space="720" w:num="1"/>
          <w:docGrid w:linePitch="360" w:charSpace="0"/>
        </w:sectPr>
      </w:pPr>
      <w:r>
        <w:rPr>
          <w:sz w:val="26"/>
          <w:szCs w:val="26"/>
        </w:rPr>
        <w:br w:type="page"/>
      </w:r>
    </w:p>
    <w:p w14:paraId="5AD56282">
      <w:pPr>
        <w:pStyle w:val="2"/>
      </w:pPr>
      <w:bookmarkStart w:id="4" w:name="_Toc9134"/>
      <w:r>
        <w:rPr>
          <w:lang w:val="en-US"/>
        </w:rPr>
        <w:t>INTRODUCTION</w:t>
      </w:r>
      <w:bookmarkEnd w:id="4"/>
    </w:p>
    <w:p w14:paraId="6A6F841F">
      <w:pPr>
        <w:pStyle w:val="3"/>
      </w:pPr>
      <w:bookmarkStart w:id="5" w:name="_Toc3406"/>
      <w:r>
        <w:t xml:space="preserve">Background </w:t>
      </w:r>
      <w:r>
        <w:rPr>
          <w:rFonts w:hint="default"/>
          <w:lang w:val="vi-VN"/>
        </w:rPr>
        <w:t>and</w:t>
      </w:r>
      <w:r>
        <w:t xml:space="preserve"> Motivation</w:t>
      </w:r>
      <w:bookmarkEnd w:id="5"/>
    </w:p>
    <w:p w14:paraId="1AEB9293">
      <w:pPr>
        <w:pStyle w:val="4"/>
        <w:bidi w:val="0"/>
      </w:pPr>
      <w:r>
        <w:t>In the era of digital transformation, digitizing archived documents and personal records plays a pivotal role in building intelligent management systems. However, Vietnamese text recognition, particularly for both handwritten and printed text, remains a significant challenge due to the linguistic complexity of tone marks, high character stroke connectivity, and the diversity in writing styles.</w:t>
      </w:r>
    </w:p>
    <w:p w14:paraId="5CA75DDC">
      <w:pPr>
        <w:pStyle w:val="4"/>
        <w:bidi w:val="0"/>
      </w:pPr>
      <w:r>
        <w:t>Most existing approaches rely on traditional architectures such as CRNN combined with CTC, which often struggle to capture long-range dependencies and complex visual patterns. In addition, available Vietnamese datasets are typically fragmented and lack standardization, limiting the generalization ability of current models. Despite recent advances in Transformer-based methods, their effectiveness for Vietnamese text recognition, especially in a unified setting for both handwritten and printed text, has not been fully explored.</w:t>
      </w:r>
    </w:p>
    <w:p w14:paraId="3F77BC1A">
      <w:pPr>
        <w:pStyle w:val="4"/>
        <w:bidi w:val="0"/>
      </w:pPr>
      <w:r>
        <w:t>Motivated by these challenges, this study investigates the effectiveness of the Transformer-based architecture TrOCR for Vietnamese text recognition, aiming to evaluate its capability in modeling contextual information and improving recognition performance across diverse text types.</w:t>
      </w:r>
    </w:p>
    <w:p w14:paraId="4C4228F4">
      <w:pPr>
        <w:pStyle w:val="4"/>
        <w:bidi w:val="0"/>
        <w:ind w:left="0" w:leftChars="0" w:firstLine="0" w:firstLineChars="0"/>
        <w:jc w:val="center"/>
        <w:rPr>
          <w:rFonts w:hint="default"/>
          <w:lang w:val="vi-VN"/>
        </w:rPr>
      </w:pPr>
      <w:r>
        <w:rPr>
          <w:rFonts w:hint="default"/>
          <w:lang w:val="vi-VN"/>
        </w:rPr>
        <w:drawing>
          <wp:inline distT="0" distB="0" distL="114300" distR="114300">
            <wp:extent cx="4001770" cy="1844675"/>
            <wp:effectExtent l="0" t="0" r="6350" b="14605"/>
            <wp:docPr id="4" name="Picture 4" descr="1-s2.0-S0031320318300141-gr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1-s2.0-S0031320318300141-gr8"/>
                    <pic:cNvPicPr>
                      <a:picLocks noChangeAspect="1"/>
                    </pic:cNvPicPr>
                  </pic:nvPicPr>
                  <pic:blipFill>
                    <a:blip r:embed="rId10"/>
                    <a:srcRect b="52956"/>
                    <a:stretch>
                      <a:fillRect/>
                    </a:stretch>
                  </pic:blipFill>
                  <pic:spPr>
                    <a:xfrm>
                      <a:off x="0" y="0"/>
                      <a:ext cx="4001770" cy="1844675"/>
                    </a:xfrm>
                    <a:prstGeom prst="rect">
                      <a:avLst/>
                    </a:prstGeom>
                  </pic:spPr>
                </pic:pic>
              </a:graphicData>
            </a:graphic>
          </wp:inline>
        </w:drawing>
      </w:r>
    </w:p>
    <w:p w14:paraId="33A31318">
      <w:pPr>
        <w:pStyle w:val="16"/>
        <w:bidi w:val="0"/>
        <w:ind w:left="0" w:leftChars="0" w:firstLine="0" w:firstLineChars="0"/>
        <w:jc w:val="center"/>
        <w:rPr>
          <w:rFonts w:hint="default"/>
          <w:lang w:val="vi-VN"/>
        </w:rPr>
      </w:pPr>
      <w:r>
        <w:t xml:space="preserve">Figure </w:t>
      </w:r>
      <w:r>
        <w:fldChar w:fldCharType="begin"/>
      </w:r>
      <w:r>
        <w:instrText xml:space="preserve"> STYLEREF 1 \s </w:instrText>
      </w:r>
      <w:r>
        <w:fldChar w:fldCharType="separate"/>
      </w:r>
      <w:r>
        <w:t>1</w:t>
      </w:r>
      <w:r>
        <w:fldChar w:fldCharType="end"/>
      </w:r>
      <w:r>
        <w:rPr>
          <w:lang w:val="vi-VN"/>
        </w:rPr>
        <w:t>.</w:t>
      </w:r>
      <w:r>
        <w:fldChar w:fldCharType="begin"/>
      </w:r>
      <w:r>
        <w:instrText xml:space="preserve"> SEQ Figure \* ARABIC \s 1 </w:instrText>
      </w:r>
      <w:r>
        <w:fldChar w:fldCharType="separate"/>
      </w:r>
      <w:r>
        <w:t>1</w:t>
      </w:r>
      <w:r>
        <w:fldChar w:fldCharType="end"/>
      </w:r>
      <w:bookmarkStart w:id="6" w:name="_Toc12997"/>
      <w:r>
        <w:rPr>
          <w:lang w:val="vi-VN"/>
        </w:rPr>
        <w:t xml:space="preserve"> Examples of handwritten Vietnamese text with complex diacritics and writing styles.</w:t>
      </w:r>
      <w:bookmarkEnd w:id="6"/>
    </w:p>
    <w:p w14:paraId="6F9E0C32">
      <w:pPr>
        <w:pStyle w:val="3"/>
      </w:pPr>
      <w:bookmarkStart w:id="7" w:name="_Toc18738"/>
      <w:r>
        <w:t>Research Problem</w:t>
      </w:r>
      <w:bookmarkEnd w:id="7"/>
    </w:p>
    <w:p w14:paraId="50946817">
      <w:pPr>
        <w:pStyle w:val="4"/>
      </w:pPr>
      <w:r>
        <w:t>Despite recent advances in optical character recognition, Vietnamese text recognition remains a challenging problem. The difficulty arises from several factors, including the complex system of diacritics, high variability in handwriting styles, and the presence of both handwritten and printed text in real-world documents.</w:t>
      </w:r>
    </w:p>
    <w:p w14:paraId="1D86A1D7">
      <w:pPr>
        <w:pStyle w:val="4"/>
      </w:pPr>
      <w:r>
        <w:t>Existing approaches, primarily based on CNN-RNN architectures such as CRNN combined with CTC, have shown effectiveness in structured and clean text scenarios. However, these methods often struggle to capture long-range contextual dependencies and are less robust when dealing with irregular layouts or highly variable handwriting. In addition, the lack of large-scale, standardized Vietnamese datasets further limits the performance and generalization capability of current models.</w:t>
      </w:r>
    </w:p>
    <w:p w14:paraId="4CE5E10F">
      <w:pPr>
        <w:pStyle w:val="4"/>
      </w:pPr>
      <w:r>
        <w:t>While Transformer-based models have demonstrated strong performance in various vision and language tasks, their application to Vietnamese text recognition, particularly in a unified framework that handles both handwritten and printed text, remains underexplored.</w:t>
      </w:r>
    </w:p>
    <w:p w14:paraId="55F571A1">
      <w:pPr>
        <w:pStyle w:val="3"/>
        <w:keepNext w:val="0"/>
        <w:keepLines w:val="0"/>
        <w:widowControl/>
        <w:suppressLineNumbers w:val="0"/>
      </w:pPr>
      <w:bookmarkStart w:id="8" w:name="_Toc10477"/>
      <w:r>
        <w:t xml:space="preserve">Research Questions </w:t>
      </w:r>
      <w:r>
        <w:rPr>
          <w:rFonts w:hint="default"/>
          <w:lang w:val="vi-VN"/>
        </w:rPr>
        <w:t>and</w:t>
      </w:r>
      <w:r>
        <w:t xml:space="preserve"> Hypothesis</w:t>
      </w:r>
      <w:bookmarkEnd w:id="8"/>
    </w:p>
    <w:p w14:paraId="5F83A2E5">
      <w:pPr>
        <w:pStyle w:val="5"/>
        <w:bidi w:val="0"/>
        <w:rPr>
          <w:rFonts w:hint="default"/>
        </w:rPr>
      </w:pPr>
      <w:bookmarkStart w:id="9" w:name="_Toc5756"/>
      <w:r>
        <w:rPr>
          <w:rFonts w:hint="default"/>
        </w:rPr>
        <w:t>Research Questions</w:t>
      </w:r>
      <w:bookmarkEnd w:id="9"/>
    </w:p>
    <w:p w14:paraId="4D144EEA">
      <w:pPr>
        <w:pStyle w:val="4"/>
        <w:rPr>
          <w:rFonts w:hint="default"/>
        </w:rPr>
      </w:pPr>
      <w:r>
        <w:rPr>
          <w:rFonts w:hint="default"/>
        </w:rPr>
        <w:t>RQ1: To what extent can Transformer-based models, particularly TrOCR, outperform traditional CNN-RNN architectures in Vietnamese text recognition tasks?</w:t>
      </w:r>
    </w:p>
    <w:p w14:paraId="378D8FB3">
      <w:pPr>
        <w:pStyle w:val="4"/>
        <w:rPr>
          <w:rFonts w:hint="default"/>
        </w:rPr>
      </w:pPr>
      <w:r>
        <w:rPr>
          <w:rFonts w:hint="default"/>
        </w:rPr>
        <w:t>RQ2: To what extent can a unified model effectively handle both handwritten and printed Vietnamese text?</w:t>
      </w:r>
    </w:p>
    <w:p w14:paraId="75788DF5">
      <w:pPr>
        <w:pStyle w:val="4"/>
        <w:rPr>
          <w:rFonts w:hint="default"/>
        </w:rPr>
      </w:pPr>
      <w:r>
        <w:rPr>
          <w:rFonts w:hint="default"/>
        </w:rPr>
        <w:t>RQ3: What are the trade-offs between recognition accuracy and computational efficiency when applying Transformer-based models compared to traditional approaches?</w:t>
      </w:r>
    </w:p>
    <w:p w14:paraId="679C21DC">
      <w:pPr>
        <w:pStyle w:val="5"/>
        <w:bidi w:val="0"/>
        <w:rPr>
          <w:rFonts w:hint="default"/>
        </w:rPr>
      </w:pPr>
      <w:bookmarkStart w:id="10" w:name="_Toc4795"/>
      <w:r>
        <w:rPr>
          <w:rFonts w:hint="default"/>
        </w:rPr>
        <w:t>Hypothesis</w:t>
      </w:r>
      <w:bookmarkEnd w:id="10"/>
      <w:r>
        <w:rPr>
          <w:rFonts w:hint="default"/>
        </w:rPr>
        <w:t xml:space="preserve"> </w:t>
      </w:r>
    </w:p>
    <w:p w14:paraId="1398B1AB">
      <w:pPr>
        <w:pStyle w:val="4"/>
        <w:rPr>
          <w:rFonts w:hint="default"/>
        </w:rPr>
      </w:pPr>
      <w:r>
        <w:rPr>
          <w:rFonts w:hint="default"/>
        </w:rPr>
        <w:t>H1: TrOCR achieves lower Character Error Rate (CER) and Word Error Rate (WER) than CRNN+CTC on Vietnamese text recognition datasets.</w:t>
      </w:r>
    </w:p>
    <w:p w14:paraId="6EEC3304">
      <w:pPr>
        <w:pStyle w:val="4"/>
        <w:rPr>
          <w:rFonts w:hint="default"/>
        </w:rPr>
      </w:pPr>
      <w:r>
        <w:rPr>
          <w:rFonts w:hint="default"/>
        </w:rPr>
        <w:t>H2: Transformer-based models improve recognition performance on context-dependent Vietnamese text compared to traditional methods.</w:t>
      </w:r>
    </w:p>
    <w:p w14:paraId="0F043EA9">
      <w:pPr>
        <w:pStyle w:val="4"/>
      </w:pPr>
      <w:r>
        <w:rPr>
          <w:rFonts w:hint="default"/>
        </w:rPr>
        <w:t>H3: A unified Transformer-based model can generalize across both handwritten and printed Vietnamese text without significant degradation in performance.</w:t>
      </w:r>
    </w:p>
    <w:p w14:paraId="0C033B6E">
      <w:pPr>
        <w:pStyle w:val="3"/>
        <w:keepNext w:val="0"/>
        <w:keepLines w:val="0"/>
        <w:widowControl/>
        <w:suppressLineNumbers w:val="0"/>
      </w:pPr>
      <w:bookmarkStart w:id="11" w:name="_Toc19879"/>
      <w:r>
        <w:t>Research Objectives</w:t>
      </w:r>
      <w:bookmarkEnd w:id="11"/>
    </w:p>
    <w:p w14:paraId="023AF117">
      <w:pPr>
        <w:pStyle w:val="4"/>
        <w:rPr>
          <w:rFonts w:hint="default"/>
        </w:rPr>
      </w:pPr>
      <w:r>
        <w:rPr>
          <w:rFonts w:hint="default"/>
        </w:rPr>
        <w:t>Investigate the effectiveness of Transformer-based architectures, particularly TrOCR, for Vietnamese text recognition tasks.</w:t>
      </w:r>
    </w:p>
    <w:p w14:paraId="3193DBDC">
      <w:pPr>
        <w:pStyle w:val="4"/>
        <w:rPr>
          <w:rFonts w:hint="default"/>
        </w:rPr>
      </w:pPr>
      <w:r>
        <w:rPr>
          <w:rFonts w:hint="default"/>
        </w:rPr>
        <w:t>Compare the performance of TrOCR with traditional approaches such as CRNN+CTC under consistent experimental conditions.</w:t>
      </w:r>
    </w:p>
    <w:p w14:paraId="2B56D945">
      <w:pPr>
        <w:pStyle w:val="4"/>
        <w:rPr>
          <w:rFonts w:hint="default"/>
        </w:rPr>
      </w:pPr>
      <w:r>
        <w:rPr>
          <w:rFonts w:hint="default"/>
        </w:rPr>
        <w:t>Evaluate the capability of a unified model in handling both handwritten and printed Vietnamese text.</w:t>
      </w:r>
    </w:p>
    <w:p w14:paraId="5AE9B469">
      <w:pPr>
        <w:pStyle w:val="4"/>
        <w:rPr>
          <w:rFonts w:hint="default"/>
        </w:rPr>
      </w:pPr>
      <w:r>
        <w:rPr>
          <w:rFonts w:hint="default"/>
        </w:rPr>
        <w:t>Analyze the impact of dataset standardization on model generalization and performance.</w:t>
      </w:r>
    </w:p>
    <w:p w14:paraId="15779202">
      <w:pPr>
        <w:pStyle w:val="4"/>
        <w:rPr>
          <w:rFonts w:hint="default"/>
          <w:lang w:val="en-US"/>
        </w:rPr>
      </w:pPr>
      <w:r>
        <w:rPr>
          <w:rFonts w:hint="default"/>
        </w:rPr>
        <w:t>Examine the trade-off between recognition accuracy (CER, WER) and computational efficiency (e.g., inference speed, resource consumption).</w:t>
      </w:r>
    </w:p>
    <w:p w14:paraId="01DD899B">
      <w:pPr>
        <w:pStyle w:val="3"/>
        <w:keepNext w:val="0"/>
        <w:keepLines w:val="0"/>
        <w:widowControl/>
        <w:suppressLineNumbers w:val="0"/>
      </w:pPr>
      <w:bookmarkStart w:id="12" w:name="_Toc21143"/>
      <w:r>
        <w:t>Scope of Study</w:t>
      </w:r>
      <w:bookmarkEnd w:id="12"/>
    </w:p>
    <w:p w14:paraId="2ECE62BC">
      <w:pPr>
        <w:pStyle w:val="4"/>
      </w:pPr>
      <w:r>
        <w:t>This study focuses on line-level Vietnamese text recognition, covering both handwritten and printed text. More complex scenarios, such as document layout analysis, mathematical expressions, or technical drawings, are beyond the scope of this work.</w:t>
      </w:r>
    </w:p>
    <w:p w14:paraId="5511BEBD">
      <w:pPr>
        <w:pStyle w:val="4"/>
      </w:pPr>
      <w:r>
        <w:t>The research is limited to the Vietnamese language, including its full system of diacritics and special characters, without extending to multilingual settings.</w:t>
      </w:r>
    </w:p>
    <w:p w14:paraId="0DB2CFD9">
      <w:pPr>
        <w:pStyle w:val="4"/>
      </w:pPr>
      <w:r>
        <w:t>In terms of evaluation, the study considers both recognition accuracy and computational efficiency under practical hardware constraints, aiming to ensure applicability in real-world scenarios with limited computational resources.</w:t>
      </w:r>
    </w:p>
    <w:p w14:paraId="76A215E9">
      <w:pPr>
        <w:spacing w:before="0" w:after="200" w:line="276" w:lineRule="auto"/>
        <w:rPr>
          <w:sz w:val="26"/>
          <w:szCs w:val="26"/>
        </w:rPr>
      </w:pPr>
      <w:r>
        <w:br w:type="page"/>
      </w:r>
    </w:p>
    <w:p w14:paraId="05C7719D">
      <w:pPr>
        <w:pStyle w:val="2"/>
        <w:rPr>
          <w:lang w:val="en-US"/>
        </w:rPr>
      </w:pPr>
      <w:bookmarkStart w:id="13" w:name="_Toc5277"/>
      <w:r>
        <w:rPr>
          <w:rFonts w:hint="default"/>
        </w:rPr>
        <w:t>RELATED WORKS</w:t>
      </w:r>
      <w:bookmarkEnd w:id="13"/>
    </w:p>
    <w:p w14:paraId="372221C9">
      <w:pPr>
        <w:pStyle w:val="3"/>
        <w:bidi w:val="0"/>
        <w:rPr>
          <w:rFonts w:hint="default"/>
          <w:lang w:val="vi-VN"/>
        </w:rPr>
      </w:pPr>
      <w:bookmarkStart w:id="14" w:name="_Toc17981"/>
      <w:r>
        <w:rPr>
          <w:rFonts w:hint="default"/>
          <w:lang w:val="vi-VN"/>
        </w:rPr>
        <w:t>CNN-RNN Based Methods</w:t>
      </w:r>
      <w:bookmarkEnd w:id="14"/>
    </w:p>
    <w:p w14:paraId="04A30403">
      <w:pPr>
        <w:pStyle w:val="4"/>
        <w:bidi w:val="0"/>
        <w:rPr>
          <w:rFonts w:hint="default"/>
          <w:lang w:val="vi-VN"/>
        </w:rPr>
      </w:pPr>
      <w:r>
        <w:rPr>
          <w:rFonts w:hint="default"/>
          <w:lang w:val="vi-VN"/>
        </w:rPr>
        <w:t>Traditional optical character recognition (OCR) systems are predominantly based on convolutional and recurrent neural network architectures. A representative approach is the Convolutional Recurrent Neural Network (CRNN) combined with Connectionist Temporal Classification (CTC), where convolutional layers are used for feature extraction and recurrent layers model the sequential nature of text. CTC enables alignment-free sequence prediction, making it suitable for variable-length text recognition tasks.</w:t>
      </w:r>
    </w:p>
    <w:p w14:paraId="5C28B5E5">
      <w:pPr>
        <w:pStyle w:val="4"/>
        <w:bidi w:val="0"/>
        <w:rPr>
          <w:rFonts w:hint="default"/>
          <w:lang w:val="vi-VN"/>
        </w:rPr>
      </w:pPr>
      <w:r>
        <w:rPr>
          <w:rFonts w:hint="default"/>
          <w:lang w:val="vi-VN"/>
        </w:rPr>
        <w:t>These methods have demonstrated strong performance in structured and relatively clean text scenarios due to their computational efficiency and simplicity. However, they are inherently limited in capturing long-range dependencies and global contextual information. As a result, their performance degrades when applied to complex handwritten text, irregular layouts, or languages with rich diacritics such as Vietnamese.</w:t>
      </w:r>
    </w:p>
    <w:p w14:paraId="2267200C">
      <w:pPr>
        <w:pStyle w:val="3"/>
        <w:bidi w:val="0"/>
        <w:rPr>
          <w:rFonts w:hint="default"/>
          <w:lang w:val="vi-VN"/>
        </w:rPr>
      </w:pPr>
      <w:bookmarkStart w:id="15" w:name="_Toc19382"/>
      <w:r>
        <w:rPr>
          <w:rFonts w:hint="default"/>
          <w:lang w:val="vi-VN"/>
        </w:rPr>
        <w:t>OCR Frameworks and Practical Systems</w:t>
      </w:r>
      <w:bookmarkEnd w:id="15"/>
    </w:p>
    <w:p w14:paraId="74E2B375">
      <w:pPr>
        <w:pStyle w:val="4"/>
        <w:bidi w:val="0"/>
        <w:rPr>
          <w:rFonts w:hint="default"/>
          <w:lang w:val="vi-VN"/>
        </w:rPr>
      </w:pPr>
      <w:r>
        <w:rPr>
          <w:rFonts w:hint="default"/>
          <w:lang w:val="vi-VN"/>
        </w:rPr>
        <w:t>In practical applications, end-to-end OCR frameworks such as PaddleOCR and VietOCR have been widely adopted. PaddleOCR integrates multiple components, including text detection, orientation classification, and text recognition, and supports various backbone architectures such as DBNet for detection and SVTR for recognition. Its modular design and efficiency make it suitable for real-world deployment scenarios.</w:t>
      </w:r>
    </w:p>
    <w:p w14:paraId="49612A40">
      <w:pPr>
        <w:pStyle w:val="4"/>
        <w:bidi w:val="0"/>
        <w:rPr>
          <w:rFonts w:hint="default"/>
          <w:lang w:val="vi-VN"/>
        </w:rPr>
      </w:pPr>
      <w:r>
        <w:rPr>
          <w:rFonts w:hint="default"/>
          <w:lang w:val="vi-VN"/>
        </w:rPr>
        <w:t>Similarly, VietOCR is designed specifically for Vietnamese text recognition, incorporating convolutional feature extraction and Transformer-based sequence modeling. It demonstrates strong performance on Vietnamese datasets, particularly for printed text and moderately complex handwriting.</w:t>
      </w:r>
    </w:p>
    <w:p w14:paraId="49BAFEEE">
      <w:pPr>
        <w:pStyle w:val="4"/>
        <w:bidi w:val="0"/>
        <w:rPr>
          <w:rFonts w:hint="default"/>
          <w:lang w:val="vi-VN"/>
        </w:rPr>
      </w:pPr>
      <w:r>
        <w:rPr>
          <w:rFonts w:hint="default"/>
          <w:lang w:val="vi-VN"/>
        </w:rPr>
        <w:t>Despite their effectiveness, these frameworks typically rely on multi-stage pipelines and are primarily optimized for printed or semi-structured text. Their ability to capture deep contextual relationships remains limited, and performance often deteriorates in challenging handwritten scenarios.</w:t>
      </w:r>
    </w:p>
    <w:p w14:paraId="3DB3DC74">
      <w:pPr>
        <w:pStyle w:val="3"/>
        <w:bidi w:val="0"/>
        <w:rPr>
          <w:rFonts w:hint="default"/>
          <w:lang w:val="vi-VN"/>
        </w:rPr>
      </w:pPr>
      <w:bookmarkStart w:id="16" w:name="_Toc10217"/>
      <w:r>
        <w:rPr>
          <w:rFonts w:hint="default"/>
          <w:lang w:val="vi-VN"/>
        </w:rPr>
        <w:t>Transformer-based Approaches</w:t>
      </w:r>
      <w:bookmarkEnd w:id="16"/>
    </w:p>
    <w:p w14:paraId="67E483CD">
      <w:pPr>
        <w:pStyle w:val="4"/>
        <w:bidi w:val="0"/>
        <w:rPr>
          <w:rFonts w:hint="default"/>
          <w:lang w:val="vi-VN"/>
        </w:rPr>
      </w:pPr>
      <w:r>
        <w:rPr>
          <w:rFonts w:hint="default"/>
          <w:lang w:val="vi-VN"/>
        </w:rPr>
        <w:t>Recent advances in deep learning have introduced Transformer-based architectures for OCR tasks. Models such as TrOCR adopt an encoder–decoder framework, where a Vision Transformer (ViT) encodes the input image into a sequence of visual tokens, and a Transformer-based decoder generates the corresponding text sequence.</w:t>
      </w:r>
    </w:p>
    <w:p w14:paraId="40131E4D">
      <w:pPr>
        <w:pStyle w:val="4"/>
        <w:bidi w:val="0"/>
        <w:rPr>
          <w:rFonts w:hint="default"/>
          <w:lang w:val="vi-VN"/>
        </w:rPr>
      </w:pPr>
      <w:r>
        <w:rPr>
          <w:rFonts w:hint="default"/>
          <w:lang w:val="vi-VN"/>
        </w:rPr>
        <w:t>By leveraging self-attention mechanisms, Transformer-based models are capable of capturing global contextual dependencies across the entire input, enabling more robust recognition of complex text patterns. Furthermore, these models can be pre-trained on large-scale synthetic datasets and fine-tuned on domain-specific data, significantly improving performance.</w:t>
      </w:r>
    </w:p>
    <w:p w14:paraId="7ED9B6AC">
      <w:pPr>
        <w:pStyle w:val="4"/>
        <w:bidi w:val="0"/>
        <w:rPr>
          <w:rFonts w:hint="default"/>
          <w:lang w:val="vi-VN"/>
        </w:rPr>
      </w:pPr>
      <w:r>
        <w:rPr>
          <w:rFonts w:hint="default"/>
          <w:lang w:val="vi-VN"/>
        </w:rPr>
        <w:t>However, Transformer-based approaches typically require higher computational resources and are less efficient compared to traditional CNN-based methods. Additionally, their application to low-resource languages and domain-specific scenarios, such as Vietnamese handwritten text, has not been extensively explored.</w:t>
      </w:r>
    </w:p>
    <w:p w14:paraId="0543BE56">
      <w:pPr>
        <w:pStyle w:val="3"/>
        <w:bidi w:val="0"/>
        <w:rPr>
          <w:rFonts w:hint="default"/>
          <w:lang w:val="vi-VN"/>
        </w:rPr>
      </w:pPr>
      <w:bookmarkStart w:id="17" w:name="_Toc23141"/>
      <w:r>
        <w:rPr>
          <w:rFonts w:hint="default"/>
          <w:lang w:val="vi-VN"/>
        </w:rPr>
        <w:t>Vietnamese Text Recognition Challenges</w:t>
      </w:r>
      <w:bookmarkEnd w:id="17"/>
    </w:p>
    <w:p w14:paraId="6F300D4D">
      <w:pPr>
        <w:pStyle w:val="4"/>
        <w:bidi w:val="0"/>
        <w:rPr>
          <w:rFonts w:hint="default"/>
          <w:lang w:val="vi-VN"/>
        </w:rPr>
      </w:pPr>
      <w:r>
        <w:rPr>
          <w:rFonts w:hint="default"/>
          <w:lang w:val="vi-VN"/>
        </w:rPr>
        <w:t>Vietnamese text recognition presents unique challenges due to linguistic and data-related factors. The Vietnamese writing system includes a rich set of diacritics, where a single character may contain multiple accent marks, increasing the complexity of character representation. In handwritten text, variations in writing styles, stroke connectivity, and spacing further complicate recognition tasks.</w:t>
      </w:r>
    </w:p>
    <w:p w14:paraId="069F93BD">
      <w:pPr>
        <w:pStyle w:val="4"/>
        <w:bidi w:val="0"/>
        <w:rPr>
          <w:rFonts w:hint="default"/>
          <w:lang w:val="vi-VN"/>
        </w:rPr>
      </w:pPr>
      <w:r>
        <w:rPr>
          <w:rFonts w:hint="default"/>
          <w:lang w:val="vi-VN"/>
        </w:rPr>
        <w:t>Moreover, existing Vietnamese OCR datasets are often fragmented, collected from different sources, and lack standardization in annotation formats. This fragmentation limits the ability of models to generalize effectively across diverse real-world scenarios. As a result, building a robust and unified OCR system for Vietnamese text remains an open challenge.</w:t>
      </w:r>
    </w:p>
    <w:p w14:paraId="313F6660">
      <w:pPr>
        <w:pStyle w:val="3"/>
        <w:bidi w:val="0"/>
        <w:rPr>
          <w:rFonts w:hint="default"/>
          <w:lang w:val="vi-VN"/>
        </w:rPr>
      </w:pPr>
      <w:bookmarkStart w:id="18" w:name="_Toc1763"/>
      <w:r>
        <w:rPr>
          <w:rFonts w:hint="default"/>
          <w:lang w:val="vi-VN"/>
        </w:rPr>
        <w:t>Language Models for Post-processing</w:t>
      </w:r>
      <w:bookmarkEnd w:id="18"/>
    </w:p>
    <w:p w14:paraId="6F81CF04">
      <w:pPr>
        <w:pStyle w:val="4"/>
        <w:bidi w:val="0"/>
        <w:rPr>
          <w:rFonts w:hint="default"/>
          <w:lang w:val="vi-VN"/>
        </w:rPr>
      </w:pPr>
      <w:r>
        <w:rPr>
          <w:rFonts w:hint="default"/>
          <w:lang w:val="vi-VN"/>
        </w:rPr>
        <w:t>To improve recognition accuracy, especially in languages with complex morphology, language models are often employed as a post-processing step. PhoBERT, a pre-trained Transformer-based language model for Vietnamese, has demonstrated strong performance in capturing contextual and semantic relationships within text.</w:t>
      </w:r>
    </w:p>
    <w:p w14:paraId="1AA6447F">
      <w:pPr>
        <w:pStyle w:val="4"/>
        <w:bidi w:val="0"/>
        <w:rPr>
          <w:rFonts w:hint="default"/>
          <w:lang w:val="vi-VN"/>
        </w:rPr>
      </w:pPr>
      <w:r>
        <w:rPr>
          <w:rFonts w:hint="default"/>
          <w:lang w:val="vi-VN"/>
        </w:rPr>
        <w:t>By leveraging contextual embeddings, language models can correct errors generated by OCR systems, particularly those related to diacritics and ambiguous characters. However, this introduces additional computational overhead and increases system complexity, requiring careful integration with the OCR pipeline.</w:t>
      </w:r>
    </w:p>
    <w:p w14:paraId="4F4D6148">
      <w:pPr>
        <w:pStyle w:val="3"/>
        <w:bidi w:val="0"/>
        <w:rPr>
          <w:rFonts w:hint="default"/>
          <w:lang w:val="vi-VN"/>
        </w:rPr>
      </w:pPr>
      <w:bookmarkStart w:id="19" w:name="_Toc10755"/>
      <w:r>
        <w:rPr>
          <w:rFonts w:hint="default"/>
          <w:lang w:val="vi-VN"/>
        </w:rPr>
        <w:t>Research Gap</w:t>
      </w:r>
      <w:bookmarkEnd w:id="19"/>
    </w:p>
    <w:p w14:paraId="4A4E2E76">
      <w:pPr>
        <w:pStyle w:val="4"/>
        <w:bidi w:val="0"/>
        <w:rPr>
          <w:rFonts w:hint="default"/>
          <w:lang w:val="vi-VN"/>
        </w:rPr>
      </w:pPr>
      <w:r>
        <w:rPr>
          <w:rFonts w:hint="default"/>
          <w:lang w:val="vi-VN"/>
        </w:rPr>
        <w:t>Despite significant progress in OCR technologies, several limitations remain in the context of Vietnamese text recognition. Traditional CNN-RNN architectures struggle to capture long-range contextual dependencies, while existing OCR frameworks are primarily optimized for printed text and rely on complex multi-stage pipelines. Although Transformer-based models such as TrOCR have shown promising results, their effectiveness in handling Vietnamese text, particularly in a unified framework that supports both handwritten and printed data, has not been fully explored.</w:t>
      </w:r>
    </w:p>
    <w:p w14:paraId="47F97876">
      <w:pPr>
        <w:pStyle w:val="4"/>
        <w:bidi w:val="0"/>
        <w:rPr>
          <w:rFonts w:hint="default"/>
          <w:lang w:val="vi-VN"/>
        </w:rPr>
      </w:pPr>
      <w:r>
        <w:rPr>
          <w:rFonts w:hint="default"/>
          <w:lang w:val="vi-VN"/>
        </w:rPr>
        <w:t>In addition, the lack of standardized Vietnamese datasets further restricts model generalization and fair comparison across different approaches. These challenges highlight the need for a unified, context-aware OCR framework that leverages Transformer architectures while addressing the limitations of existing methods.</w:t>
      </w:r>
    </w:p>
    <w:p w14:paraId="2E70217F">
      <w:pPr>
        <w:pStyle w:val="4"/>
        <w:bidi w:val="0"/>
        <w:ind w:left="0" w:leftChars="0" w:firstLine="0" w:firstLineChars="0"/>
        <w:rPr>
          <w:szCs w:val="26"/>
          <w:lang w:val="vi-VN"/>
        </w:rPr>
      </w:pPr>
      <w:r>
        <w:rPr>
          <w:lang w:val="vi-VN"/>
        </w:rPr>
        <w:br w:type="page"/>
      </w:r>
    </w:p>
    <w:p w14:paraId="16D90E65">
      <w:pPr>
        <w:pStyle w:val="2"/>
      </w:pPr>
      <w:bookmarkStart w:id="20" w:name="_Toc10632"/>
      <w:r>
        <w:rPr>
          <w:rFonts w:hint="default" w:eastAsia="Times New Roman" w:cs="Times New Roman"/>
          <w:b/>
          <w:bCs/>
          <w:kern w:val="0"/>
          <w:lang w:val="vi-VN"/>
          <w14:ligatures w14:val="none"/>
        </w:rPr>
        <w:t>PROPOSED METHODOLOGY</w:t>
      </w:r>
      <w:bookmarkEnd w:id="20"/>
    </w:p>
    <w:p w14:paraId="28C9ABBF">
      <w:pPr>
        <w:pStyle w:val="3"/>
        <w:bidi w:val="0"/>
        <w:rPr>
          <w:rFonts w:hint="default"/>
        </w:rPr>
      </w:pPr>
      <w:bookmarkStart w:id="21" w:name="_Toc2106"/>
      <w:r>
        <w:rPr>
          <w:rFonts w:hint="default"/>
        </w:rPr>
        <w:t>Overview of the Proposed Pipeline</w:t>
      </w:r>
      <w:bookmarkEnd w:id="21"/>
    </w:p>
    <w:p w14:paraId="7D449861">
      <w:pPr>
        <w:pStyle w:val="4"/>
        <w:bidi w:val="0"/>
        <w:rPr>
          <w:rFonts w:hint="default"/>
        </w:rPr>
      </w:pPr>
      <w:r>
        <w:rPr>
          <w:rFonts w:hint="default"/>
        </w:rPr>
        <w:t>This study proposes an end-to-end pipeline for Vietnamese text recognition, designed to handle both handwritten and printed text in real-world scenarios. The pipeline consists of several stages, including image preprocessing, text detection, line segmentation, text recognition, and language-based post-processing. Each component is designed to address specific challenges in Vietnamese OCR, particularly the presence of diacritics, handwriting variability, and irregular text layouts.</w:t>
      </w:r>
    </w:p>
    <w:p w14:paraId="03A152F1">
      <w:pPr>
        <w:pStyle w:val="4"/>
        <w:bidi w:val="0"/>
        <w:ind w:left="0" w:leftChars="0" w:firstLine="0" w:firstLineChars="0"/>
        <w:rPr>
          <w:rFonts w:hint="default"/>
          <w:lang w:val="vi-VN"/>
        </w:rPr>
      </w:pPr>
      <w:r>
        <w:rPr>
          <w:rFonts w:hint="default"/>
          <w:lang w:val="vi-VN"/>
        </w:rPr>
        <w:drawing>
          <wp:inline distT="0" distB="0" distL="114300" distR="114300">
            <wp:extent cx="5574030" cy="928370"/>
            <wp:effectExtent l="0" t="0" r="0" b="0"/>
            <wp:docPr id="2" name="Picture 2" descr="Quy trình nhận dạng văn bản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nhận dạng văn bản tiếng Việt"/>
                    <pic:cNvPicPr>
                      <a:picLocks noChangeAspect="1"/>
                    </pic:cNvPicPr>
                  </pic:nvPicPr>
                  <pic:blipFill>
                    <a:blip r:embed="rId11"/>
                    <a:srcRect t="37987" b="37030"/>
                    <a:stretch>
                      <a:fillRect/>
                    </a:stretch>
                  </pic:blipFill>
                  <pic:spPr>
                    <a:xfrm>
                      <a:off x="0" y="0"/>
                      <a:ext cx="5574030" cy="928370"/>
                    </a:xfrm>
                    <a:prstGeom prst="rect">
                      <a:avLst/>
                    </a:prstGeom>
                  </pic:spPr>
                </pic:pic>
              </a:graphicData>
            </a:graphic>
          </wp:inline>
        </w:drawing>
      </w:r>
    </w:p>
    <w:p w14:paraId="776B1F50">
      <w:pPr>
        <w:pStyle w:val="16"/>
        <w:bidi w:val="0"/>
        <w:ind w:left="0" w:leftChars="0" w:firstLine="0" w:firstLineChars="0"/>
        <w:rPr>
          <w:rFonts w:hint="default"/>
          <w:lang w:val="vi-VN"/>
        </w:rPr>
      </w:pPr>
      <w:r>
        <w:t xml:space="preserve">Figure </w:t>
      </w:r>
      <w:r>
        <w:fldChar w:fldCharType="begin"/>
      </w:r>
      <w:r>
        <w:instrText xml:space="preserve"> STYLEREF 1 \s </w:instrText>
      </w:r>
      <w:r>
        <w:fldChar w:fldCharType="separate"/>
      </w:r>
      <w:r>
        <w:t>3</w:t>
      </w:r>
      <w:r>
        <w:fldChar w:fldCharType="end"/>
      </w:r>
      <w:r>
        <w:rPr>
          <w:lang w:val="vi-VN"/>
        </w:rPr>
        <w:t>.</w:t>
      </w:r>
      <w:r>
        <w:fldChar w:fldCharType="begin"/>
      </w:r>
      <w:r>
        <w:instrText xml:space="preserve"> SEQ Figure \* ARABIC \s 1 </w:instrText>
      </w:r>
      <w:r>
        <w:fldChar w:fldCharType="separate"/>
      </w:r>
      <w:r>
        <w:t>1</w:t>
      </w:r>
      <w:r>
        <w:fldChar w:fldCharType="end"/>
      </w:r>
      <w:bookmarkStart w:id="22" w:name="_Toc19692"/>
      <w:r>
        <w:rPr>
          <w:lang w:val="vi-VN"/>
        </w:rPr>
        <w:t xml:space="preserve"> Overview of the propose Vietnamese text recognition pipeline</w:t>
      </w:r>
      <w:bookmarkEnd w:id="22"/>
    </w:p>
    <w:p w14:paraId="5375A83C">
      <w:pPr>
        <w:pStyle w:val="3"/>
        <w:bidi w:val="0"/>
        <w:rPr>
          <w:rFonts w:hint="default"/>
        </w:rPr>
      </w:pPr>
      <w:bookmarkStart w:id="23" w:name="_Toc19604"/>
      <w:r>
        <w:rPr>
          <w:rFonts w:hint="default"/>
          <w:lang w:val="en-US"/>
        </w:rPr>
        <w:t>Step 1:</w:t>
      </w:r>
      <w:r>
        <w:rPr>
          <w:rFonts w:hint="default"/>
          <w:lang w:val="vi-VN"/>
        </w:rPr>
        <w:t xml:space="preserve"> </w:t>
      </w:r>
      <w:r>
        <w:rPr>
          <w:rFonts w:hint="default"/>
        </w:rPr>
        <w:t>Image Preprocessing</w:t>
      </w:r>
      <w:bookmarkEnd w:id="23"/>
    </w:p>
    <w:p w14:paraId="6974524A">
      <w:pPr>
        <w:pStyle w:val="4"/>
        <w:bidi w:val="0"/>
        <w:rPr>
          <w:rFonts w:hint="default"/>
        </w:rPr>
      </w:pPr>
      <w:r>
        <w:rPr>
          <w:rFonts w:hint="default"/>
        </w:rPr>
        <w:t>In the first stage, input images are preprocessed to enhance visual quality and improve recognition performance. Specifically, Contrast Limited Adaptive Histogram Equalization (CLAHE) is applied to enhance local contrast while preserving fine details. In addition, a deskewing technique based on the Hough Line Transform is used to correct image orientation.</w:t>
      </w:r>
    </w:p>
    <w:p w14:paraId="4CA57086">
      <w:pPr>
        <w:pStyle w:val="4"/>
        <w:bidi w:val="0"/>
        <w:rPr>
          <w:rFonts w:hint="default"/>
        </w:rPr>
      </w:pPr>
      <w:r>
        <w:rPr>
          <w:rFonts w:hint="default"/>
        </w:rPr>
        <w:t>These preprocessing steps help mitigate common issues such as uneven illumination, shadows, and tilted text, which are frequently observed in handwritten documents and real-world image captures.</w:t>
      </w:r>
    </w:p>
    <w:p w14:paraId="5B192A65">
      <w:pPr>
        <w:pStyle w:val="3"/>
        <w:bidi w:val="0"/>
        <w:rPr>
          <w:rFonts w:hint="default"/>
        </w:rPr>
      </w:pPr>
      <w:bookmarkStart w:id="24" w:name="_Toc13737"/>
      <w:r>
        <w:rPr>
          <w:rFonts w:hint="default"/>
          <w:lang w:val="en-US"/>
        </w:rPr>
        <w:t xml:space="preserve">Step </w:t>
      </w:r>
      <w:r>
        <w:rPr>
          <w:rFonts w:hint="default"/>
          <w:lang w:val="vi-VN"/>
        </w:rPr>
        <w:t>2</w:t>
      </w:r>
      <w:r>
        <w:rPr>
          <w:rFonts w:hint="default"/>
          <w:lang w:val="en-US"/>
        </w:rPr>
        <w:t>:</w:t>
      </w:r>
      <w:r>
        <w:rPr>
          <w:rFonts w:hint="default"/>
          <w:lang w:val="vi-VN"/>
        </w:rPr>
        <w:t xml:space="preserve"> </w:t>
      </w:r>
      <w:r>
        <w:rPr>
          <w:rFonts w:hint="default"/>
        </w:rPr>
        <w:t>Text Detection</w:t>
      </w:r>
      <w:bookmarkEnd w:id="24"/>
    </w:p>
    <w:p w14:paraId="3C68EBBB">
      <w:pPr>
        <w:pStyle w:val="4"/>
        <w:bidi w:val="0"/>
        <w:rPr>
          <w:rFonts w:hint="default"/>
        </w:rPr>
      </w:pPr>
      <w:r>
        <w:rPr>
          <w:rFonts w:hint="default"/>
        </w:rPr>
        <w:t xml:space="preserve">For text detection, </w:t>
      </w:r>
      <w:r>
        <w:rPr>
          <w:rFonts w:hint="default"/>
          <w:lang w:val="en-US"/>
        </w:rPr>
        <w:t>t</w:t>
      </w:r>
      <w:r>
        <w:rPr>
          <w:rFonts w:hint="default"/>
        </w:rPr>
        <w:t>his study employs the DBNet architecture (db_resnet50) via the docTR library for text detection. DBNet uses a differentiable binarization module to generate accurate text boundary maps from a ResNet-50 backbone. Compared to traditional approaches such as CRAFT, DBNet provides more efficient detection of continuous text lines and handles curved or tilted text with faster inference speed.</w:t>
      </w:r>
    </w:p>
    <w:p w14:paraId="3472CB78">
      <w:pPr>
        <w:pStyle w:val="4"/>
        <w:bidi w:val="0"/>
        <w:rPr>
          <w:rFonts w:hint="default"/>
          <w:lang w:val="en-US"/>
        </w:rPr>
      </w:pPr>
      <w:r>
        <w:rPr>
          <w:rFonts w:hint="default"/>
        </w:rPr>
        <w:t>The text detection model is provided by the docTR library (python-doctr), using the pre-trained db_resnet50 architecture. The model outputs relative bounding box coordinates with confidence scores; detections below a confidence threshold of 0.3 are discarded.</w:t>
      </w:r>
      <w:r>
        <w:rPr>
          <w:rFonts w:hint="default"/>
          <w:lang w:val="en-US"/>
        </w:rPr>
        <w:t>x</w:t>
      </w:r>
      <w:r>
        <w:rPr>
          <w:rFonts w:hint="default"/>
          <w:lang w:val="en-US"/>
        </w:rPr>
        <w:tab/>
      </w:r>
    </w:p>
    <w:p w14:paraId="21680F49">
      <w:pPr>
        <w:pStyle w:val="3"/>
        <w:bidi w:val="0"/>
        <w:rPr>
          <w:rFonts w:hint="default"/>
        </w:rPr>
      </w:pPr>
      <w:bookmarkStart w:id="25" w:name="_Toc4530"/>
      <w:r>
        <w:rPr>
          <w:rFonts w:hint="default"/>
          <w:lang w:val="en-US"/>
        </w:rPr>
        <w:t>Step 3:</w:t>
      </w:r>
      <w:r>
        <w:rPr>
          <w:rFonts w:hint="default"/>
          <w:lang w:val="vi-VN"/>
        </w:rPr>
        <w:t xml:space="preserve"> </w:t>
      </w:r>
      <w:r>
        <w:rPr>
          <w:rFonts w:hint="default"/>
        </w:rPr>
        <w:t>Line Segmentation</w:t>
      </w:r>
      <w:bookmarkEnd w:id="25"/>
    </w:p>
    <w:p w14:paraId="6582269B">
      <w:pPr>
        <w:pStyle w:val="4"/>
        <w:rPr>
          <w:rFonts w:hint="default"/>
        </w:rPr>
      </w:pPr>
      <w:r>
        <w:rPr>
          <w:rFonts w:hint="default"/>
        </w:rPr>
        <w:t>The detected text regions are then grouped into individual lines using DBSCAN clustering on the vertical center of detected bounding boxes. The clustering radius (eps) is adaptively computed as half the median bounding box height, enabling automatic adjustment to different text sizes. Within each cluster, boxes are sorted left-to-right to establish reading order, this approach effectively handles misaligned and non-uniform handwritten text.</w:t>
      </w:r>
    </w:p>
    <w:p w14:paraId="739D7EBA">
      <w:pPr>
        <w:pStyle w:val="3"/>
        <w:bidi w:val="0"/>
        <w:rPr>
          <w:rFonts w:hint="default"/>
        </w:rPr>
      </w:pPr>
      <w:bookmarkStart w:id="26" w:name="_Toc19118"/>
      <w:r>
        <w:rPr>
          <w:rFonts w:hint="default"/>
          <w:lang w:val="en-US"/>
        </w:rPr>
        <w:t>Step 4:</w:t>
      </w:r>
      <w:r>
        <w:rPr>
          <w:rFonts w:hint="default"/>
          <w:lang w:val="vi-VN"/>
        </w:rPr>
        <w:t xml:space="preserve"> </w:t>
      </w:r>
      <w:r>
        <w:rPr>
          <w:rFonts w:hint="default"/>
        </w:rPr>
        <w:t>Text Recognition</w:t>
      </w:r>
      <w:bookmarkEnd w:id="26"/>
    </w:p>
    <w:p w14:paraId="5B429346">
      <w:pPr>
        <w:pStyle w:val="4"/>
        <w:bidi w:val="0"/>
        <w:rPr>
          <w:rFonts w:hint="default"/>
        </w:rPr>
      </w:pPr>
      <w:r>
        <w:rPr>
          <w:rFonts w:hint="default"/>
        </w:rPr>
        <w:t>The core component of the proposed system is the TrOCR model, a Transformer-based architecture that performs end-to-end text recognition. It consists of a Vision Transformer (ViT) encoder for extracting visual features and a Transformer-based decoder for generating text sequences.</w:t>
      </w:r>
    </w:p>
    <w:p w14:paraId="2F2C8701">
      <w:pPr>
        <w:pStyle w:val="4"/>
        <w:bidi w:val="0"/>
        <w:rPr>
          <w:rFonts w:hint="default"/>
        </w:rPr>
      </w:pPr>
      <w:r>
        <w:rPr>
          <w:rFonts w:hint="default"/>
        </w:rPr>
        <w:t>Unlike traditional CNN-RNN-based methods, TrOCR leverages self-attention mechanisms to capture global contextual dependencies across the entire text line. This enables more robust recognition, particularly for complex handwritten text with irregular spacing and character variations.</w:t>
      </w:r>
    </w:p>
    <w:p w14:paraId="5BA4CDE5">
      <w:pPr>
        <w:pStyle w:val="4"/>
        <w:bidi w:val="0"/>
        <w:rPr>
          <w:rFonts w:hint="default"/>
        </w:rPr>
      </w:pPr>
      <w:r>
        <w:rPr>
          <w:rFonts w:hint="default"/>
        </w:rPr>
        <w:t>To evaluate its effectiveness, TrOCR is compared with baseline models, including CRNN combined with CTC and the SVTR model from PaddleOCR.</w:t>
      </w:r>
    </w:p>
    <w:p w14:paraId="4150BC1A">
      <w:pPr>
        <w:pStyle w:val="3"/>
        <w:bidi w:val="0"/>
        <w:rPr>
          <w:rFonts w:hint="default"/>
        </w:rPr>
      </w:pPr>
      <w:bookmarkStart w:id="27" w:name="_Toc16290"/>
      <w:r>
        <w:rPr>
          <w:rFonts w:hint="default"/>
          <w:lang w:val="en-US"/>
        </w:rPr>
        <w:t>Step 5:</w:t>
      </w:r>
      <w:r>
        <w:rPr>
          <w:rFonts w:hint="default"/>
          <w:lang w:val="vi-VN"/>
        </w:rPr>
        <w:t xml:space="preserve"> </w:t>
      </w:r>
      <w:bookmarkEnd w:id="27"/>
      <w:r>
        <w:rPr>
          <w:rFonts w:hint="default"/>
        </w:rPr>
        <w:t>Deterministic and Language-based Post-processing</w:t>
      </w:r>
    </w:p>
    <w:p w14:paraId="1A6A8209">
      <w:pPr>
        <w:pStyle w:val="4"/>
        <w:bidi w:val="0"/>
        <w:rPr>
          <w:rFonts w:hint="default"/>
        </w:rPr>
      </w:pPr>
      <w:r>
        <w:rPr>
          <w:rFonts w:hint="default"/>
        </w:rPr>
        <w:t>To further refine recognition accuracy and mitigate the specific failure modes of the TrOCR architecture, a multi-stage post-processing pipeline is applied.</w:t>
      </w:r>
    </w:p>
    <w:p w14:paraId="08892D0A">
      <w:pPr>
        <w:pStyle w:val="4"/>
        <w:bidi w:val="0"/>
        <w:rPr>
          <w:rFonts w:hint="default"/>
        </w:rPr>
      </w:pPr>
    </w:p>
    <w:p w14:paraId="3DD29669">
      <w:pPr>
        <w:pStyle w:val="4"/>
        <w:bidi w:val="0"/>
        <w:rPr>
          <w:rFonts w:hint="default"/>
        </w:rPr>
      </w:pPr>
      <w:r>
        <w:rPr>
          <w:rFonts w:hint="default"/>
        </w:rPr>
        <w:t>Deterministic Sanitization: The TrOCR greedy decoder occasionally falls into hallucination loops when encountering high uncertainty, producing infinitely repetitive character sequences. To mitigate this, a deterministic Regex Sanitizer is applied to all raw predictions. This module collapses excessive character repetitions (reducing 4+ consecutive identical characters to a maximum of 3 to preserve valid ellipses) and word-level loops (reducing 3+ identical tokens to 2).</w:t>
      </w:r>
    </w:p>
    <w:p w14:paraId="0CFA3DB6">
      <w:pPr>
        <w:pStyle w:val="4"/>
        <w:bidi w:val="0"/>
        <w:rPr>
          <w:rFonts w:hint="default"/>
        </w:rPr>
      </w:pPr>
    </w:p>
    <w:p w14:paraId="57A9D43D">
      <w:pPr>
        <w:pStyle w:val="4"/>
        <w:bidi w:val="0"/>
        <w:rPr>
          <w:rFonts w:hint="default"/>
        </w:rPr>
      </w:pPr>
      <w:r>
        <w:rPr>
          <w:rFonts w:hint="default"/>
        </w:rPr>
        <w:t>Geographic Entity Correction: A specialized Address Corrector module was developed to refine the recognition of Vietnamese administrative divisions, which often suffer from minor character substitutions. Utilizing a comprehensive gazetteer containing over 10,500 provinces, districts, and wards, the module extracts geographic context using administrative keywords. It employs a 'skip-if-valid' rule to preserve correctly recognized entities and applies Levenshtein distance fuzzy-matching strictly within the detected province scope to correct OCR misspellings.</w:t>
      </w:r>
    </w:p>
    <w:p w14:paraId="110EA24A">
      <w:pPr>
        <w:pStyle w:val="4"/>
        <w:bidi w:val="0"/>
        <w:rPr>
          <w:rFonts w:hint="default"/>
        </w:rPr>
      </w:pPr>
    </w:p>
    <w:p w14:paraId="26EAAEE1">
      <w:pPr>
        <w:pStyle w:val="4"/>
        <w:bidi w:val="0"/>
        <w:rPr>
          <w:b/>
          <w:szCs w:val="32"/>
          <w:lang w:val="vi-VN"/>
        </w:rPr>
      </w:pPr>
      <w:r>
        <w:rPr>
          <w:rFonts w:hint="default"/>
        </w:rPr>
        <w:t>PhoBERT Rescoring Evaluation: An experimental module using the PhoBERT language model was additionally evaluated to refine linguistic outputs. However, empirical testing on the validation set revealed that PhoBERT Masked Language Modeling (MLM) rescoring acted as a net negative for this specific domain (hurting 6.6 times more samples than it helped). The model frequently 'corrected' valid named entities and alphanumeric codes into common vocabulary words. Consequently, PhoBERT was disabled in the final production pipeline in favor of the deterministic sanitization and domain-specific address correction modules.</w:t>
      </w:r>
      <w:r>
        <w:br w:type="page"/>
      </w:r>
    </w:p>
    <w:p w14:paraId="6ED119BA">
      <w:pPr>
        <w:pStyle w:val="2"/>
      </w:pPr>
      <w:bookmarkStart w:id="28" w:name="_Toc11133"/>
      <w:r>
        <w:rPr>
          <w:rFonts w:hint="default" w:eastAsia="Times New Roman" w:cs="Times New Roman"/>
          <w:b/>
          <w:bCs/>
          <w:kern w:val="0"/>
          <w:lang w:val="vi-VN"/>
          <w14:ligatures w14:val="none"/>
        </w:rPr>
        <w:t>EXPERIMENTAL SETUP</w:t>
      </w:r>
      <w:bookmarkEnd w:id="28"/>
    </w:p>
    <w:p w14:paraId="0396B06D">
      <w:pPr>
        <w:pStyle w:val="3"/>
        <w:bidi w:val="0"/>
        <w:rPr>
          <w:rFonts w:hint="default"/>
        </w:rPr>
      </w:pPr>
      <w:bookmarkStart w:id="29" w:name="_Toc18548"/>
      <w:r>
        <w:rPr>
          <w:rFonts w:hint="default"/>
        </w:rPr>
        <w:t>Datasets</w:t>
      </w:r>
      <w:bookmarkEnd w:id="29"/>
    </w:p>
    <w:p w14:paraId="068CFB1F">
      <w:pPr>
        <w:pStyle w:val="4"/>
        <w:rPr>
          <w:rFonts w:hint="default"/>
        </w:rPr>
      </w:pPr>
      <w:r>
        <w:rPr>
          <w:rFonts w:hint="default"/>
        </w:rPr>
        <w:t>This study utilizes a large-scale and diverse collection of Vietnamese text datasets, including both handwritten and printed data from multiple real-world and synthetic sources. The datasets are aggregated and standardized into a unified format to support training and evaluation of the proposed OCR system.</w:t>
      </w:r>
    </w:p>
    <w:p w14:paraId="3D6FCF68">
      <w:pPr>
        <w:pStyle w:val="5"/>
        <w:bidi w:val="0"/>
        <w:rPr>
          <w:rFonts w:hint="default"/>
        </w:rPr>
      </w:pPr>
      <w:bookmarkStart w:id="30" w:name="_Toc19947"/>
      <w:r>
        <w:rPr>
          <w:rFonts w:hint="default"/>
        </w:rPr>
        <w:t>Handwritten Datasets</w:t>
      </w:r>
      <w:bookmarkEnd w:id="30"/>
    </w:p>
    <w:p w14:paraId="5F1C0724">
      <w:pPr>
        <w:pStyle w:val="4"/>
        <w:bidi w:val="0"/>
        <w:rPr>
          <w:rFonts w:hint="default"/>
        </w:rPr>
      </w:pPr>
      <w:r>
        <w:rPr>
          <w:rFonts w:hint="default"/>
        </w:rPr>
        <w:t>The handwritten data consists of three primary sources:</w:t>
      </w:r>
    </w:p>
    <w:p w14:paraId="1B408036">
      <w:pPr>
        <w:pStyle w:val="4"/>
        <w:numPr>
          <w:ilvl w:val="0"/>
          <w:numId w:val="2"/>
        </w:numPr>
        <w:ind w:left="1323" w:leftChars="0" w:hanging="3" w:firstLineChars="0"/>
        <w:rPr>
          <w:rFonts w:hint="default"/>
        </w:rPr>
      </w:pPr>
      <w:r>
        <w:rPr>
          <w:rFonts w:hint="default"/>
          <w:b/>
          <w:bCs/>
        </w:rPr>
        <w:t>UIT-HWDB</w:t>
      </w:r>
      <w:r>
        <w:rPr>
          <w:rFonts w:hint="default"/>
        </w:rPr>
        <w:t>: A large-scale Vietnamese handwriting dataset containing word-, line-, and paragraph-level samples collected from 249 writers. This dataset provides over 110,000 word images and preserves writer identity, enabling writer-independent evaluation.</w:t>
      </w:r>
    </w:p>
    <w:p w14:paraId="7D9E6C67">
      <w:pPr>
        <w:pStyle w:val="4"/>
        <w:numPr>
          <w:ilvl w:val="0"/>
          <w:numId w:val="2"/>
        </w:numPr>
        <w:ind w:left="1323" w:leftChars="0" w:hanging="3" w:firstLineChars="0"/>
        <w:rPr>
          <w:rFonts w:hint="default"/>
        </w:rPr>
      </w:pPr>
      <w:r>
        <w:rPr>
          <w:rFonts w:hint="default"/>
          <w:b/>
          <w:bCs/>
        </w:rPr>
        <w:t>Cinnamon AI Dataset</w:t>
      </w:r>
      <w:r>
        <w:rPr>
          <w:rFonts w:hint="default"/>
        </w:rPr>
        <w:t>: A challenging dataset of handwritten Vietnamese addresses, characterized by highly cursive writing styles, complex layouts, and significant background noise.</w:t>
      </w:r>
    </w:p>
    <w:p w14:paraId="023FA9CA">
      <w:pPr>
        <w:pStyle w:val="4"/>
        <w:numPr>
          <w:ilvl w:val="0"/>
          <w:numId w:val="2"/>
        </w:numPr>
        <w:ind w:left="1323" w:leftChars="0" w:hanging="3" w:firstLineChars="0"/>
        <w:rPr>
          <w:rFonts w:hint="default"/>
        </w:rPr>
      </w:pPr>
      <w:r>
        <w:rPr>
          <w:rFonts w:hint="default"/>
          <w:b/>
          <w:bCs/>
        </w:rPr>
        <w:t>Viet-Wiki-Handwriting</w:t>
      </w:r>
      <w:r>
        <w:rPr>
          <w:rFonts w:hint="default"/>
        </w:rPr>
        <w:t>: A synthetic dataset generated from Vietnamese Wikipedia text using handwriting-like fonts. This dataset provides large vocabulary coverage and helps improve language modeling capabilities.</w:t>
      </w:r>
    </w:p>
    <w:p w14:paraId="1A769500">
      <w:pPr>
        <w:pStyle w:val="4"/>
        <w:bidi w:val="0"/>
        <w:rPr>
          <w:rFonts w:hint="default"/>
        </w:rPr>
      </w:pPr>
      <w:r>
        <w:rPr>
          <w:rFonts w:hint="default"/>
        </w:rPr>
        <w:t>These datasets collectively capture a wide range of handwriting styles, from clean to highly distorted text, ensuring robustness in real-world scenarios.</w:t>
      </w:r>
    </w:p>
    <w:p w14:paraId="457D29A6">
      <w:pPr>
        <w:pStyle w:val="5"/>
        <w:bidi w:val="0"/>
        <w:rPr>
          <w:rFonts w:hint="default"/>
        </w:rPr>
      </w:pPr>
      <w:bookmarkStart w:id="31" w:name="_Toc28322"/>
      <w:r>
        <w:rPr>
          <w:rFonts w:hint="default"/>
        </w:rPr>
        <w:t>Printed Text Datasets</w:t>
      </w:r>
      <w:bookmarkEnd w:id="31"/>
    </w:p>
    <w:p w14:paraId="694D26E1">
      <w:pPr>
        <w:pStyle w:val="4"/>
        <w:bidi w:val="0"/>
        <w:rPr>
          <w:rFonts w:hint="default"/>
        </w:rPr>
      </w:pPr>
      <w:r>
        <w:rPr>
          <w:rFonts w:hint="default"/>
        </w:rPr>
        <w:t>The printed text data includes:</w:t>
      </w:r>
    </w:p>
    <w:p w14:paraId="0B83F283">
      <w:pPr>
        <w:pStyle w:val="4"/>
        <w:numPr>
          <w:ilvl w:val="0"/>
          <w:numId w:val="3"/>
        </w:numPr>
        <w:ind w:left="1323" w:leftChars="0" w:hanging="3" w:firstLineChars="0"/>
        <w:rPr>
          <w:rFonts w:hint="default"/>
        </w:rPr>
      </w:pPr>
      <w:r>
        <w:rPr>
          <w:rFonts w:hint="default"/>
          <w:b/>
          <w:bCs/>
        </w:rPr>
        <w:t>VinText</w:t>
      </w:r>
      <w:r>
        <w:rPr>
          <w:rFonts w:hint="default"/>
        </w:rPr>
        <w:t>: A dataset of natural scene text images with diverse layouts, including curved, rotated, and perspective-distorted text instances.</w:t>
      </w:r>
    </w:p>
    <w:p w14:paraId="5FD0CF07">
      <w:pPr>
        <w:pStyle w:val="4"/>
        <w:numPr>
          <w:ilvl w:val="0"/>
          <w:numId w:val="3"/>
        </w:numPr>
        <w:ind w:left="1323" w:leftChars="0" w:hanging="3" w:firstLineChars="0"/>
        <w:rPr>
          <w:rFonts w:hint="default"/>
        </w:rPr>
      </w:pPr>
      <w:r>
        <w:rPr>
          <w:rFonts w:hint="default"/>
          <w:b/>
          <w:bCs/>
        </w:rPr>
        <w:t>Vietnamese Receipts (MC-OCR 2021)</w:t>
      </w:r>
      <w:r>
        <w:rPr>
          <w:rFonts w:hint="default"/>
        </w:rPr>
        <w:t>: Real-world receipt images containing noisy backgrounds, low-quality printing, and complex formatting.</w:t>
      </w:r>
    </w:p>
    <w:p w14:paraId="35B44E43">
      <w:pPr>
        <w:pStyle w:val="4"/>
        <w:numPr>
          <w:ilvl w:val="0"/>
          <w:numId w:val="3"/>
        </w:numPr>
        <w:ind w:left="1323" w:leftChars="0" w:hanging="3" w:firstLineChars="0"/>
        <w:rPr>
          <w:rFonts w:hint="default"/>
        </w:rPr>
      </w:pPr>
      <w:r>
        <w:rPr>
          <w:rFonts w:hint="default"/>
          <w:b/>
          <w:bCs/>
        </w:rPr>
        <w:t>Anyuuus OCR Dataset</w:t>
      </w:r>
      <w:r>
        <w:rPr>
          <w:rFonts w:hint="default"/>
        </w:rPr>
        <w:t>: A large-scale collection of clean printed text lines, suitable for pre-training and learning basic Vietnamese language patterns.</w:t>
      </w:r>
    </w:p>
    <w:p w14:paraId="5E2DEFF1">
      <w:pPr>
        <w:pStyle w:val="4"/>
        <w:bidi w:val="0"/>
        <w:rPr>
          <w:rFonts w:hint="default"/>
        </w:rPr>
      </w:pPr>
      <w:r>
        <w:rPr>
          <w:rFonts w:hint="default"/>
        </w:rPr>
        <w:t>These datasets provide a combination of structured and unstructured printed text under varying imaging conditions.</w:t>
      </w:r>
    </w:p>
    <w:p w14:paraId="4ECE57AC">
      <w:pPr>
        <w:pStyle w:val="5"/>
        <w:bidi w:val="0"/>
        <w:rPr>
          <w:rFonts w:hint="default"/>
        </w:rPr>
      </w:pPr>
      <w:bookmarkStart w:id="32" w:name="_Toc26262"/>
      <w:r>
        <w:rPr>
          <w:rFonts w:hint="default"/>
        </w:rPr>
        <w:t>Data Integration and Standardization</w:t>
      </w:r>
      <w:bookmarkEnd w:id="32"/>
    </w:p>
    <w:p w14:paraId="34516979">
      <w:pPr>
        <w:pStyle w:val="4"/>
        <w:rPr>
          <w:rFonts w:hint="default"/>
        </w:rPr>
      </w:pPr>
      <w:r>
        <w:rPr>
          <w:rFonts w:hint="default"/>
        </w:rPr>
        <w:t>To address the fragmentation of Vietnamese OCR datasets, all data sources are processed through a unified data pipeline. This includes:</w:t>
      </w:r>
    </w:p>
    <w:p w14:paraId="35FC1BB9">
      <w:pPr>
        <w:pStyle w:val="4"/>
        <w:numPr>
          <w:ilvl w:val="0"/>
          <w:numId w:val="4"/>
        </w:numPr>
        <w:ind w:left="1323" w:leftChars="0" w:hanging="3" w:firstLineChars="0"/>
        <w:rPr>
          <w:rFonts w:hint="default"/>
        </w:rPr>
      </w:pPr>
      <w:r>
        <w:rPr>
          <w:rFonts w:hint="default"/>
        </w:rPr>
        <w:t>Converting images to a consistent RGB format</w:t>
      </w:r>
    </w:p>
    <w:p w14:paraId="6A213C6B">
      <w:pPr>
        <w:pStyle w:val="4"/>
        <w:numPr>
          <w:ilvl w:val="0"/>
          <w:numId w:val="4"/>
        </w:numPr>
        <w:ind w:left="1323" w:leftChars="0" w:hanging="3" w:firstLineChars="0"/>
        <w:rPr>
          <w:rFonts w:hint="default"/>
        </w:rPr>
      </w:pPr>
      <w:r>
        <w:rPr>
          <w:rFonts w:hint="default"/>
        </w:rPr>
        <w:t>Normalizing text labels using Unicode NFC</w:t>
      </w:r>
    </w:p>
    <w:p w14:paraId="6CD03514">
      <w:pPr>
        <w:pStyle w:val="4"/>
        <w:numPr>
          <w:ilvl w:val="0"/>
          <w:numId w:val="4"/>
        </w:numPr>
        <w:ind w:left="1323" w:leftChars="0" w:hanging="3" w:firstLineChars="0"/>
        <w:rPr>
          <w:rFonts w:hint="default"/>
        </w:rPr>
      </w:pPr>
      <w:r>
        <w:rPr>
          <w:rFonts w:hint="default"/>
        </w:rPr>
        <w:t>Standardizing annotation formats into a unified CSV schema</w:t>
      </w:r>
    </w:p>
    <w:p w14:paraId="23CD3C25">
      <w:pPr>
        <w:pStyle w:val="4"/>
        <w:numPr>
          <w:ilvl w:val="0"/>
          <w:numId w:val="4"/>
        </w:numPr>
        <w:ind w:left="1323" w:leftChars="0" w:hanging="3" w:firstLineChars="0"/>
        <w:rPr>
          <w:rFonts w:hint="default"/>
        </w:rPr>
      </w:pPr>
      <w:r>
        <w:rPr>
          <w:rFonts w:hint="default"/>
        </w:rPr>
        <w:t>Merging datasets into a centralized storage structure</w:t>
      </w:r>
    </w:p>
    <w:p w14:paraId="20FA0F3E">
      <w:pPr>
        <w:pStyle w:val="4"/>
        <w:rPr>
          <w:rFonts w:hint="default"/>
        </w:rPr>
      </w:pPr>
      <w:r>
        <w:rPr>
          <w:rFonts w:hint="default"/>
        </w:rPr>
        <w:t>The final dataset supports multiple levels of granularity, including word-level and line-level recognition, for both handwritten and printed text.</w:t>
      </w:r>
    </w:p>
    <w:p w14:paraId="68605693">
      <w:pPr>
        <w:pStyle w:val="4"/>
        <w:rPr>
          <w:rFonts w:hint="default"/>
        </w:rPr>
      </w:pPr>
      <w:r>
        <w:rPr>
          <w:rFonts w:hint="default"/>
        </w:rPr>
        <w:t>To provide a comprehensive overview of the datasets used in this study, a summary is presented in Table 4.1.</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1807"/>
        <w:gridCol w:w="1409"/>
        <w:gridCol w:w="1952"/>
        <w:gridCol w:w="2135"/>
      </w:tblGrid>
      <w:tr w14:paraId="1347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64FF7C4">
            <w:pPr>
              <w:pStyle w:val="4"/>
              <w:ind w:left="0" w:leftChars="0" w:firstLine="0" w:firstLineChars="0"/>
              <w:jc w:val="center"/>
              <w:rPr>
                <w:rFonts w:hint="default"/>
                <w:color w:val="000000"/>
                <w:vertAlign w:val="baseline"/>
                <w:lang w:val="vi-VN"/>
              </w:rPr>
            </w:pPr>
            <w:r>
              <w:rPr>
                <w:rFonts w:hint="default"/>
                <w:color w:val="000000"/>
                <w:vertAlign w:val="baseline"/>
                <w:lang w:val="vi-VN"/>
              </w:rPr>
              <w:t>Dataset</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17885C0A">
            <w:pPr>
              <w:pStyle w:val="4"/>
              <w:ind w:left="0" w:leftChars="0" w:firstLine="0" w:firstLineChars="0"/>
              <w:jc w:val="center"/>
              <w:rPr>
                <w:rFonts w:hint="default"/>
                <w:color w:val="000000"/>
                <w:vertAlign w:val="baseline"/>
                <w:lang w:val="vi-VN"/>
              </w:rPr>
            </w:pPr>
            <w:r>
              <w:rPr>
                <w:rFonts w:hint="default"/>
                <w:color w:val="000000"/>
                <w:vertAlign w:val="baseline"/>
                <w:lang w:val="vi-VN"/>
              </w:rPr>
              <w:t>Type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00C3922A">
            <w:pPr>
              <w:pStyle w:val="4"/>
              <w:ind w:left="0" w:leftChars="0" w:firstLine="0" w:firstLineChars="0"/>
              <w:jc w:val="center"/>
              <w:rPr>
                <w:rFonts w:hint="default"/>
                <w:color w:val="000000"/>
                <w:vertAlign w:val="baseline"/>
                <w:lang w:val="vi-VN"/>
              </w:rPr>
            </w:pPr>
            <w:r>
              <w:rPr>
                <w:rFonts w:hint="default"/>
                <w:color w:val="000000"/>
                <w:vertAlign w:val="baseline"/>
                <w:lang w:val="vi-VN"/>
              </w:rPr>
              <w:t>Level</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77EB1702">
            <w:pPr>
              <w:pStyle w:val="4"/>
              <w:ind w:left="0" w:leftChars="0" w:firstLine="0" w:firstLineChars="0"/>
              <w:jc w:val="center"/>
              <w:rPr>
                <w:rFonts w:hint="default"/>
                <w:color w:val="000000"/>
                <w:vertAlign w:val="baseline"/>
                <w:lang w:val="vi-VN"/>
              </w:rPr>
            </w:pPr>
            <w:r>
              <w:rPr>
                <w:rFonts w:hint="default"/>
                <w:color w:val="000000"/>
                <w:vertAlign w:val="baseline"/>
                <w:lang w:val="vi-VN"/>
              </w:rPr>
              <w:t>Size</w:t>
            </w:r>
          </w:p>
        </w:tc>
        <w:tc>
          <w:tcPr>
            <w:tcW w:w="0" w:type="auto"/>
            <w:tcBorders>
              <w:top w:val="single" w:color="000000" w:sz="8" w:space="0"/>
              <w:left w:val="dotted" w:color="auto" w:sz="4" w:space="0"/>
              <w:bottom w:val="single" w:color="000000" w:sz="8" w:space="0"/>
              <w:right w:val="dotted" w:color="auto" w:sz="4" w:space="0"/>
            </w:tcBorders>
            <w:shd w:val="clear" w:color="auto" w:fill="FFFFFF"/>
            <w:vAlign w:val="center"/>
          </w:tcPr>
          <w:p w14:paraId="279EFF64">
            <w:pPr>
              <w:pStyle w:val="4"/>
              <w:ind w:left="0" w:leftChars="0" w:firstLine="0" w:firstLineChars="0"/>
              <w:jc w:val="center"/>
              <w:rPr>
                <w:rFonts w:hint="default"/>
                <w:color w:val="000000"/>
                <w:vertAlign w:val="baseline"/>
                <w:lang w:val="vi-VN"/>
              </w:rPr>
            </w:pPr>
            <w:r>
              <w:rPr>
                <w:rFonts w:hint="default"/>
                <w:color w:val="000000"/>
                <w:vertAlign w:val="baseline"/>
                <w:lang w:val="vi-VN"/>
              </w:rPr>
              <w:t>Source</w:t>
            </w:r>
          </w:p>
        </w:tc>
      </w:tr>
      <w:tr w14:paraId="6EC3D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898039E">
            <w:pPr>
              <w:pStyle w:val="4"/>
              <w:ind w:left="0" w:leftChars="0" w:firstLine="0" w:firstLineChars="0"/>
              <w:jc w:val="both"/>
              <w:rPr>
                <w:rFonts w:hint="default"/>
                <w:color w:val="000000"/>
                <w:vertAlign w:val="baseline"/>
                <w:lang w:val="vi-VN"/>
              </w:rPr>
            </w:pPr>
            <w:r>
              <w:rPr>
                <w:rFonts w:hint="default"/>
                <w:color w:val="000000"/>
                <w:vertAlign w:val="baseline"/>
                <w:lang w:val="vi-VN"/>
              </w:rPr>
              <w:t>UIT-HWDB</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226030CB">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383A1693">
            <w:pPr>
              <w:pStyle w:val="4"/>
              <w:ind w:left="0" w:leftChars="0" w:firstLine="0" w:firstLineChars="0"/>
              <w:jc w:val="both"/>
              <w:rPr>
                <w:rFonts w:hint="default"/>
                <w:color w:val="000000"/>
                <w:vertAlign w:val="baseline"/>
              </w:rPr>
            </w:pPr>
            <w:r>
              <w:rPr>
                <w:rFonts w:hint="default"/>
                <w:color w:val="000000"/>
                <w:vertAlign w:val="baseline"/>
              </w:rPr>
              <w:t>word / line /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7D797F5B">
            <w:pPr>
              <w:pStyle w:val="4"/>
              <w:ind w:left="0" w:leftChars="0" w:firstLine="0" w:firstLineChars="0"/>
              <w:jc w:val="both"/>
              <w:rPr>
                <w:rFonts w:hint="default"/>
                <w:color w:val="000000"/>
                <w:vertAlign w:val="baseline"/>
              </w:rPr>
            </w:pPr>
            <w:r>
              <w:rPr>
                <w:rFonts w:hint="default"/>
                <w:color w:val="000000"/>
                <w:vertAlign w:val="baseline"/>
              </w:rPr>
              <w:t>~110,000 (word), ~7,000 (line), ~1,000 (paragraph)</w:t>
            </w:r>
          </w:p>
        </w:tc>
        <w:tc>
          <w:tcPr>
            <w:tcW w:w="0" w:type="auto"/>
            <w:tcBorders>
              <w:top w:val="single" w:color="000000" w:sz="8" w:space="0"/>
              <w:left w:val="dotted" w:color="auto" w:sz="4" w:space="0"/>
              <w:bottom w:val="dotted" w:color="auto" w:sz="4" w:space="0"/>
              <w:right w:val="dotted" w:color="auto" w:sz="4" w:space="0"/>
            </w:tcBorders>
            <w:shd w:val="clear" w:color="auto" w:fill="FFFFFF"/>
            <w:vAlign w:val="center"/>
          </w:tcPr>
          <w:p w14:paraId="1DCEB560">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"https://github.com/nghiangh/UIT-HWDB-dataset" </w:instrText>
            </w:r>
            <w:r>
              <w:rPr>
                <w:rFonts w:hint="default"/>
                <w:color w:val="000000"/>
                <w:vertAlign w:val="baseline"/>
              </w:rPr>
              <w:fldChar w:fldCharType="separate"/>
            </w:r>
            <w:r>
              <w:rPr>
                <w:rStyle w:val="26"/>
                <w:rFonts w:hint="default"/>
                <w:color w:val="000000"/>
                <w:vertAlign w:val="baseline"/>
              </w:rPr>
              <w:t>Public dataset (UIT)</w:t>
            </w:r>
            <w:r>
              <w:rPr>
                <w:rFonts w:hint="default"/>
                <w:color w:val="000000"/>
                <w:vertAlign w:val="baseline"/>
              </w:rPr>
              <w:fldChar w:fldCharType="end"/>
            </w:r>
          </w:p>
        </w:tc>
      </w:tr>
      <w:tr w14:paraId="11CE8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19CAC6">
            <w:pPr>
              <w:pStyle w:val="4"/>
              <w:ind w:left="0" w:leftChars="0" w:firstLine="0" w:firstLineChars="0"/>
              <w:jc w:val="both"/>
              <w:rPr>
                <w:rFonts w:hint="default"/>
                <w:color w:val="000000"/>
                <w:vertAlign w:val="baseline"/>
                <w:lang w:val="vi-VN"/>
              </w:rPr>
            </w:pPr>
            <w:r>
              <w:rPr>
                <w:rFonts w:hint="default"/>
                <w:color w:val="000000"/>
                <w:vertAlign w:val="baseline"/>
                <w:lang w:val="vi-VN"/>
              </w:rPr>
              <w:t>Cinnamon AI</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0EACF5">
            <w:pPr>
              <w:pStyle w:val="4"/>
              <w:ind w:left="0" w:leftChars="0" w:firstLine="0" w:firstLineChars="0"/>
              <w:jc w:val="both"/>
              <w:rPr>
                <w:rFonts w:hint="default"/>
                <w:color w:val="000000"/>
                <w:vertAlign w:val="baseline"/>
              </w:rPr>
            </w:pPr>
            <w:r>
              <w:rPr>
                <w:rFonts w:hint="default"/>
                <w:color w:val="000000"/>
                <w:vertAlign w:val="baseline"/>
              </w:rPr>
              <w:t>Handwritten</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E91A0E">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D80F95">
            <w:pPr>
              <w:pStyle w:val="4"/>
              <w:ind w:left="0" w:leftChars="0" w:firstLine="0" w:firstLineChars="0"/>
              <w:jc w:val="both"/>
              <w:rPr>
                <w:rFonts w:hint="default"/>
                <w:color w:val="000000"/>
                <w:vertAlign w:val="baseline"/>
              </w:rPr>
            </w:pPr>
            <w:r>
              <w:rPr>
                <w:rFonts w:hint="default"/>
                <w:color w:val="000000"/>
                <w:vertAlign w:val="baseline"/>
              </w:rPr>
              <w:t>~2,385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FFAB0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"https://www.kaggle.com/datasets/hariwh0/cinnamon-ai-handwritten-addresses" </w:instrText>
            </w:r>
            <w:r>
              <w:rPr>
                <w:rFonts w:hint="default"/>
                <w:color w:val="000000"/>
                <w:vertAlign w:val="baseline"/>
              </w:rPr>
              <w:fldChar w:fldCharType="separate"/>
            </w:r>
            <w:r>
              <w:rPr>
                <w:rStyle w:val="26"/>
                <w:rFonts w:hint="default"/>
                <w:color w:val="000000"/>
                <w:vertAlign w:val="baseline"/>
              </w:rPr>
              <w:t>Cinnamon AI dataset</w:t>
            </w:r>
            <w:r>
              <w:rPr>
                <w:rFonts w:hint="default"/>
                <w:color w:val="000000"/>
                <w:vertAlign w:val="baseline"/>
              </w:rPr>
              <w:fldChar w:fldCharType="end"/>
            </w:r>
          </w:p>
        </w:tc>
      </w:tr>
      <w:tr w14:paraId="1AEF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CECA1">
            <w:pPr>
              <w:pStyle w:val="4"/>
              <w:ind w:left="0" w:leftChars="0" w:firstLine="0" w:firstLineChars="0"/>
              <w:jc w:val="both"/>
              <w:rPr>
                <w:rFonts w:hint="default"/>
                <w:color w:val="000000"/>
                <w:vertAlign w:val="baseline"/>
              </w:rPr>
            </w:pPr>
            <w:r>
              <w:rPr>
                <w:rFonts w:hint="default"/>
                <w:color w:val="000000"/>
                <w:vertAlign w:val="baseline"/>
              </w:rPr>
              <w:t>Viet-Wiki-Handwriting</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8B3865">
            <w:pPr>
              <w:pStyle w:val="4"/>
              <w:ind w:left="0" w:leftChars="0" w:firstLine="0" w:firstLineChars="0"/>
              <w:jc w:val="both"/>
              <w:rPr>
                <w:rFonts w:hint="default"/>
                <w:color w:val="000000"/>
                <w:vertAlign w:val="baseline"/>
              </w:rPr>
            </w:pPr>
            <w:r>
              <w:rPr>
                <w:rFonts w:hint="default"/>
                <w:color w:val="000000"/>
                <w:vertAlign w:val="baseline"/>
              </w:rPr>
              <w:t>Synthetic (handwritten-like)</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FBEED5">
            <w:pPr>
              <w:pStyle w:val="4"/>
              <w:ind w:left="0" w:leftChars="0" w:firstLine="0" w:firstLineChars="0"/>
              <w:jc w:val="both"/>
              <w:rPr>
                <w:rFonts w:hint="default"/>
                <w:color w:val="000000"/>
                <w:vertAlign w:val="baseline"/>
              </w:rPr>
            </w:pPr>
            <w:r>
              <w:rPr>
                <w:rFonts w:hint="default"/>
                <w:color w:val="000000"/>
                <w:vertAlign w:val="baseline"/>
              </w:rPr>
              <w:t>paragraph</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EA7A6">
            <w:pPr>
              <w:pStyle w:val="4"/>
              <w:ind w:left="0" w:leftChars="0" w:firstLine="0" w:firstLineChars="0"/>
              <w:jc w:val="both"/>
              <w:rPr>
                <w:rFonts w:hint="default"/>
                <w:color w:val="000000"/>
                <w:vertAlign w:val="baseline"/>
                <w:lang w:val="en-US"/>
              </w:rPr>
            </w:pPr>
            <w:r>
              <w:rPr>
                <w:rFonts w:hint="default"/>
                <w:color w:val="000000"/>
                <w:vertAlign w:val="baseline"/>
              </w:rPr>
              <w:t>~5,796</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61DF02">
            <w:pPr>
              <w:pStyle w:val="4"/>
              <w:ind w:left="0" w:leftChars="0" w:firstLine="0" w:firstLineChars="0"/>
              <w:jc w:val="both"/>
              <w:rPr>
                <w:rFonts w:hint="default"/>
                <w:color w:val="000000"/>
                <w:vertAlign w:val="baseline"/>
                <w:lang w:val="vi-VN"/>
              </w:rPr>
            </w:pPr>
            <w:r>
              <w:rPr>
                <w:rFonts w:hint="default"/>
                <w:color w:val="000000"/>
                <w:vertAlign w:val="baseline"/>
                <w:lang w:val="vi-VN"/>
              </w:rPr>
              <w:fldChar w:fldCharType="begin"/>
            </w:r>
            <w:r>
              <w:rPr>
                <w:rFonts w:hint="default"/>
                <w:color w:val="000000"/>
                <w:vertAlign w:val="baseline"/>
                <w:lang w:val="vi-VN"/>
              </w:rPr>
              <w:instrText xml:space="preserve"> HYPERLINK "https://huggingface.co/datasets/5CD-AI/Viet-Wiki-Handwriting" </w:instrText>
            </w:r>
            <w:r>
              <w:rPr>
                <w:rFonts w:hint="default"/>
                <w:color w:val="000000"/>
                <w:vertAlign w:val="baseline"/>
                <w:lang w:val="vi-VN"/>
              </w:rPr>
              <w:fldChar w:fldCharType="separate"/>
            </w:r>
            <w:r>
              <w:rPr>
                <w:rStyle w:val="26"/>
                <w:rFonts w:hint="default"/>
                <w:color w:val="000000"/>
                <w:vertAlign w:val="baseline"/>
                <w:lang w:val="vi-VN"/>
              </w:rPr>
              <w:t>Generated from Vietnamese Wikipedia (Hugging Face)</w:t>
            </w:r>
            <w:r>
              <w:rPr>
                <w:rFonts w:hint="default"/>
                <w:color w:val="000000"/>
                <w:vertAlign w:val="baseline"/>
                <w:lang w:val="vi-VN"/>
              </w:rPr>
              <w:fldChar w:fldCharType="end"/>
            </w:r>
          </w:p>
        </w:tc>
      </w:tr>
      <w:tr w14:paraId="1C24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3A2EB5">
            <w:pPr>
              <w:pStyle w:val="4"/>
              <w:ind w:left="0" w:leftChars="0" w:firstLine="0" w:firstLineChars="0"/>
              <w:jc w:val="both"/>
              <w:rPr>
                <w:rFonts w:hint="default"/>
                <w:color w:val="000000"/>
                <w:vertAlign w:val="baseline"/>
                <w:lang w:val="vi-VN"/>
              </w:rPr>
            </w:pPr>
            <w:r>
              <w:rPr>
                <w:rFonts w:hint="default"/>
                <w:color w:val="000000"/>
                <w:vertAlign w:val="baseline"/>
                <w:lang w:val="vi-VN"/>
              </w:rPr>
              <w:t>VinText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CFA811">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D7D3">
            <w:pPr>
              <w:pStyle w:val="4"/>
              <w:ind w:left="0" w:leftChars="0" w:firstLine="0" w:firstLineChars="0"/>
              <w:jc w:val="both"/>
              <w:rPr>
                <w:rFonts w:hint="default"/>
                <w:color w:val="000000"/>
                <w:vertAlign w:val="baseline"/>
              </w:rPr>
            </w:pPr>
            <w:r>
              <w:rPr>
                <w:rFonts w:hint="default"/>
                <w:color w:val="000000"/>
                <w:vertAlign w:val="baseline"/>
              </w:rPr>
              <w:t xml:space="preserve">word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360CD">
            <w:pPr>
              <w:pStyle w:val="4"/>
              <w:ind w:left="0" w:leftChars="0" w:firstLine="0" w:firstLineChars="0"/>
              <w:jc w:val="both"/>
              <w:rPr>
                <w:rFonts w:hint="default"/>
                <w:color w:val="000000"/>
                <w:vertAlign w:val="baseline"/>
              </w:rPr>
            </w:pPr>
            <w:r>
              <w:rPr>
                <w:rFonts w:hint="default"/>
                <w:color w:val="000000"/>
                <w:vertAlign w:val="baseline"/>
              </w:rPr>
              <w:t>2,000 real-world images (1,200 train, 300 val, 500 test)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AE62D">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"https://www.kaggle.com/datasets/trongnguyen04/vietnamese-ocr" </w:instrText>
            </w:r>
            <w:r>
              <w:rPr>
                <w:rFonts w:hint="default"/>
                <w:color w:val="000000"/>
                <w:vertAlign w:val="baseline"/>
              </w:rPr>
              <w:fldChar w:fldCharType="separate"/>
            </w:r>
            <w:r>
              <w:rPr>
                <w:rStyle w:val="26"/>
                <w:rFonts w:hint="default"/>
                <w:color w:val="000000"/>
                <w:vertAlign w:val="baseline"/>
              </w:rPr>
              <w:t>VinText dataset</w:t>
            </w:r>
            <w:r>
              <w:rPr>
                <w:rFonts w:hint="default"/>
                <w:color w:val="000000"/>
                <w:vertAlign w:val="baseline"/>
              </w:rPr>
              <w:fldChar w:fldCharType="end"/>
            </w:r>
          </w:p>
        </w:tc>
      </w:tr>
      <w:tr w14:paraId="7009A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7CE5A">
            <w:pPr>
              <w:pStyle w:val="4"/>
              <w:ind w:left="0" w:leftChars="0" w:firstLine="0" w:firstLineChars="0"/>
              <w:jc w:val="both"/>
              <w:rPr>
                <w:rFonts w:hint="default"/>
                <w:color w:val="000000"/>
                <w:vertAlign w:val="baseline"/>
                <w:lang w:val="vi-VN"/>
              </w:rPr>
            </w:pPr>
            <w:r>
              <w:rPr>
                <w:rFonts w:hint="default"/>
                <w:color w:val="000000"/>
                <w:vertAlign w:val="baseline"/>
                <w:lang w:val="vi-VN"/>
              </w:rPr>
              <w:t>MC-OCR 2021 (Receipts)</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1D3FB">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4D51B3">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F57A1B">
            <w:pPr>
              <w:pStyle w:val="4"/>
              <w:ind w:left="0" w:leftChars="0" w:firstLine="0" w:firstLineChars="0"/>
              <w:jc w:val="both"/>
              <w:rPr>
                <w:rFonts w:hint="default"/>
                <w:color w:val="000000"/>
                <w:vertAlign w:val="baseline"/>
              </w:rPr>
            </w:pPr>
            <w:r>
              <w:rPr>
                <w:rFonts w:hint="default"/>
                <w:color w:val="000000"/>
                <w:vertAlign w:val="baseline"/>
              </w:rPr>
              <w:t>~6,585</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F4CDF">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"https://www.kaggle.com/datasets/domixi1989/vietnamese-receipts-mc-ocr-2021" </w:instrText>
            </w:r>
            <w:r>
              <w:rPr>
                <w:rFonts w:hint="default"/>
                <w:color w:val="000000"/>
                <w:vertAlign w:val="baseline"/>
              </w:rPr>
              <w:fldChar w:fldCharType="separate"/>
            </w:r>
            <w:r>
              <w:rPr>
                <w:rStyle w:val="26"/>
                <w:rFonts w:hint="default"/>
                <w:color w:val="000000"/>
                <w:vertAlign w:val="baseline"/>
              </w:rPr>
              <w:t>Vietnamese Receipts dataset</w:t>
            </w:r>
            <w:r>
              <w:rPr>
                <w:rFonts w:hint="default"/>
                <w:color w:val="000000"/>
                <w:vertAlign w:val="baseline"/>
              </w:rPr>
              <w:fldChar w:fldCharType="end"/>
            </w:r>
          </w:p>
        </w:tc>
      </w:tr>
      <w:tr w14:paraId="35A9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4788A250">
            <w:pPr>
              <w:pStyle w:val="4"/>
              <w:ind w:left="0" w:leftChars="0" w:firstLine="0" w:firstLineChars="0"/>
              <w:jc w:val="both"/>
              <w:rPr>
                <w:rFonts w:hint="default"/>
                <w:color w:val="000000"/>
                <w:vertAlign w:val="baseline"/>
                <w:lang w:val="vi-VN"/>
              </w:rPr>
            </w:pPr>
            <w:r>
              <w:rPr>
                <w:rFonts w:hint="default"/>
                <w:color w:val="000000"/>
                <w:vertAlign w:val="baseline"/>
                <w:lang w:val="vi-VN"/>
              </w:rPr>
              <w:t>Anyuuus OCR</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5DB92262">
            <w:pPr>
              <w:pStyle w:val="4"/>
              <w:ind w:left="0" w:leftChars="0" w:firstLine="0" w:firstLineChars="0"/>
              <w:jc w:val="both"/>
              <w:rPr>
                <w:rFonts w:hint="default"/>
                <w:color w:val="000000"/>
                <w:vertAlign w:val="baseline"/>
              </w:rPr>
            </w:pPr>
            <w:r>
              <w:rPr>
                <w:rFonts w:hint="default"/>
                <w:color w:val="000000"/>
                <w:vertAlign w:val="baseline"/>
              </w:rPr>
              <w:t>Printed</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1A41F0F">
            <w:pPr>
              <w:pStyle w:val="4"/>
              <w:ind w:left="0" w:leftChars="0" w:firstLine="0" w:firstLineChars="0"/>
              <w:jc w:val="both"/>
              <w:rPr>
                <w:rFonts w:hint="default"/>
                <w:color w:val="000000"/>
                <w:vertAlign w:val="baseline"/>
              </w:rPr>
            </w:pPr>
            <w:r>
              <w:rPr>
                <w:rFonts w:hint="default"/>
                <w:color w:val="000000"/>
                <w:vertAlign w:val="baseline"/>
              </w:rPr>
              <w:t xml:space="preserve">line </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73987A9B">
            <w:pPr>
              <w:pStyle w:val="4"/>
              <w:ind w:left="0" w:leftChars="0" w:firstLine="0" w:firstLineChars="0"/>
              <w:jc w:val="both"/>
              <w:rPr>
                <w:rFonts w:hint="default"/>
                <w:color w:val="000000"/>
                <w:vertAlign w:val="baseline"/>
              </w:rPr>
            </w:pPr>
            <w:r>
              <w:rPr>
                <w:rFonts w:hint="default"/>
                <w:color w:val="000000"/>
                <w:vertAlign w:val="baseline"/>
              </w:rPr>
              <w:t>~28,000+</w:t>
            </w:r>
          </w:p>
        </w:tc>
        <w:tc>
          <w:tcPr>
            <w:tcW w:w="0" w:type="auto"/>
            <w:tcBorders>
              <w:top w:val="dotted" w:color="auto" w:sz="4" w:space="0"/>
              <w:left w:val="dotted" w:color="auto" w:sz="4" w:space="0"/>
              <w:bottom w:val="single" w:color="000000" w:sz="8" w:space="0"/>
              <w:right w:val="dotted" w:color="auto" w:sz="4" w:space="0"/>
            </w:tcBorders>
            <w:shd w:val="clear" w:color="auto" w:fill="FFFFFF"/>
            <w:vAlign w:val="center"/>
          </w:tcPr>
          <w:p w14:paraId="63937529">
            <w:pPr>
              <w:pStyle w:val="4"/>
              <w:ind w:left="0" w:leftChars="0" w:firstLine="0" w:firstLineChars="0"/>
              <w:jc w:val="both"/>
              <w:rPr>
                <w:rFonts w:hint="default"/>
                <w:color w:val="000000"/>
                <w:vertAlign w:val="baseline"/>
              </w:rPr>
            </w:pPr>
            <w:r>
              <w:rPr>
                <w:rFonts w:hint="default"/>
                <w:color w:val="000000"/>
                <w:vertAlign w:val="baseline"/>
              </w:rPr>
              <w:fldChar w:fldCharType="begin"/>
            </w:r>
            <w:r>
              <w:rPr>
                <w:rFonts w:hint="default"/>
                <w:color w:val="000000"/>
                <w:vertAlign w:val="baseline"/>
              </w:rPr>
              <w:instrText xml:space="preserve"> HYPERLINK "https://www.kaggle.com/datasets/lctrnhu/ocr-dataset" </w:instrText>
            </w:r>
            <w:r>
              <w:rPr>
                <w:rFonts w:hint="default"/>
                <w:color w:val="000000"/>
                <w:vertAlign w:val="baseline"/>
              </w:rPr>
              <w:fldChar w:fldCharType="separate"/>
            </w:r>
            <w:r>
              <w:rPr>
                <w:rStyle w:val="26"/>
                <w:rFonts w:hint="default"/>
                <w:color w:val="000000"/>
                <w:vertAlign w:val="baseline"/>
              </w:rPr>
              <w:t>Collected OCR dataset (PaddleOCR-based)</w:t>
            </w:r>
            <w:r>
              <w:rPr>
                <w:rFonts w:hint="default"/>
                <w:color w:val="000000"/>
                <w:vertAlign w:val="baseline"/>
              </w:rPr>
              <w:fldChar w:fldCharType="end"/>
            </w:r>
          </w:p>
        </w:tc>
      </w:tr>
    </w:tbl>
    <w:p w14:paraId="16206427">
      <w:pPr>
        <w:pStyle w:val="16"/>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Table \* ARABIC \s 1 </w:instrText>
      </w:r>
      <w:r>
        <w:fldChar w:fldCharType="separate"/>
      </w:r>
      <w:r>
        <w:t>1</w:t>
      </w:r>
      <w:r>
        <w:fldChar w:fldCharType="end"/>
      </w:r>
      <w:bookmarkStart w:id="33" w:name="_Toc19037"/>
      <w:r>
        <w:rPr>
          <w:rFonts w:hint="default"/>
          <w:lang w:val="vi-VN"/>
        </w:rPr>
        <w:t xml:space="preserve"> </w:t>
      </w:r>
      <w:r>
        <w:rPr>
          <w:lang w:val="vi-VN"/>
        </w:rPr>
        <w:t>Summary of datasets used in this study</w:t>
      </w:r>
      <w:bookmarkEnd w:id="33"/>
    </w:p>
    <w:p w14:paraId="383269BC">
      <w:pPr>
        <w:pStyle w:val="4"/>
        <w:rPr>
          <w:rFonts w:hint="default"/>
        </w:rPr>
      </w:pPr>
      <w:r>
        <w:rPr>
          <w:rFonts w:hint="default"/>
        </w:rPr>
        <w:t>As shown in Table 4.1, the dataset covers both handwritten and printed Vietnamese text with varying levels of complexity, ranging from word-level to paragraph-level annotations. This diversity enables a comprehensive evaluation of the proposed model under different real-world scenarios.</w:t>
      </w:r>
    </w:p>
    <w:p w14:paraId="0640F7D5">
      <w:pPr>
        <w:pStyle w:val="5"/>
        <w:bidi w:val="0"/>
        <w:rPr>
          <w:rFonts w:hint="default"/>
        </w:rPr>
      </w:pPr>
      <w:bookmarkStart w:id="34" w:name="_Toc26653"/>
      <w:r>
        <w:rPr>
          <w:rFonts w:hint="default"/>
        </w:rPr>
        <w:t>Synthetic Printed Data Generation</w:t>
      </w:r>
      <w:bookmarkEnd w:id="34"/>
    </w:p>
    <w:p w14:paraId="6943C525">
      <w:pPr>
        <w:pStyle w:val="4"/>
        <w:rPr>
          <w:rFonts w:hint="default"/>
        </w:rPr>
      </w:pPr>
      <w:r>
        <w:rPr>
          <w:rFonts w:hint="default"/>
        </w:rPr>
        <w:t>To address the imbalance and domain bias in the printed text datasets, a synthetic data generation pipeline is introduced to create a large-scale corpus of modern Vietnamese printed text images.</w:t>
      </w:r>
    </w:p>
    <w:p w14:paraId="1FFA0047">
      <w:pPr>
        <w:pStyle w:val="4"/>
        <w:rPr>
          <w:rFonts w:hint="default"/>
        </w:rPr>
      </w:pPr>
      <w:r>
        <w:rPr>
          <w:rFonts w:hint="default"/>
        </w:rPr>
        <w:t>A significant portion of the original printed data originates from historical documents (e.g., Anyuuus dataset), which biases the model toward outdated linguistic styles. This negatively affects generalization to modern Vietnamese text.</w:t>
      </w:r>
    </w:p>
    <w:p w14:paraId="42DD9C8C">
      <w:pPr>
        <w:pStyle w:val="4"/>
        <w:rPr>
          <w:rFonts w:hint="default"/>
        </w:rPr>
      </w:pPr>
      <w:r>
        <w:rPr>
          <w:rFonts w:hint="default"/>
        </w:rPr>
        <w:t>To mitigate this issue, more than 30,000 synthetic printed text line images are generated using a dedicated pipeline (see Section 4.2.3).</w:t>
      </w:r>
    </w:p>
    <w:p w14:paraId="76642155">
      <w:pPr>
        <w:pStyle w:val="4"/>
        <w:rPr>
          <w:rFonts w:hint="default"/>
        </w:rPr>
      </w:pPr>
      <w:r>
        <w:rPr>
          <w:rFonts w:hint="default"/>
        </w:rPr>
        <w:t>After integration, the dataset composition is rebalanced as follows:</w:t>
      </w:r>
    </w:p>
    <w:p w14:paraId="2DB5E77B">
      <w:pPr>
        <w:pStyle w:val="4"/>
        <w:numPr>
          <w:ilvl w:val="0"/>
          <w:numId w:val="5"/>
        </w:numPr>
        <w:ind w:left="1323" w:leftChars="0" w:hanging="3" w:firstLineChars="0"/>
        <w:rPr>
          <w:rFonts w:hint="default"/>
        </w:rPr>
      </w:pPr>
      <w:r>
        <w:rPr>
          <w:rFonts w:hint="default"/>
        </w:rPr>
        <w:t>Historical Vietnamese text: ~34%</w:t>
      </w:r>
    </w:p>
    <w:p w14:paraId="3E317ECD">
      <w:pPr>
        <w:pStyle w:val="4"/>
        <w:numPr>
          <w:ilvl w:val="0"/>
          <w:numId w:val="5"/>
        </w:numPr>
        <w:ind w:left="1323" w:leftChars="0" w:hanging="3" w:firstLineChars="0"/>
        <w:rPr>
          <w:rFonts w:hint="default"/>
        </w:rPr>
      </w:pPr>
      <w:r>
        <w:rPr>
          <w:rFonts w:hint="default"/>
        </w:rPr>
        <w:t>Real-world OCR data: ~10%</w:t>
      </w:r>
    </w:p>
    <w:p w14:paraId="6C1D4B67">
      <w:pPr>
        <w:pStyle w:val="4"/>
        <w:numPr>
          <w:ilvl w:val="0"/>
          <w:numId w:val="5"/>
        </w:numPr>
        <w:ind w:left="1323" w:leftChars="0" w:hanging="3" w:firstLineChars="0"/>
        <w:rPr>
          <w:rFonts w:hint="default"/>
        </w:rPr>
      </w:pPr>
      <w:r>
        <w:rPr>
          <w:rFonts w:hint="default"/>
        </w:rPr>
        <w:t>Synthetic modern printed text: ~56%</w:t>
      </w:r>
    </w:p>
    <w:p w14:paraId="2DB436F8">
      <w:pPr>
        <w:pStyle w:val="4"/>
        <w:rPr>
          <w:rFonts w:hint="default"/>
        </w:rPr>
      </w:pPr>
      <w:r>
        <w:rPr>
          <w:rFonts w:hint="default"/>
        </w:rPr>
        <w:t>This significantly improves linguistic diversity and reduces bias toward historical text.</w:t>
      </w:r>
    </w:p>
    <w:p w14:paraId="03825BA8">
      <w:pPr>
        <w:pStyle w:val="5"/>
        <w:bidi w:val="0"/>
        <w:rPr>
          <w:rFonts w:hint="default"/>
        </w:rPr>
      </w:pPr>
      <w:bookmarkStart w:id="35" w:name="_Toc84"/>
      <w:r>
        <w:rPr>
          <w:rFonts w:hint="default"/>
        </w:rPr>
        <w:t>Dataset Splitting Strategy</w:t>
      </w:r>
      <w:bookmarkEnd w:id="35"/>
    </w:p>
    <w:p w14:paraId="28248222">
      <w:pPr>
        <w:pStyle w:val="4"/>
        <w:rPr>
          <w:rFonts w:hint="default"/>
        </w:rPr>
      </w:pPr>
      <w:r>
        <w:rPr>
          <w:rFonts w:hint="default"/>
        </w:rPr>
        <w:t>To ensure fair evaluation and avoid data leakage, different splitting strategies are applied:</w:t>
      </w:r>
    </w:p>
    <w:p w14:paraId="51E24635">
      <w:pPr>
        <w:pStyle w:val="4"/>
        <w:numPr>
          <w:ilvl w:val="0"/>
          <w:numId w:val="6"/>
        </w:numPr>
        <w:ind w:left="1323" w:leftChars="0" w:hanging="3" w:firstLineChars="0"/>
        <w:rPr>
          <w:rFonts w:hint="default"/>
        </w:rPr>
      </w:pPr>
      <w:r>
        <w:rPr>
          <w:rFonts w:hint="default"/>
        </w:rPr>
        <w:t>Writer-independent split is used for handwritten datasets (e.g., UIT-HWDB)</w:t>
      </w:r>
      <w:r>
        <w:rPr>
          <w:rFonts w:hint="default"/>
          <w:lang w:val="en-US"/>
        </w:rPr>
        <w:t xml:space="preserve">: </w:t>
      </w:r>
      <w:r>
        <w:rPr>
          <w:rFonts w:hint="default"/>
        </w:rPr>
        <w:t>writers with ID 1–229 are assigned to the training set, writers 230–249 to the validation set, and writers 250–255 to the test set, following the original dataset partition.</w:t>
      </w:r>
      <w:r>
        <w:rPr>
          <w:rFonts w:hint="default"/>
          <w:lang w:val="en-US"/>
        </w:rPr>
        <w:t xml:space="preserve"> </w:t>
      </w:r>
    </w:p>
    <w:p w14:paraId="730AF330">
      <w:pPr>
        <w:pStyle w:val="4"/>
        <w:numPr>
          <w:ilvl w:val="0"/>
          <w:numId w:val="6"/>
        </w:numPr>
        <w:ind w:left="1323" w:leftChars="0" w:hanging="3" w:firstLineChars="0"/>
        <w:rPr>
          <w:rFonts w:hint="default"/>
        </w:rPr>
      </w:pPr>
      <w:r>
        <w:rPr>
          <w:rFonts w:hint="default"/>
        </w:rPr>
        <w:t>Group-based split</w:t>
      </w:r>
      <w:r>
        <w:rPr>
          <w:rFonts w:hint="default"/>
          <w:lang w:val="en-US"/>
        </w:rPr>
        <w:t xml:space="preserve">: For the Anyuuus OCR dataset, a document-level group split is applied, ensuring that all text lines extracted from the same source document remain within the same subset. The split ratio is 80/10/10 based on unique document identifiers. </w:t>
      </w:r>
    </w:p>
    <w:p w14:paraId="1A9F3685">
      <w:pPr>
        <w:pStyle w:val="4"/>
        <w:numPr>
          <w:ilvl w:val="0"/>
          <w:numId w:val="6"/>
        </w:numPr>
        <w:ind w:left="1323" w:leftChars="0" w:hanging="3" w:firstLineChars="0"/>
        <w:rPr>
          <w:rFonts w:hint="default"/>
        </w:rPr>
      </w:pPr>
      <w:r>
        <w:rPr>
          <w:rFonts w:hint="default"/>
        </w:rPr>
        <w:t>For synthetic datasets, two different split strategies are applied based on their role in training. The Viet-Wiki-Handwriting dataset uses a standard random split of 80/10/10 (train/validation/test). The Synthetic Modern Printed dataset uses a 90/5/5 split to maximize the amount of modern linguistic data available for training, thereby diluting the historical text bias from other printed sources such as the Anyuuus dataset.</w:t>
      </w:r>
    </w:p>
    <w:p w14:paraId="4059D344">
      <w:pPr>
        <w:pStyle w:val="4"/>
        <w:rPr>
          <w:rFonts w:hint="default"/>
        </w:rPr>
      </w:pPr>
      <w:r>
        <w:rPr>
          <w:rFonts w:hint="default"/>
        </w:rPr>
        <w:t>All random operations are performed with a fixed seed to ensure reproducibility.</w:t>
      </w:r>
    </w:p>
    <w:p w14:paraId="778D5581">
      <w:pPr>
        <w:pStyle w:val="5"/>
        <w:bidi w:val="0"/>
        <w:rPr>
          <w:rFonts w:hint="default"/>
        </w:rPr>
      </w:pPr>
      <w:bookmarkStart w:id="36" w:name="_Toc22541"/>
      <w:r>
        <w:rPr>
          <w:rFonts w:hint="default"/>
        </w:rPr>
        <w:t>Final Data Representation</w:t>
      </w:r>
      <w:bookmarkEnd w:id="36"/>
    </w:p>
    <w:p w14:paraId="0772B228">
      <w:pPr>
        <w:pStyle w:val="4"/>
        <w:rPr>
          <w:rFonts w:hint="default"/>
        </w:rPr>
      </w:pPr>
      <w:r>
        <w:rPr>
          <w:rFonts w:hint="default"/>
        </w:rPr>
        <w:t>The processed datasets are converted into LMDB format for efficient training with the TrOCR model. Separate datasets are maintained for:</w:t>
      </w:r>
    </w:p>
    <w:p w14:paraId="4903AD9F">
      <w:pPr>
        <w:pStyle w:val="4"/>
        <w:numPr>
          <w:ilvl w:val="0"/>
          <w:numId w:val="7"/>
        </w:numPr>
        <w:ind w:left="1323" w:leftChars="0" w:hanging="3" w:firstLineChars="0"/>
        <w:rPr>
          <w:rFonts w:hint="default"/>
        </w:rPr>
      </w:pPr>
      <w:r>
        <w:rPr>
          <w:rFonts w:hint="default"/>
        </w:rPr>
        <w:t>Handwritten vs. printed text</w:t>
      </w:r>
    </w:p>
    <w:p w14:paraId="2884516F">
      <w:pPr>
        <w:pStyle w:val="4"/>
        <w:numPr>
          <w:ilvl w:val="0"/>
          <w:numId w:val="7"/>
        </w:numPr>
        <w:ind w:left="1323" w:leftChars="0" w:hanging="3" w:firstLineChars="0"/>
        <w:rPr>
          <w:rFonts w:hint="default"/>
        </w:rPr>
      </w:pPr>
      <w:r>
        <w:rPr>
          <w:rFonts w:hint="default"/>
        </w:rPr>
        <w:t>Word-level vs. line-level recognition</w:t>
      </w:r>
    </w:p>
    <w:p w14:paraId="685BE858">
      <w:pPr>
        <w:pStyle w:val="4"/>
        <w:rPr>
          <w:rFonts w:hint="default"/>
        </w:rPr>
      </w:pPr>
      <w:r>
        <w:rPr>
          <w:rFonts w:hint="default"/>
        </w:rPr>
        <w:t>This design allows flexible training strategies, including staged pretraining and domain adaptation.</w:t>
      </w:r>
    </w:p>
    <w:p w14:paraId="58DDC9E9">
      <w:pPr>
        <w:pStyle w:val="3"/>
        <w:bidi w:val="0"/>
        <w:rPr>
          <w:rFonts w:hint="default"/>
        </w:rPr>
      </w:pPr>
      <w:bookmarkStart w:id="37" w:name="_Toc26098"/>
      <w:r>
        <w:rPr>
          <w:rFonts w:hint="default"/>
        </w:rPr>
        <w:t>Data Preprocessing</w:t>
      </w:r>
      <w:bookmarkEnd w:id="37"/>
    </w:p>
    <w:p w14:paraId="1736E1F3">
      <w:pPr>
        <w:pStyle w:val="5"/>
        <w:bidi w:val="0"/>
        <w:rPr>
          <w:rFonts w:hint="default"/>
        </w:rPr>
      </w:pPr>
      <w:bookmarkStart w:id="38" w:name="_Toc26729"/>
      <w:r>
        <w:rPr>
          <w:rFonts w:hint="default"/>
        </w:rPr>
        <w:t>Overview</w:t>
      </w:r>
      <w:bookmarkEnd w:id="38"/>
    </w:p>
    <w:p w14:paraId="320F78D8">
      <w:pPr>
        <w:pStyle w:val="4"/>
        <w:bidi w:val="0"/>
      </w:pPr>
      <w:r>
        <w:t>To ensure data quality and improve model generalization, a comprehensive preprocessing pipeline is designed for both printed and handwritten Vietnamese text. The preprocessing stage addresses key challenges such as:</w:t>
      </w:r>
    </w:p>
    <w:p w14:paraId="2F4ED282">
      <w:pPr>
        <w:pStyle w:val="4"/>
        <w:numPr>
          <w:ilvl w:val="0"/>
          <w:numId w:val="8"/>
        </w:numPr>
        <w:bidi w:val="0"/>
        <w:ind w:left="1323" w:leftChars="0" w:hanging="3" w:firstLineChars="0"/>
      </w:pPr>
      <w:r>
        <w:t xml:space="preserve">Variability in image resolution and aspect ratio </w:t>
      </w:r>
    </w:p>
    <w:p w14:paraId="74C417AD">
      <w:pPr>
        <w:pStyle w:val="4"/>
        <w:numPr>
          <w:ilvl w:val="0"/>
          <w:numId w:val="8"/>
        </w:numPr>
        <w:bidi w:val="0"/>
        <w:ind w:left="1323" w:leftChars="0" w:hanging="3" w:firstLineChars="0"/>
      </w:pPr>
      <w:r>
        <w:t xml:space="preserve">Background noise and illumination inconsistency </w:t>
      </w:r>
    </w:p>
    <w:p w14:paraId="235E1E10">
      <w:pPr>
        <w:pStyle w:val="4"/>
        <w:numPr>
          <w:ilvl w:val="0"/>
          <w:numId w:val="8"/>
        </w:numPr>
        <w:bidi w:val="0"/>
        <w:ind w:left="1323" w:leftChars="0" w:hanging="3" w:firstLineChars="0"/>
      </w:pPr>
      <w:r>
        <w:t xml:space="preserve">Fragmented word-level annotations </w:t>
      </w:r>
    </w:p>
    <w:p w14:paraId="735FD02D">
      <w:pPr>
        <w:pStyle w:val="4"/>
        <w:numPr>
          <w:ilvl w:val="0"/>
          <w:numId w:val="8"/>
        </w:numPr>
        <w:bidi w:val="0"/>
        <w:ind w:left="1323" w:leftChars="0" w:hanging="3" w:firstLineChars="0"/>
      </w:pPr>
      <w:r>
        <w:t xml:space="preserve">Differences between printed and handwritten text distributions </w:t>
      </w:r>
    </w:p>
    <w:p w14:paraId="71F4DF8C">
      <w:pPr>
        <w:pStyle w:val="4"/>
        <w:bidi w:val="0"/>
      </w:pPr>
      <w:r>
        <w:t>The data processing pipeline consists of four main stages: dataset parsing, data splitting, outlier filtering, and LMDB export.</w:t>
      </w:r>
    </w:p>
    <w:p w14:paraId="27FD65B7">
      <w:pPr>
        <w:pStyle w:val="4"/>
        <w:bidi w:val="0"/>
      </w:pPr>
      <w:r>
        <w:t>In addition to normalization, a filtering stage is applied to remove noisy samples before training. This includes:</w:t>
      </w:r>
    </w:p>
    <w:p w14:paraId="5A00C6A6">
      <w:pPr>
        <w:pStyle w:val="4"/>
        <w:numPr>
          <w:ilvl w:val="0"/>
          <w:numId w:val="8"/>
        </w:numPr>
        <w:bidi w:val="0"/>
        <w:ind w:left="1323" w:leftChars="0" w:hanging="3" w:firstLineChars="0"/>
      </w:pPr>
      <w:r>
        <w:t>Language filtering based on valid Vietnamese Unicode ranges</w:t>
      </w:r>
      <w:r>
        <w:rPr>
          <w:rFonts w:hint="default"/>
          <w:lang w:val="en-US"/>
        </w:rPr>
        <w:t>: A Unicode-based whitelist comprising 10 character ranges is used to validate text labels. Only characters within the ASCII printable range, Latin-1 Supplement, Latin Extended-A/B, Latin Extended Additional (covering all 134 Vietnamese diacritics), General Punctuation, and selected currency/superscript symbols are retained. Labels containing characters from non-Vietnamese scripts — including CJK ideographs, Khmer, Thai, Cyrillic, IPA extensions, and Fullwidth forms — are removed along with their corresponding images. This filtering step is executed before dimension filtering to avoid unnecessary image I/O operations.</w:t>
      </w:r>
    </w:p>
    <w:p w14:paraId="06076DB0">
      <w:pPr>
        <w:pStyle w:val="4"/>
        <w:numPr>
          <w:ilvl w:val="0"/>
          <w:numId w:val="8"/>
        </w:numPr>
        <w:bidi w:val="0"/>
        <w:ind w:left="1323" w:leftChars="0" w:hanging="3" w:firstLineChars="0"/>
      </w:pPr>
      <w:r>
        <w:t xml:space="preserve">Image dimension filtering to remove extreme aspect ratios and low-quality samples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99"/>
        <w:gridCol w:w="3000"/>
        <w:gridCol w:w="3000"/>
      </w:tblGrid>
      <w:tr w14:paraId="493D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86" w:hRule="atLeast"/>
        </w:trPr>
        <w:tc>
          <w:tcPr>
            <w:tcW w:w="2999" w:type="dxa"/>
            <w:vAlign w:val="center"/>
          </w:tcPr>
          <w:p w14:paraId="6A599A5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Level</w:t>
            </w:r>
          </w:p>
        </w:tc>
        <w:tc>
          <w:tcPr>
            <w:tcW w:w="3000" w:type="dxa"/>
            <w:vAlign w:val="center"/>
          </w:tcPr>
          <w:p w14:paraId="3FA463B4">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Parameter</w:t>
            </w:r>
          </w:p>
        </w:tc>
        <w:tc>
          <w:tcPr>
            <w:tcW w:w="3000" w:type="dxa"/>
            <w:vAlign w:val="center"/>
          </w:tcPr>
          <w:p w14:paraId="4AC283C0">
            <w:pPr>
              <w:keepNext w:val="0"/>
              <w:keepLines w:val="0"/>
              <w:widowControl/>
              <w:suppressLineNumbers w:val="0"/>
              <w:jc w:val="center"/>
              <w:textAlignment w:val="center"/>
              <w:rPr>
                <w:b/>
                <w:bCs/>
                <w:vertAlign w:val="baseline"/>
              </w:rPr>
            </w:pPr>
            <w:r>
              <w:rPr>
                <w:rFonts w:hint="default" w:ascii="Segoe UI" w:hAnsi="Segoe UI" w:eastAsia="Segoe UI" w:cs="Segoe UI"/>
                <w:b/>
                <w:bCs/>
                <w:i w:val="0"/>
                <w:iCs w:val="0"/>
                <w:color w:val="000000"/>
                <w:kern w:val="0"/>
                <w:sz w:val="21"/>
                <w:szCs w:val="21"/>
                <w:u w:val="none"/>
                <w:lang w:val="en-US" w:eastAsia="zh-CN" w:bidi="ar"/>
              </w:rPr>
              <w:t>Threshold</w:t>
            </w:r>
          </w:p>
        </w:tc>
      </w:tr>
      <w:tr w14:paraId="2DE0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6B53C38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20E583C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 / height</w:t>
            </w:r>
          </w:p>
        </w:tc>
        <w:tc>
          <w:tcPr>
            <w:tcW w:w="3000" w:type="dxa"/>
            <w:vAlign w:val="center"/>
          </w:tcPr>
          <w:p w14:paraId="40C1506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10 px</w:t>
            </w:r>
          </w:p>
        </w:tc>
      </w:tr>
      <w:tr w14:paraId="472C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6FC8C51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769AF7D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w:t>
            </w:r>
          </w:p>
        </w:tc>
        <w:tc>
          <w:tcPr>
            <w:tcW w:w="3000" w:type="dxa"/>
            <w:vAlign w:val="center"/>
          </w:tcPr>
          <w:p w14:paraId="39D57D3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300 px</w:t>
            </w:r>
          </w:p>
        </w:tc>
      </w:tr>
      <w:tr w14:paraId="7A24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8CF0B90">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Word</w:t>
            </w:r>
          </w:p>
        </w:tc>
        <w:tc>
          <w:tcPr>
            <w:tcW w:w="3000" w:type="dxa"/>
            <w:vAlign w:val="center"/>
          </w:tcPr>
          <w:p w14:paraId="5E16094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Aspect ratio (W/H)</w:t>
            </w:r>
          </w:p>
        </w:tc>
        <w:tc>
          <w:tcPr>
            <w:tcW w:w="3000" w:type="dxa"/>
            <w:vAlign w:val="center"/>
          </w:tcPr>
          <w:p w14:paraId="0FF404B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0.3 – 25.0</w:t>
            </w:r>
          </w:p>
        </w:tc>
      </w:tr>
      <w:tr w14:paraId="3F1AF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47C0F7C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52847BE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width</w:t>
            </w:r>
          </w:p>
        </w:tc>
        <w:tc>
          <w:tcPr>
            <w:tcW w:w="3000" w:type="dxa"/>
            <w:vAlign w:val="center"/>
          </w:tcPr>
          <w:p w14:paraId="1F01EB67">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32 px</w:t>
            </w:r>
          </w:p>
        </w:tc>
      </w:tr>
      <w:tr w14:paraId="7AE6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689BF4C1">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1252DB95">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height</w:t>
            </w:r>
          </w:p>
        </w:tc>
        <w:tc>
          <w:tcPr>
            <w:tcW w:w="3000" w:type="dxa"/>
            <w:vAlign w:val="center"/>
          </w:tcPr>
          <w:p w14:paraId="1DD8A134">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16 px</w:t>
            </w:r>
          </w:p>
        </w:tc>
      </w:tr>
      <w:tr w14:paraId="08C12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55929A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62A5CBB">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Maximum height / width</w:t>
            </w:r>
          </w:p>
        </w:tc>
        <w:tc>
          <w:tcPr>
            <w:tcW w:w="3000" w:type="dxa"/>
            <w:vAlign w:val="center"/>
          </w:tcPr>
          <w:p w14:paraId="79F74C5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384 px / 3000 px</w:t>
            </w:r>
          </w:p>
        </w:tc>
      </w:tr>
      <w:tr w14:paraId="30398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41F05909">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Line</w:t>
            </w:r>
          </w:p>
        </w:tc>
        <w:tc>
          <w:tcPr>
            <w:tcW w:w="3000" w:type="dxa"/>
            <w:vAlign w:val="center"/>
          </w:tcPr>
          <w:p w14:paraId="40D91C2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Minimum aspect ratio</w:t>
            </w:r>
          </w:p>
        </w:tc>
        <w:tc>
          <w:tcPr>
            <w:tcW w:w="3000" w:type="dxa"/>
            <w:vAlign w:val="center"/>
          </w:tcPr>
          <w:p w14:paraId="6DE6F60C">
            <w:pPr>
              <w:keepNext w:val="0"/>
              <w:keepLines w:val="0"/>
              <w:widowControl/>
              <w:suppressLineNumbers w:val="0"/>
              <w:jc w:val="left"/>
              <w:textAlignment w:val="center"/>
              <w:rPr>
                <w:vertAlign w:val="baseline"/>
              </w:rPr>
            </w:pPr>
            <w:r>
              <w:rPr>
                <w:rFonts w:hint="default" w:ascii="Segoe UI" w:hAnsi="Segoe UI" w:eastAsia="Segoe UI" w:cs="Segoe UI"/>
                <w:i w:val="0"/>
                <w:iCs w:val="0"/>
                <w:color w:val="000000"/>
                <w:kern w:val="0"/>
                <w:sz w:val="21"/>
                <w:szCs w:val="21"/>
                <w:u w:val="none"/>
                <w:lang w:val="en-US" w:eastAsia="zh-CN" w:bidi="ar"/>
              </w:rPr>
              <w:t>≥ 1.0 (landscape only)</w:t>
            </w:r>
          </w:p>
        </w:tc>
      </w:tr>
    </w:tbl>
    <w:p w14:paraId="023933E2">
      <w:pPr>
        <w:pStyle w:val="4"/>
        <w:numPr>
          <w:numId w:val="0"/>
        </w:numPr>
        <w:bidi w:val="0"/>
      </w:pPr>
    </w:p>
    <w:p w14:paraId="0A117B68">
      <w:pPr>
        <w:pStyle w:val="4"/>
        <w:numPr>
          <w:numId w:val="0"/>
        </w:numPr>
        <w:bidi w:val="0"/>
        <w:jc w:val="cente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2</w:t>
      </w:r>
      <w:r>
        <w:rPr>
          <w:rFonts w:hint="default"/>
          <w:lang w:val="vi-VN"/>
        </w:rPr>
        <w:t xml:space="preserve"> </w:t>
      </w:r>
      <w:r>
        <w:rPr>
          <w:lang w:val="vi-VN"/>
        </w:rPr>
        <w:t>Summary of datasets used in this study</w:t>
      </w:r>
    </w:p>
    <w:p w14:paraId="0020732E">
      <w:pPr>
        <w:pStyle w:val="4"/>
        <w:bidi w:val="0"/>
      </w:pPr>
      <w:r>
        <w:t>These filtering steps improve dataset consistency, reduce noise, and help stabilize model training.</w:t>
      </w:r>
    </w:p>
    <w:p w14:paraId="34806E58">
      <w:pPr>
        <w:pStyle w:val="4"/>
        <w:bidi w:val="0"/>
      </w:pPr>
      <w:r>
        <w:t>After preprocessing, the cleaned datasets are converted into LMDB format, which enables efficient large-scale training with fast random access.</w:t>
      </w:r>
    </w:p>
    <w:p w14:paraId="5DD6BE1D">
      <w:pPr>
        <w:pStyle w:val="5"/>
        <w:bidi w:val="0"/>
        <w:rPr>
          <w:rFonts w:hint="default"/>
        </w:rPr>
      </w:pPr>
      <w:bookmarkStart w:id="39" w:name="_Toc12478"/>
      <w:r>
        <w:rPr>
          <w:rFonts w:hint="default"/>
        </w:rPr>
        <w:t>Aspect-Ratio-Aware Image Normalization</w:t>
      </w:r>
      <w:bookmarkEnd w:id="39"/>
    </w:p>
    <w:p w14:paraId="3A287F0A">
      <w:pPr>
        <w:pStyle w:val="4"/>
        <w:bidi w:val="0"/>
        <w:rPr>
          <w:rFonts w:hint="default"/>
        </w:rPr>
      </w:pPr>
      <w:r>
        <w:rPr>
          <w:rFonts w:hint="default"/>
        </w:rPr>
        <w:t xml:space="preserve">Instead of enforcing a square input resolution, the preprocessing pipeline adopts a rectangular input representation of size </w:t>
      </w:r>
      <m:oMath>
        <m:r>
          <m:rPr>
            <m:sty m:val="p"/>
          </m:rPr>
          <w:rPr>
            <w:rFonts w:hint="default" w:ascii="Cambria Math" w:hAnsi="Cambria Math" w:cstheme="minorBidi"/>
            <w:sz w:val="26"/>
            <w:szCs w:val="26"/>
            <w:lang w:val="en-US" w:bidi="ar-SA"/>
          </w:rPr>
          <m:t>128 × 1536</m:t>
        </m:r>
      </m:oMath>
      <w:r>
        <w:rPr>
          <w:rFonts w:hint="default"/>
        </w:rPr>
        <w:t>, which better reflects the natural aspect ratio of Vietnamese text lines.</w:t>
      </w:r>
    </w:p>
    <w:p w14:paraId="6AB28E2F">
      <w:pPr>
        <w:pStyle w:val="4"/>
        <w:bidi w:val="0"/>
        <w:rPr>
          <w:rFonts w:hint="default"/>
        </w:rPr>
      </w:pPr>
      <w:r>
        <w:rPr>
          <w:rFonts w:hint="default"/>
        </w:rPr>
        <w:t xml:space="preserve">To preserve compatibility with the Vision Transformer (ViT) architecture, the positional embeddings are bicubic-interpolated from the original </w:t>
      </w:r>
      <m:oMath>
        <m:r>
          <m:rPr>
            <m:sty m:val="p"/>
          </m:rPr>
          <w:rPr>
            <w:rFonts w:hint="default" w:ascii="Cambria Math" w:hAnsi="Cambria Math" w:cstheme="minorBidi"/>
            <w:sz w:val="26"/>
            <w:szCs w:val="26"/>
            <w:lang w:val="en-US" w:bidi="ar-SA"/>
          </w:rPr>
          <m:t>24 × 24</m:t>
        </m:r>
      </m:oMath>
      <w:r>
        <w:rPr>
          <w:rFonts w:hint="default"/>
        </w:rPr>
        <w:t xml:space="preserve"> grid to a </w:t>
      </w:r>
      <m:oMath>
        <m:r>
          <m:rPr>
            <m:sty m:val="p"/>
          </m:rPr>
          <w:rPr>
            <w:rFonts w:hint="default" w:ascii="Cambria Math" w:hAnsi="Cambria Math" w:cstheme="minorBidi"/>
            <w:sz w:val="26"/>
            <w:szCs w:val="26"/>
            <w:lang w:val="en-US" w:bidi="ar-SA"/>
          </w:rPr>
          <m:t>8 × 96</m:t>
        </m:r>
      </m:oMath>
      <w:r>
        <w:rPr>
          <w:rFonts w:hint="default"/>
        </w:rPr>
        <w:t xml:space="preserve"> grid, corresponding to the new patch layout.</w:t>
      </w:r>
    </w:p>
    <w:p w14:paraId="0D959D1B">
      <w:pPr>
        <w:pStyle w:val="4"/>
        <w:bidi w:val="0"/>
        <w:rPr>
          <w:rFonts w:hint="default"/>
        </w:rPr>
      </w:pPr>
      <w:r>
        <w:rPr>
          <w:rFonts w:hint="default"/>
        </w:rPr>
        <w:t>Images are stored in LMDB in their original resolution and are not resized during data export. All resizing operations are handled explicitly during model input processing.</w:t>
      </w:r>
    </w:p>
    <w:p w14:paraId="256EB00D">
      <w:pPr>
        <w:pStyle w:val="4"/>
        <w:bidi w:val="0"/>
        <w:rPr>
          <w:rFonts w:hint="default"/>
        </w:rPr>
      </w:pPr>
      <w:r>
        <w:rPr>
          <w:rFonts w:hint="default"/>
        </w:rPr>
        <w:t>Unlike standard TrOCR preprocessing, automatic resizing in the image processor is explicitly disabled (processor.image_processor.do_resize = False) to prevent unintended distortion of the input.</w:t>
      </w:r>
    </w:p>
    <w:p w14:paraId="1A34AD5E">
      <w:pPr>
        <w:pStyle w:val="4"/>
        <w:bidi w:val="0"/>
        <w:rPr>
          <w:rFonts w:hint="default"/>
        </w:rPr>
      </w:pPr>
      <w:r>
        <w:rPr>
          <w:rFonts w:hint="default"/>
        </w:rPr>
        <w:t>This design ensures that long text sequences are preserved without excessive compression, which is critical for accurate recognition of Vietnamese diacritics, spacing, and character connectivity.</w:t>
      </w:r>
    </w:p>
    <w:p w14:paraId="664039FD">
      <w:pPr>
        <w:pStyle w:val="5"/>
        <w:bidi w:val="0"/>
        <w:rPr>
          <w:rFonts w:hint="default"/>
        </w:rPr>
      </w:pPr>
      <w:bookmarkStart w:id="40" w:name="_Toc11265"/>
      <w:r>
        <w:rPr>
          <w:rFonts w:hint="default"/>
        </w:rPr>
        <w:t>Synthetic Printed Vietnamese Data Generation</w:t>
      </w:r>
      <w:bookmarkEnd w:id="40"/>
    </w:p>
    <w:p w14:paraId="6F02D48C">
      <w:pPr>
        <w:pStyle w:val="4"/>
        <w:bidi w:val="0"/>
        <w:rPr>
          <w:rFonts w:hint="default"/>
        </w:rPr>
      </w:pPr>
      <w:r>
        <w:rPr>
          <w:rFonts w:hint="default"/>
        </w:rPr>
        <w:t>To address the imbalance in textual style and improve the generalization capability of the OCR decoder, a synthetic data generation pipeline is introduced to create a large-scale dataset of modern printed Vietnamese text images.</w:t>
      </w:r>
    </w:p>
    <w:p w14:paraId="1668ED98">
      <w:pPr>
        <w:pStyle w:val="4"/>
        <w:bidi w:val="0"/>
        <w:rPr>
          <w:rFonts w:hint="default"/>
          <w:lang w:val="en-US"/>
        </w:rPr>
      </w:pPr>
      <w:r>
        <w:rPr>
          <w:rFonts w:hint="default"/>
        </w:rPr>
        <w:t>The original training data in Stage 2a is dominated by historical Vietnamese text (approximately 77%), which biases the model toward outdated linguistic patterns. This issue is particularly harmful for real-world OCR applications that require recognition of contemporary language usage. To mitigate this, a synthetic dataset of over 30,000 printed text line images is generated</w:t>
      </w:r>
      <w:r>
        <w:rPr>
          <w:rFonts w:hint="default"/>
          <w:lang w:val="en-US"/>
        </w:rPr>
        <w:t>: The underlying text corpus contains approximately 8,000–15,000 unique sentences. Each sentence is rendered multiple times with different fonts and augmentations, following a corpus-cycling strategy that maximizes textual diversity for the decoder while still providing visual variety.</w:t>
      </w:r>
    </w:p>
    <w:p w14:paraId="5895E385">
      <w:pPr>
        <w:pStyle w:val="4"/>
        <w:numPr>
          <w:ilvl w:val="0"/>
          <w:numId w:val="9"/>
        </w:numPr>
        <w:bidi w:val="0"/>
        <w:ind w:left="420" w:leftChars="0" w:hanging="420" w:firstLineChars="0"/>
        <w:rPr>
          <w:rFonts w:hint="default"/>
          <w:b/>
          <w:bCs/>
        </w:rPr>
      </w:pPr>
      <w:r>
        <w:rPr>
          <w:rFonts w:hint="default"/>
          <w:b/>
          <w:bCs/>
        </w:rPr>
        <w:t>Corpus Construction</w:t>
      </w:r>
    </w:p>
    <w:p w14:paraId="3C988F35">
      <w:pPr>
        <w:pStyle w:val="4"/>
        <w:bidi w:val="0"/>
        <w:rPr>
          <w:rFonts w:hint="default"/>
        </w:rPr>
      </w:pPr>
      <w:r>
        <w:rPr>
          <w:rFonts w:hint="default"/>
        </w:rPr>
        <w:t>The synthetic pipeline prioritizes text diversity over image diversity, based on the insight that the decoder primarily learns linguistic patterns. A large corpus of Vietnamese sentences is constructed from multiple sources:</w:t>
      </w:r>
    </w:p>
    <w:p w14:paraId="5274DE24">
      <w:pPr>
        <w:pStyle w:val="4"/>
        <w:numPr>
          <w:ilvl w:val="0"/>
          <w:numId w:val="10"/>
        </w:numPr>
        <w:bidi w:val="0"/>
        <w:ind w:left="483" w:leftChars="0" w:hanging="3" w:firstLineChars="0"/>
        <w:rPr>
          <w:rFonts w:hint="default"/>
        </w:rPr>
      </w:pPr>
      <w:r>
        <w:rPr>
          <w:rFonts w:hint="default"/>
        </w:rPr>
        <w:t xml:space="preserve">Vietnamese Wikipedia articles: 80 curated seed articles spanning diverse topics (geography, history, politics, economy, education, science, culture, law) are fetched via the MediaWiki API, and sentences are automatically extracted and cleaned using quality filters (minimum length, Vietnamese character ratio, reference removal). </w:t>
      </w:r>
    </w:p>
    <w:p w14:paraId="48041C28">
      <w:pPr>
        <w:pStyle w:val="4"/>
        <w:numPr>
          <w:ilvl w:val="0"/>
          <w:numId w:val="10"/>
        </w:numPr>
        <w:bidi w:val="0"/>
        <w:ind w:left="483" w:leftChars="0" w:hanging="3" w:firstLineChars="0"/>
        <w:rPr>
          <w:rFonts w:hint="default"/>
        </w:rPr>
      </w:pPr>
      <w:r>
        <w:rPr>
          <w:rFonts w:hint="default"/>
        </w:rPr>
        <w:t xml:space="preserve">Manually curated domain-specific sentences, including: </w:t>
      </w:r>
    </w:p>
    <w:p w14:paraId="20EFC53F">
      <w:pPr>
        <w:pStyle w:val="4"/>
        <w:numPr>
          <w:ilvl w:val="0"/>
          <w:numId w:val="11"/>
        </w:numPr>
        <w:bidi w:val="0"/>
        <w:ind w:left="1323" w:leftChars="0" w:hanging="3" w:firstLineChars="0"/>
        <w:rPr>
          <w:rFonts w:hint="default"/>
        </w:rPr>
      </w:pPr>
      <w:r>
        <w:rPr>
          <w:rFonts w:hint="default"/>
        </w:rPr>
        <w:t xml:space="preserve">Legal and administrative documents </w:t>
      </w:r>
    </w:p>
    <w:p w14:paraId="6C8807D2">
      <w:pPr>
        <w:pStyle w:val="4"/>
        <w:numPr>
          <w:ilvl w:val="0"/>
          <w:numId w:val="11"/>
        </w:numPr>
        <w:bidi w:val="0"/>
        <w:ind w:left="1323" w:leftChars="0" w:hanging="3" w:firstLineChars="0"/>
        <w:rPr>
          <w:rFonts w:hint="default"/>
        </w:rPr>
      </w:pPr>
      <w:r>
        <w:rPr>
          <w:rFonts w:hint="default"/>
        </w:rPr>
        <w:t xml:space="preserve">News and current events </w:t>
      </w:r>
    </w:p>
    <w:p w14:paraId="39B1109A">
      <w:pPr>
        <w:pStyle w:val="4"/>
        <w:numPr>
          <w:ilvl w:val="0"/>
          <w:numId w:val="11"/>
        </w:numPr>
        <w:bidi w:val="0"/>
        <w:ind w:left="1323" w:leftChars="0" w:hanging="3" w:firstLineChars="0"/>
        <w:rPr>
          <w:rFonts w:hint="default"/>
        </w:rPr>
      </w:pPr>
      <w:r>
        <w:rPr>
          <w:rFonts w:hint="default"/>
        </w:rPr>
        <w:t xml:space="preserve">Education and academic content </w:t>
      </w:r>
    </w:p>
    <w:p w14:paraId="49A52084">
      <w:pPr>
        <w:pStyle w:val="4"/>
        <w:numPr>
          <w:ilvl w:val="0"/>
          <w:numId w:val="11"/>
        </w:numPr>
        <w:bidi w:val="0"/>
        <w:ind w:left="1323" w:leftChars="0" w:hanging="3" w:firstLineChars="0"/>
        <w:rPr>
          <w:rFonts w:hint="default"/>
        </w:rPr>
      </w:pPr>
      <w:r>
        <w:rPr>
          <w:rFonts w:hint="default"/>
        </w:rPr>
        <w:t xml:space="preserve">Business and financial text </w:t>
      </w:r>
    </w:p>
    <w:p w14:paraId="6B4E91B4">
      <w:pPr>
        <w:pStyle w:val="4"/>
        <w:numPr>
          <w:ilvl w:val="0"/>
          <w:numId w:val="11"/>
        </w:numPr>
        <w:bidi w:val="0"/>
        <w:ind w:left="1323" w:leftChars="0" w:hanging="3" w:firstLineChars="0"/>
        <w:rPr>
          <w:rFonts w:hint="default"/>
        </w:rPr>
      </w:pPr>
      <w:r>
        <w:rPr>
          <w:rFonts w:hint="default"/>
        </w:rPr>
        <w:t xml:space="preserve">Everyday communication </w:t>
      </w:r>
    </w:p>
    <w:p w14:paraId="1D3F9328">
      <w:pPr>
        <w:pStyle w:val="4"/>
        <w:numPr>
          <w:ilvl w:val="0"/>
          <w:numId w:val="11"/>
        </w:numPr>
        <w:bidi w:val="0"/>
        <w:ind w:left="1323" w:leftChars="0" w:hanging="3" w:firstLineChars="0"/>
        <w:rPr>
          <w:rFonts w:hint="default"/>
        </w:rPr>
      </w:pPr>
      <w:r>
        <w:rPr>
          <w:rFonts w:hint="default"/>
        </w:rPr>
        <w:t xml:space="preserve">Science and technology </w:t>
      </w:r>
    </w:p>
    <w:p w14:paraId="1A99F3BF">
      <w:pPr>
        <w:pStyle w:val="4"/>
        <w:numPr>
          <w:ilvl w:val="0"/>
          <w:numId w:val="11"/>
        </w:numPr>
        <w:bidi w:val="0"/>
        <w:ind w:left="1323" w:leftChars="0" w:hanging="3" w:firstLineChars="0"/>
        <w:rPr>
          <w:rFonts w:hint="default"/>
        </w:rPr>
      </w:pPr>
      <w:r>
        <w:rPr>
          <w:rFonts w:hint="default"/>
        </w:rPr>
        <w:t xml:space="preserve">Numeric and structured text (dates, prices, IDs) </w:t>
      </w:r>
    </w:p>
    <w:p w14:paraId="228C5836">
      <w:pPr>
        <w:pStyle w:val="4"/>
        <w:numPr>
          <w:ilvl w:val="0"/>
          <w:numId w:val="12"/>
        </w:numPr>
        <w:bidi w:val="0"/>
        <w:ind w:left="483" w:leftChars="0" w:hanging="3" w:firstLineChars="0"/>
        <w:rPr>
          <w:rFonts w:hint="default"/>
        </w:rPr>
      </w:pPr>
      <w:r>
        <w:rPr>
          <w:rFonts w:hint="default"/>
        </w:rPr>
        <w:t xml:space="preserve">Programmatically generated data: </w:t>
      </w:r>
    </w:p>
    <w:p w14:paraId="553873E7">
      <w:pPr>
        <w:pStyle w:val="4"/>
        <w:numPr>
          <w:ilvl w:val="0"/>
          <w:numId w:val="11"/>
        </w:numPr>
        <w:bidi w:val="0"/>
        <w:ind w:left="1323" w:leftChars="0" w:hanging="3" w:firstLineChars="0"/>
        <w:rPr>
          <w:rFonts w:hint="default"/>
        </w:rPr>
      </w:pPr>
      <w:r>
        <w:rPr>
          <w:rFonts w:hint="default"/>
        </w:rPr>
        <w:t xml:space="preserve">Vietnamese addresses </w:t>
      </w:r>
    </w:p>
    <w:p w14:paraId="72F15CB6">
      <w:pPr>
        <w:pStyle w:val="4"/>
        <w:numPr>
          <w:ilvl w:val="0"/>
          <w:numId w:val="11"/>
        </w:numPr>
        <w:bidi w:val="0"/>
        <w:ind w:left="1323" w:leftChars="0" w:hanging="3" w:firstLineChars="0"/>
        <w:rPr>
          <w:rFonts w:hint="default"/>
        </w:rPr>
      </w:pPr>
      <w:r>
        <w:rPr>
          <w:rFonts w:hint="default"/>
        </w:rPr>
        <w:t xml:space="preserve">Personal names and structured records </w:t>
      </w:r>
    </w:p>
    <w:tbl>
      <w:tblPr>
        <w:tblStyle w:val="2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999"/>
        <w:gridCol w:w="3000"/>
        <w:gridCol w:w="3000"/>
      </w:tblGrid>
      <w:tr w14:paraId="50EB5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9" w:hRule="atLeast"/>
        </w:trPr>
        <w:tc>
          <w:tcPr>
            <w:tcW w:w="2999" w:type="dxa"/>
            <w:vAlign w:val="center"/>
          </w:tcPr>
          <w:p w14:paraId="465550F0">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Source</w:t>
            </w:r>
          </w:p>
        </w:tc>
        <w:tc>
          <w:tcPr>
            <w:tcW w:w="3000" w:type="dxa"/>
            <w:vAlign w:val="center"/>
          </w:tcPr>
          <w:p w14:paraId="36FDDB81">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Approx. Sentences</w:t>
            </w:r>
          </w:p>
        </w:tc>
        <w:tc>
          <w:tcPr>
            <w:tcW w:w="3000" w:type="dxa"/>
            <w:vAlign w:val="center"/>
          </w:tcPr>
          <w:p w14:paraId="3F8FF8F6">
            <w:pPr>
              <w:keepNext w:val="0"/>
              <w:keepLines w:val="0"/>
              <w:widowControl/>
              <w:suppressLineNumbers w:val="0"/>
              <w:jc w:val="center"/>
              <w:textAlignment w:val="center"/>
              <w:rPr>
                <w:rFonts w:hint="default"/>
                <w:b/>
                <w:bCs/>
                <w:vertAlign w:val="baseline"/>
              </w:rPr>
            </w:pPr>
            <w:r>
              <w:rPr>
                <w:rFonts w:hint="default" w:ascii="Segoe UI" w:hAnsi="Segoe UI" w:eastAsia="Segoe UI" w:cs="Segoe UI"/>
                <w:b/>
                <w:bCs/>
                <w:i w:val="0"/>
                <w:iCs w:val="0"/>
                <w:color w:val="000000"/>
                <w:kern w:val="0"/>
                <w:sz w:val="21"/>
                <w:szCs w:val="21"/>
                <w:u w:val="none"/>
                <w:lang w:val="en-US" w:eastAsia="zh-CN" w:bidi="ar"/>
              </w:rPr>
              <w:t>Role</w:t>
            </w:r>
          </w:p>
        </w:tc>
      </w:tr>
      <w:tr w14:paraId="6737C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3CB4814D">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Vietnamese Wikipedia (80 articles)</w:t>
            </w:r>
          </w:p>
        </w:tc>
        <w:tc>
          <w:tcPr>
            <w:tcW w:w="3000" w:type="dxa"/>
            <w:vAlign w:val="center"/>
          </w:tcPr>
          <w:p w14:paraId="10457AB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8,000–15,000</w:t>
            </w:r>
          </w:p>
        </w:tc>
        <w:tc>
          <w:tcPr>
            <w:tcW w:w="3000" w:type="dxa"/>
            <w:vAlign w:val="center"/>
          </w:tcPr>
          <w:p w14:paraId="0236455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Primary corpus, maximum diversity</w:t>
            </w:r>
          </w:p>
        </w:tc>
      </w:tr>
      <w:tr w14:paraId="6FF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7A381D5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Legal &amp; Administrative</w:t>
            </w:r>
          </w:p>
        </w:tc>
        <w:tc>
          <w:tcPr>
            <w:tcW w:w="3000" w:type="dxa"/>
            <w:vAlign w:val="center"/>
          </w:tcPr>
          <w:p w14:paraId="535D880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~57</w:t>
            </w:r>
          </w:p>
        </w:tc>
        <w:tc>
          <w:tcPr>
            <w:tcW w:w="3000" w:type="dxa"/>
            <w:vAlign w:val="center"/>
          </w:tcPr>
          <w:p w14:paraId="78EA8C8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Government document patterns</w:t>
            </w:r>
          </w:p>
        </w:tc>
      </w:tr>
      <w:tr w14:paraId="4F86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3636458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News &amp; Current Events</w:t>
            </w:r>
          </w:p>
        </w:tc>
        <w:tc>
          <w:tcPr>
            <w:tcW w:w="3000" w:type="dxa"/>
            <w:vAlign w:val="center"/>
          </w:tcPr>
          <w:p w14:paraId="7B3A882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~32</w:t>
            </w:r>
          </w:p>
        </w:tc>
        <w:tc>
          <w:tcPr>
            <w:tcW w:w="3000" w:type="dxa"/>
            <w:vAlign w:val="center"/>
          </w:tcPr>
          <w:p w14:paraId="39C24C0F">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Journalistic language</w:t>
            </w:r>
          </w:p>
        </w:tc>
      </w:tr>
      <w:tr w14:paraId="02A3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02A46A9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Education &amp; Academic</w:t>
            </w:r>
          </w:p>
        </w:tc>
        <w:tc>
          <w:tcPr>
            <w:tcW w:w="3000" w:type="dxa"/>
            <w:vAlign w:val="center"/>
          </w:tcPr>
          <w:p w14:paraId="749F3490">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~21</w:t>
            </w:r>
          </w:p>
        </w:tc>
        <w:tc>
          <w:tcPr>
            <w:tcW w:w="3000" w:type="dxa"/>
            <w:vAlign w:val="center"/>
          </w:tcPr>
          <w:p w14:paraId="494999E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University/degree terminology</w:t>
            </w:r>
          </w:p>
        </w:tc>
      </w:tr>
      <w:tr w14:paraId="72CE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7B33211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Business &amp; Financial</w:t>
            </w:r>
          </w:p>
        </w:tc>
        <w:tc>
          <w:tcPr>
            <w:tcW w:w="3000" w:type="dxa"/>
            <w:vAlign w:val="center"/>
          </w:tcPr>
          <w:p w14:paraId="065ABBA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7FE1E33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Contracts, invoices, reports</w:t>
            </w:r>
          </w:p>
        </w:tc>
      </w:tr>
      <w:tr w14:paraId="5B2D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2DF7D04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Everyday Communication</w:t>
            </w:r>
          </w:p>
        </w:tc>
        <w:tc>
          <w:tcPr>
            <w:tcW w:w="3000" w:type="dxa"/>
            <w:vAlign w:val="center"/>
          </w:tcPr>
          <w:p w14:paraId="584EA02E">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~13</w:t>
            </w:r>
          </w:p>
        </w:tc>
        <w:tc>
          <w:tcPr>
            <w:tcW w:w="3000" w:type="dxa"/>
            <w:vAlign w:val="center"/>
          </w:tcPr>
          <w:p w14:paraId="766F0B49">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Casual language, food, culture</w:t>
            </w:r>
          </w:p>
        </w:tc>
      </w:tr>
      <w:tr w14:paraId="0067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E1A057C">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Science &amp; Technology</w:t>
            </w:r>
          </w:p>
        </w:tc>
        <w:tc>
          <w:tcPr>
            <w:tcW w:w="3000" w:type="dxa"/>
            <w:vAlign w:val="center"/>
          </w:tcPr>
          <w:p w14:paraId="551C835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~10</w:t>
            </w:r>
          </w:p>
        </w:tc>
        <w:tc>
          <w:tcPr>
            <w:tcW w:w="3000" w:type="dxa"/>
            <w:vAlign w:val="center"/>
          </w:tcPr>
          <w:p w14:paraId="72330AD2">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AI/CS terminology</w:t>
            </w:r>
          </w:p>
        </w:tc>
      </w:tr>
      <w:tr w14:paraId="7AFC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BB84A7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Numeric &amp; Structured</w:t>
            </w:r>
          </w:p>
        </w:tc>
        <w:tc>
          <w:tcPr>
            <w:tcW w:w="3000" w:type="dxa"/>
            <w:vAlign w:val="center"/>
          </w:tcPr>
          <w:p w14:paraId="715925C7">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~19</w:t>
            </w:r>
          </w:p>
        </w:tc>
        <w:tc>
          <w:tcPr>
            <w:tcW w:w="3000" w:type="dxa"/>
            <w:vAlign w:val="center"/>
          </w:tcPr>
          <w:p w14:paraId="60389233">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Dates, prices, IDs, measurements</w:t>
            </w:r>
          </w:p>
        </w:tc>
      </w:tr>
      <w:tr w14:paraId="539E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2657B83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Addresses</w:t>
            </w:r>
          </w:p>
        </w:tc>
        <w:tc>
          <w:tcPr>
            <w:tcW w:w="3000" w:type="dxa"/>
            <w:vAlign w:val="center"/>
          </w:tcPr>
          <w:p w14:paraId="6CFEB504">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~500</w:t>
            </w:r>
          </w:p>
        </w:tc>
        <w:tc>
          <w:tcPr>
            <w:tcW w:w="3000" w:type="dxa"/>
            <w:vAlign w:val="center"/>
          </w:tcPr>
          <w:p w14:paraId="5F45E1E8">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Street/ward/district patterns</w:t>
            </w:r>
          </w:p>
        </w:tc>
      </w:tr>
      <w:tr w14:paraId="22DD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99" w:type="dxa"/>
            <w:vAlign w:val="center"/>
          </w:tcPr>
          <w:p w14:paraId="19812735">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Generated Name Records</w:t>
            </w:r>
          </w:p>
        </w:tc>
        <w:tc>
          <w:tcPr>
            <w:tcW w:w="3000" w:type="dxa"/>
            <w:vAlign w:val="center"/>
          </w:tcPr>
          <w:p w14:paraId="5F791396">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~200</w:t>
            </w:r>
          </w:p>
        </w:tc>
        <w:tc>
          <w:tcPr>
            <w:tcW w:w="3000" w:type="dxa"/>
            <w:vAlign w:val="center"/>
          </w:tcPr>
          <w:p w14:paraId="65B3ABEA">
            <w:pPr>
              <w:keepNext w:val="0"/>
              <w:keepLines w:val="0"/>
              <w:widowControl/>
              <w:suppressLineNumbers w:val="0"/>
              <w:jc w:val="left"/>
              <w:textAlignment w:val="center"/>
              <w:rPr>
                <w:rFonts w:hint="default"/>
                <w:vertAlign w:val="baseline"/>
              </w:rPr>
            </w:pPr>
            <w:r>
              <w:rPr>
                <w:rFonts w:hint="default" w:ascii="Segoe UI" w:hAnsi="Segoe UI" w:eastAsia="Segoe UI" w:cs="Segoe UI"/>
                <w:i w:val="0"/>
                <w:iCs w:val="0"/>
                <w:color w:val="000000"/>
                <w:kern w:val="0"/>
                <w:sz w:val="21"/>
                <w:szCs w:val="21"/>
                <w:u w:val="none"/>
                <w:lang w:val="en-US" w:eastAsia="zh-CN" w:bidi="ar"/>
              </w:rPr>
              <w:t>Title/name/position combinations</w:t>
            </w:r>
          </w:p>
        </w:tc>
      </w:tr>
    </w:tbl>
    <w:p w14:paraId="5647CCEF">
      <w:pPr>
        <w:pStyle w:val="4"/>
        <w:numPr>
          <w:ilvl w:val="0"/>
          <w:numId w:val="0"/>
        </w:numPr>
        <w:bidi w:val="0"/>
        <w:jc w:val="center"/>
        <w:rPr>
          <w:rFonts w:hint="default"/>
          <w:lang w:val="vi-VN"/>
        </w:rPr>
      </w:pPr>
      <w:r>
        <w:t xml:space="preserve">Table </w:t>
      </w:r>
      <w:r>
        <w:fldChar w:fldCharType="begin"/>
      </w:r>
      <w:r>
        <w:instrText xml:space="preserve"> STYLEREF 1 \s </w:instrText>
      </w:r>
      <w:r>
        <w:fldChar w:fldCharType="separate"/>
      </w:r>
      <w:r>
        <w:t>4</w:t>
      </w:r>
      <w:r>
        <w:fldChar w:fldCharType="end"/>
      </w:r>
      <w:r>
        <w:rPr>
          <w:lang w:val="vi-VN"/>
        </w:rPr>
        <w:t>.</w:t>
      </w:r>
      <w:r>
        <w:rPr>
          <w:rFonts w:hint="default"/>
          <w:lang w:val="en-US"/>
        </w:rPr>
        <w:t>3</w:t>
      </w:r>
      <w:r>
        <w:rPr>
          <w:rFonts w:hint="default"/>
          <w:lang w:val="vi-VN"/>
        </w:rPr>
        <w:t xml:space="preserve"> </w:t>
      </w:r>
      <w:r>
        <w:rPr>
          <w:lang w:val="vi-VN"/>
        </w:rPr>
        <w:t xml:space="preserve">Summary of </w:t>
      </w:r>
      <w:r>
        <w:rPr>
          <w:rFonts w:hint="default"/>
          <w:lang w:val="vi-VN"/>
        </w:rPr>
        <w:t>Corpus Domain</w:t>
      </w:r>
    </w:p>
    <w:p w14:paraId="08D9CF67">
      <w:pPr>
        <w:pStyle w:val="4"/>
        <w:bidi w:val="0"/>
        <w:rPr>
          <w:rFonts w:hint="default"/>
        </w:rPr>
      </w:pPr>
      <w:r>
        <w:rPr>
          <w:rFonts w:hint="default"/>
        </w:rPr>
        <w:t>To ensure compatibility with TrOCR input constraints and preserve textual diversity, all text is first normalized using Unicode NFC to maintain Vietnamese diacritics. Instead of discarding sentences that exceed the maximum length, they are split at natural linguistic boundaries. This splitting algorithm attempts 13 break patterns in priority order, starting with commas and common Vietnamese conjunctions (và, hoặc, nhưng, theo, với), before falling back to semicolons and dashes. Finally, resulting segments shorter than 8 characters are discarded to avoid degenerate training samples.</w:t>
      </w:r>
    </w:p>
    <w:p w14:paraId="65C0F1E1">
      <w:pPr>
        <w:pStyle w:val="4"/>
        <w:numPr>
          <w:ilvl w:val="0"/>
          <w:numId w:val="13"/>
        </w:numPr>
        <w:bidi w:val="0"/>
        <w:ind w:left="420" w:leftChars="0" w:hanging="420" w:firstLineChars="0"/>
        <w:rPr>
          <w:rFonts w:hint="default"/>
          <w:b/>
          <w:bCs/>
        </w:rPr>
      </w:pPr>
      <w:r>
        <w:rPr>
          <w:rFonts w:hint="default"/>
          <w:b/>
          <w:bCs/>
        </w:rPr>
        <w:t>Synthetic Image Rendering</w:t>
      </w:r>
    </w:p>
    <w:p w14:paraId="49A04D6E">
      <w:pPr>
        <w:pStyle w:val="4"/>
        <w:bidi w:val="0"/>
        <w:rPr>
          <w:rFonts w:hint="default"/>
        </w:rPr>
      </w:pPr>
      <w:r>
        <w:rPr>
          <w:rFonts w:hint="default"/>
        </w:rPr>
        <w:t>Text images are generated using the Pillow library with multiple variations to simulate real-world printed text conditions. For each text sample:</w:t>
      </w:r>
    </w:p>
    <w:p w14:paraId="16DFF0EB">
      <w:pPr>
        <w:pStyle w:val="4"/>
        <w:numPr>
          <w:ilvl w:val="0"/>
          <w:numId w:val="14"/>
        </w:numPr>
        <w:bidi w:val="0"/>
        <w:ind w:left="483" w:leftChars="0" w:hanging="3" w:firstLineChars="0"/>
        <w:rPr>
          <w:rFonts w:hint="default"/>
        </w:rPr>
      </w:pPr>
      <w:r>
        <w:rPr>
          <w:rFonts w:hint="default"/>
        </w:rPr>
        <w:t>A random font is selected from a pool of 30 .ttf font files spanning 1</w:t>
      </w:r>
      <w:r>
        <w:rPr>
          <w:rFonts w:hint="default"/>
          <w:lang w:val="en-US"/>
        </w:rPr>
        <w:t>4</w:t>
      </w:r>
      <w:r>
        <w:rPr>
          <w:rFonts w:hint="default"/>
        </w:rPr>
        <w:t xml:space="preserve"> Vietnamese-supported font families, including both serif and sans-serif typefaces (e.g., Roboto, Noto Sans, Noto Serif, Be Vietnam Pro, Montserrat). Multiple weight and style variants (Regular, Bold, Italic) within each family increase visual diversity. </w:t>
      </w:r>
    </w:p>
    <w:p w14:paraId="2BFA7E63">
      <w:pPr>
        <w:pStyle w:val="4"/>
        <w:numPr>
          <w:ilvl w:val="0"/>
          <w:numId w:val="14"/>
        </w:numPr>
        <w:bidi w:val="0"/>
        <w:ind w:left="483" w:leftChars="0" w:hanging="3" w:firstLineChars="0"/>
        <w:rPr>
          <w:rFonts w:hint="default"/>
        </w:rPr>
      </w:pPr>
      <w:r>
        <w:rPr>
          <w:rFonts w:hint="default"/>
        </w:rPr>
        <w:t xml:space="preserve">Font size is randomly sampled within a predefined range </w:t>
      </w:r>
    </w:p>
    <w:p w14:paraId="220CC867">
      <w:pPr>
        <w:pStyle w:val="4"/>
        <w:numPr>
          <w:ilvl w:val="0"/>
          <w:numId w:val="14"/>
        </w:numPr>
        <w:bidi w:val="0"/>
        <w:ind w:left="483" w:leftChars="0" w:hanging="3" w:firstLineChars="0"/>
        <w:rPr>
          <w:rFonts w:hint="default"/>
        </w:rPr>
      </w:pPr>
      <w:r>
        <w:rPr>
          <w:rFonts w:hint="default"/>
        </w:rPr>
        <w:t>Text is rendered with adaptive width while maintaining a fixed height</w:t>
      </w:r>
      <w:r>
        <w:rPr>
          <w:rFonts w:hint="default"/>
          <w:lang w:val="en-US"/>
        </w:rPr>
        <w:t>: Each image is rendered at a fixed height of 64 pixels with adaptive width, using font sizes randomly sampled between 28 and 48 points. Images narrower than 64 pixels or wider than 2,400 pixels are discarded. Horizontal and vertical padding of 12 px and 8 px respectively is applied around the rendered text.</w:t>
      </w:r>
      <w:r>
        <w:rPr>
          <w:rFonts w:hint="default"/>
        </w:rPr>
        <w:t xml:space="preserve"> </w:t>
      </w:r>
    </w:p>
    <w:p w14:paraId="746A72F9">
      <w:pPr>
        <w:pStyle w:val="4"/>
        <w:bidi w:val="0"/>
        <w:rPr>
          <w:rFonts w:hint="default"/>
        </w:rPr>
      </w:pPr>
      <w:r>
        <w:rPr>
          <w:rFonts w:hint="default"/>
        </w:rPr>
        <w:t>The generation process ensures high variability in visual appearance while preserving textual integrity.</w:t>
      </w:r>
    </w:p>
    <w:p w14:paraId="2A2AF256">
      <w:pPr>
        <w:pStyle w:val="4"/>
        <w:numPr>
          <w:ilvl w:val="0"/>
          <w:numId w:val="15"/>
        </w:numPr>
        <w:bidi w:val="0"/>
        <w:ind w:left="420" w:leftChars="0" w:hanging="420" w:firstLineChars="0"/>
        <w:rPr>
          <w:rFonts w:hint="default"/>
          <w:b/>
          <w:bCs/>
        </w:rPr>
      </w:pPr>
      <w:r>
        <w:rPr>
          <w:rFonts w:hint="default"/>
          <w:b/>
          <w:bCs/>
        </w:rPr>
        <w:t>Data Augmentation</w:t>
      </w:r>
    </w:p>
    <w:p w14:paraId="60D1723F">
      <w:pPr>
        <w:pStyle w:val="4"/>
        <w:bidi w:val="0"/>
        <w:rPr>
          <w:rFonts w:hint="default"/>
        </w:rPr>
      </w:pPr>
      <w:r>
        <w:rPr>
          <w:rFonts w:hint="default"/>
        </w:rPr>
        <w:t xml:space="preserve">To improve robustness, each generated image uses randomized foreground intensity (0–60 grayscale) and background intensity (225–255 grayscale) to simulate varying print and paper conditions. Additionally, three probabilistic augmentations are applied: </w:t>
      </w:r>
    </w:p>
    <w:p w14:paraId="6CFBA8DD">
      <w:pPr>
        <w:pStyle w:val="4"/>
        <w:bidi w:val="0"/>
        <w:rPr>
          <w:rFonts w:hint="default"/>
        </w:rPr>
      </w:pPr>
      <w:r>
        <w:rPr>
          <w:rFonts w:hint="default"/>
          <w:lang w:val="en-US"/>
        </w:rPr>
        <w:t xml:space="preserve">- </w:t>
      </w:r>
      <w:r>
        <w:rPr>
          <w:rFonts w:hint="default"/>
        </w:rPr>
        <w:t>Small-angle rotation (±2°, p=0.20) to simulate scanning misalignment</w:t>
      </w:r>
      <w:r>
        <w:rPr>
          <w:rFonts w:hint="default"/>
          <w:lang w:val="en-US"/>
        </w:rPr>
        <w:t>.</w:t>
      </w:r>
      <w:r>
        <w:rPr>
          <w:rFonts w:hint="default"/>
        </w:rPr>
        <w:t xml:space="preserve"> </w:t>
      </w:r>
    </w:p>
    <w:p w14:paraId="0CBBB60A">
      <w:pPr>
        <w:pStyle w:val="4"/>
        <w:bidi w:val="0"/>
        <w:rPr>
          <w:rFonts w:hint="default"/>
          <w:lang w:val="en-US"/>
        </w:rPr>
      </w:pPr>
      <w:r>
        <w:rPr>
          <w:rFonts w:hint="default"/>
          <w:lang w:val="en-US"/>
        </w:rPr>
        <w:t xml:space="preserve">- </w:t>
      </w:r>
      <w:r>
        <w:rPr>
          <w:rFonts w:hint="default"/>
        </w:rPr>
        <w:t>Gaussian blur (radius up to 1.5, p=0.15) to mimic low-quality printing</w:t>
      </w:r>
      <w:r>
        <w:rPr>
          <w:rFonts w:hint="default"/>
          <w:lang w:val="en-US"/>
        </w:rPr>
        <w:t>.</w:t>
      </w:r>
      <w:r>
        <w:rPr>
          <w:rFonts w:hint="default"/>
        </w:rPr>
        <w:t xml:space="preserve"> </w:t>
      </w:r>
    </w:p>
    <w:p w14:paraId="645D7E5B">
      <w:pPr>
        <w:pStyle w:val="4"/>
        <w:bidi w:val="0"/>
        <w:rPr>
          <w:rFonts w:hint="default"/>
          <w:lang w:val="en-US"/>
        </w:rPr>
      </w:pPr>
      <w:r>
        <w:rPr>
          <w:rFonts w:hint="default"/>
          <w:lang w:val="en-US"/>
        </w:rPr>
        <w:t xml:space="preserve">- </w:t>
      </w:r>
      <w:r>
        <w:rPr>
          <w:rFonts w:hint="default"/>
        </w:rPr>
        <w:t>Additive Gaussian noise (σ up to 10, p=0.12) to simulate sensor noise</w:t>
      </w:r>
      <w:r>
        <w:rPr>
          <w:rFonts w:hint="default"/>
          <w:lang w:val="en-US"/>
        </w:rPr>
        <w:t>.</w:t>
      </w:r>
    </w:p>
    <w:p w14:paraId="7686FD44">
      <w:pPr>
        <w:pStyle w:val="4"/>
        <w:numPr>
          <w:ilvl w:val="0"/>
          <w:numId w:val="16"/>
        </w:numPr>
        <w:bidi w:val="0"/>
        <w:ind w:left="420" w:leftChars="0" w:hanging="420" w:firstLineChars="0"/>
        <w:rPr>
          <w:rFonts w:hint="default"/>
          <w:b/>
          <w:bCs/>
        </w:rPr>
      </w:pPr>
      <w:r>
        <w:rPr>
          <w:rFonts w:hint="default"/>
          <w:b/>
          <w:bCs/>
        </w:rPr>
        <w:t>Diversity-Oriented Sampling Strategy</w:t>
      </w:r>
    </w:p>
    <w:p w14:paraId="0909FBF2">
      <w:pPr>
        <w:pStyle w:val="4"/>
        <w:bidi w:val="0"/>
        <w:rPr>
          <w:rFonts w:hint="default"/>
        </w:rPr>
      </w:pPr>
      <w:r>
        <w:rPr>
          <w:rFonts w:hint="default"/>
        </w:rPr>
        <w:t>Instead of random sampling, the pipeline adopts a corpus-cycling strategy, where:</w:t>
      </w:r>
    </w:p>
    <w:p w14:paraId="7CDC135D">
      <w:pPr>
        <w:pStyle w:val="4"/>
        <w:numPr>
          <w:ilvl w:val="0"/>
          <w:numId w:val="17"/>
        </w:numPr>
        <w:bidi w:val="0"/>
        <w:ind w:left="483" w:leftChars="0" w:hanging="3" w:firstLineChars="0"/>
        <w:rPr>
          <w:rFonts w:hint="default"/>
        </w:rPr>
      </w:pPr>
      <w:r>
        <w:rPr>
          <w:rFonts w:hint="default"/>
        </w:rPr>
        <w:t xml:space="preserve">The entire sentence corpus is shuffled </w:t>
      </w:r>
    </w:p>
    <w:p w14:paraId="7A0A2540">
      <w:pPr>
        <w:pStyle w:val="4"/>
        <w:numPr>
          <w:ilvl w:val="0"/>
          <w:numId w:val="17"/>
        </w:numPr>
        <w:bidi w:val="0"/>
        <w:ind w:left="483" w:leftChars="0" w:hanging="3" w:firstLineChars="0"/>
        <w:rPr>
          <w:rFonts w:hint="default"/>
        </w:rPr>
      </w:pPr>
      <w:r>
        <w:rPr>
          <w:rFonts w:hint="default"/>
        </w:rPr>
        <w:t xml:space="preserve">Each sentence is reused multiple times with different fonts and augmentations </w:t>
      </w:r>
    </w:p>
    <w:p w14:paraId="66A9DF33">
      <w:pPr>
        <w:pStyle w:val="4"/>
        <w:bidi w:val="0"/>
        <w:rPr>
          <w:rFonts w:hint="default"/>
        </w:rPr>
      </w:pPr>
      <w:r>
        <w:rPr>
          <w:rFonts w:hint="default"/>
        </w:rPr>
        <w:t>By employing a cycling strategy, every unique sentence in the corpus is utilized at least once before any repetition. This guarantees the decoder receives maximum exposure to diverse textual patterns per training epoch while still benefiting from visual variety.</w:t>
      </w:r>
    </w:p>
    <w:p w14:paraId="63C2E802">
      <w:pPr>
        <w:pStyle w:val="4"/>
        <w:numPr>
          <w:ilvl w:val="0"/>
          <w:numId w:val="18"/>
        </w:numPr>
        <w:bidi w:val="0"/>
        <w:ind w:left="420" w:leftChars="0" w:hanging="420" w:firstLineChars="0"/>
        <w:rPr>
          <w:rFonts w:hint="default"/>
          <w:b/>
          <w:bCs/>
        </w:rPr>
      </w:pPr>
      <w:r>
        <w:rPr>
          <w:rFonts w:hint="default"/>
          <w:b/>
          <w:bCs/>
        </w:rPr>
        <w:t>Integration into Training Pipeline</w:t>
      </w:r>
    </w:p>
    <w:p w14:paraId="2CD59EB1">
      <w:pPr>
        <w:pStyle w:val="4"/>
        <w:bidi w:val="0"/>
        <w:rPr>
          <w:rFonts w:hint="default"/>
        </w:rPr>
      </w:pPr>
      <w:r>
        <w:rPr>
          <w:rFonts w:hint="default"/>
        </w:rPr>
        <w:t>The generated dataset is exported as:</w:t>
      </w:r>
    </w:p>
    <w:p w14:paraId="61BFEC23">
      <w:pPr>
        <w:pStyle w:val="4"/>
        <w:numPr>
          <w:ilvl w:val="0"/>
          <w:numId w:val="19"/>
        </w:numPr>
        <w:bidi w:val="0"/>
        <w:ind w:left="483" w:leftChars="0" w:hanging="3" w:firstLineChars="0"/>
        <w:rPr>
          <w:rFonts w:hint="default"/>
        </w:rPr>
      </w:pPr>
      <w:r>
        <w:rPr>
          <w:rFonts w:hint="default"/>
        </w:rPr>
        <w:t xml:space="preserve">Image files in PNG format </w:t>
      </w:r>
    </w:p>
    <w:p w14:paraId="69BFC4A7">
      <w:pPr>
        <w:pStyle w:val="4"/>
        <w:numPr>
          <w:ilvl w:val="0"/>
          <w:numId w:val="19"/>
        </w:numPr>
        <w:bidi w:val="0"/>
        <w:ind w:left="483" w:leftChars="0" w:hanging="3" w:firstLineChars="0"/>
        <w:rPr>
          <w:rFonts w:hint="default"/>
        </w:rPr>
      </w:pPr>
      <w:r>
        <w:rPr>
          <w:rFonts w:hint="default"/>
        </w:rPr>
        <w:t xml:space="preserve">A corresponding label file with tab-separated annotations </w:t>
      </w:r>
    </w:p>
    <w:p w14:paraId="2C1B2B0C">
      <w:pPr>
        <w:pStyle w:val="4"/>
        <w:bidi w:val="0"/>
        <w:rPr>
          <w:rFonts w:hint="default"/>
        </w:rPr>
      </w:pPr>
      <w:r>
        <w:rPr>
          <w:rFonts w:hint="default"/>
        </w:rPr>
        <w:t>After generation, the synthetic data is merged into the main training pipeline and reprocessed into LMDB format.</w:t>
      </w:r>
    </w:p>
    <w:p w14:paraId="27F53235">
      <w:pPr>
        <w:pStyle w:val="4"/>
        <w:bidi w:val="0"/>
        <w:rPr>
          <w:rFonts w:hint="default"/>
        </w:rPr>
      </w:pPr>
      <w:r>
        <w:rPr>
          <w:rFonts w:hint="default"/>
        </w:rPr>
        <w:t>The final dataset composition is rebalanced as follows:</w:t>
      </w:r>
    </w:p>
    <w:p w14:paraId="5BDCC055">
      <w:pPr>
        <w:pStyle w:val="4"/>
        <w:numPr>
          <w:ilvl w:val="0"/>
          <w:numId w:val="19"/>
        </w:numPr>
        <w:bidi w:val="0"/>
        <w:ind w:left="483" w:leftChars="0" w:hanging="3" w:firstLineChars="0"/>
        <w:rPr>
          <w:rFonts w:hint="default"/>
        </w:rPr>
      </w:pPr>
      <w:r>
        <w:rPr>
          <w:rFonts w:hint="default"/>
        </w:rPr>
        <w:t xml:space="preserve">Historical Vietnamese text: ~34% </w:t>
      </w:r>
    </w:p>
    <w:p w14:paraId="7DA731F5">
      <w:pPr>
        <w:pStyle w:val="4"/>
        <w:numPr>
          <w:ilvl w:val="0"/>
          <w:numId w:val="19"/>
        </w:numPr>
        <w:bidi w:val="0"/>
        <w:ind w:left="483" w:leftChars="0" w:hanging="3" w:firstLineChars="0"/>
        <w:rPr>
          <w:rFonts w:hint="default"/>
        </w:rPr>
      </w:pPr>
      <w:r>
        <w:rPr>
          <w:rFonts w:hint="default"/>
        </w:rPr>
        <w:t xml:space="preserve">Real-world OCR data (receipts): ~10% </w:t>
      </w:r>
    </w:p>
    <w:p w14:paraId="132497F7">
      <w:pPr>
        <w:pStyle w:val="4"/>
        <w:numPr>
          <w:ilvl w:val="0"/>
          <w:numId w:val="19"/>
        </w:numPr>
        <w:bidi w:val="0"/>
        <w:ind w:left="483" w:leftChars="0" w:hanging="3" w:firstLineChars="0"/>
        <w:rPr>
          <w:rFonts w:hint="default"/>
        </w:rPr>
      </w:pPr>
      <w:r>
        <w:rPr>
          <w:rFonts w:hint="default"/>
        </w:rPr>
        <w:t xml:space="preserve">Synthetic modern printed text: ~56% </w:t>
      </w:r>
    </w:p>
    <w:p w14:paraId="35A5ED7F">
      <w:pPr>
        <w:pStyle w:val="4"/>
        <w:bidi w:val="0"/>
        <w:rPr>
          <w:rFonts w:hint="default"/>
        </w:rPr>
      </w:pPr>
      <w:r>
        <w:rPr>
          <w:rFonts w:hint="default"/>
        </w:rPr>
        <w:t>This significantly reduces linguistic bias and improves the model's ability to generalize across modern Vietnamese text distributions.</w:t>
      </w:r>
    </w:p>
    <w:p w14:paraId="78313F6C">
      <w:pPr>
        <w:pStyle w:val="5"/>
        <w:bidi w:val="0"/>
        <w:rPr>
          <w:rFonts w:hint="default"/>
        </w:rPr>
      </w:pPr>
      <w:bookmarkStart w:id="41" w:name="_Toc13091"/>
      <w:r>
        <w:rPr>
          <w:rFonts w:hint="default"/>
        </w:rPr>
        <w:t>Pseudo-Line Generation for Handwritten Text</w:t>
      </w:r>
      <w:bookmarkEnd w:id="41"/>
    </w:p>
    <w:p w14:paraId="7CB7304F">
      <w:pPr>
        <w:pStyle w:val="4"/>
        <w:rPr>
          <w:rFonts w:hint="default"/>
        </w:rPr>
      </w:pPr>
      <w:r>
        <w:rPr>
          <w:rFonts w:hint="default"/>
        </w:rPr>
        <w:t>To bridge the gap between word-level and line-level recognition, a pseudo-line construction strategy is introduced.</w:t>
      </w:r>
    </w:p>
    <w:p w14:paraId="09CB27AC">
      <w:pPr>
        <w:pStyle w:val="4"/>
        <w:rPr>
          <w:rFonts w:hint="default"/>
        </w:rPr>
      </w:pPr>
      <w:r>
        <w:rPr>
          <w:rFonts w:hint="default"/>
        </w:rPr>
        <w:t>Instead of training only on isolated words, multiple handwritten word images are concatenated to simulate natural text lines.</w:t>
      </w:r>
    </w:p>
    <w:p w14:paraId="351FD09A">
      <w:pPr>
        <w:pStyle w:val="4"/>
        <w:rPr>
          <w:rFonts w:hint="default"/>
        </w:rPr>
      </w:pPr>
      <w:r>
        <w:rPr>
          <w:rFonts w:hint="default"/>
        </w:rPr>
        <w:t>Key characteristics:</w:t>
      </w:r>
    </w:p>
    <w:p w14:paraId="5EB1F8D7">
      <w:pPr>
        <w:pStyle w:val="4"/>
        <w:numPr>
          <w:ilvl w:val="0"/>
          <w:numId w:val="20"/>
        </w:numPr>
        <w:ind w:left="1323" w:leftChars="0" w:hanging="3" w:firstLineChars="0"/>
        <w:rPr>
          <w:rFonts w:hint="default"/>
        </w:rPr>
      </w:pPr>
      <w:r>
        <w:rPr>
          <w:rFonts w:hint="default"/>
        </w:rPr>
        <w:t>Height normalization to maintain consistency</w:t>
      </w:r>
    </w:p>
    <w:p w14:paraId="14675DFA">
      <w:pPr>
        <w:pStyle w:val="4"/>
        <w:numPr>
          <w:ilvl w:val="0"/>
          <w:numId w:val="20"/>
        </w:numPr>
        <w:ind w:left="1323" w:leftChars="0" w:hanging="3" w:firstLineChars="0"/>
        <w:rPr>
          <w:rFonts w:hint="default"/>
        </w:rPr>
      </w:pPr>
      <w:r>
        <w:rPr>
          <w:rFonts w:hint="default"/>
        </w:rPr>
        <w:t>Random spacing between words to mimic real writing</w:t>
      </w:r>
    </w:p>
    <w:p w14:paraId="23E863CA">
      <w:pPr>
        <w:pStyle w:val="4"/>
        <w:numPr>
          <w:ilvl w:val="0"/>
          <w:numId w:val="20"/>
        </w:numPr>
        <w:ind w:left="1323" w:leftChars="0" w:hanging="3" w:firstLineChars="0"/>
        <w:rPr>
          <w:rFonts w:hint="default"/>
        </w:rPr>
      </w:pPr>
      <w:r>
        <w:rPr>
          <w:rFonts w:hint="default"/>
        </w:rPr>
        <w:t>Vertical jitter to simulate natural baseline variation</w:t>
      </w:r>
    </w:p>
    <w:p w14:paraId="278EE146">
      <w:pPr>
        <w:pStyle w:val="4"/>
        <w:numPr>
          <w:ilvl w:val="0"/>
          <w:numId w:val="20"/>
        </w:numPr>
        <w:ind w:left="1323" w:leftChars="0" w:hanging="3" w:firstLineChars="0"/>
        <w:rPr>
          <w:rFonts w:hint="default"/>
        </w:rPr>
      </w:pPr>
      <w:r>
        <w:rPr>
          <w:rFonts w:hint="default"/>
        </w:rPr>
        <w:t>Median background blending to avoid visual seams</w:t>
      </w:r>
    </w:p>
    <w:p w14:paraId="724989C0">
      <w:pPr>
        <w:pStyle w:val="4"/>
        <w:rPr>
          <w:rFonts w:hint="default"/>
        </w:rPr>
      </w:pPr>
      <w:r>
        <w:rPr>
          <w:rFonts w:hint="default"/>
        </w:rPr>
        <w:t>This technique enables the model to learn long-range dependencies before being exposed to real line-level data.</w:t>
      </w:r>
    </w:p>
    <w:p w14:paraId="3E19B17C">
      <w:pPr>
        <w:pStyle w:val="5"/>
        <w:bidi w:val="0"/>
        <w:rPr>
          <w:rFonts w:hint="default"/>
        </w:rPr>
      </w:pPr>
      <w:bookmarkStart w:id="42" w:name="_Toc4587"/>
      <w:r>
        <w:rPr>
          <w:rFonts w:hint="default"/>
        </w:rPr>
        <w:t>Task-Specific Data Handling</w:t>
      </w:r>
      <w:bookmarkEnd w:id="42"/>
    </w:p>
    <w:p w14:paraId="12927594">
      <w:pPr>
        <w:pStyle w:val="4"/>
        <w:rPr>
          <w:rFonts w:hint="default"/>
        </w:rPr>
      </w:pPr>
      <w:r>
        <w:rPr>
          <w:rFonts w:hint="default"/>
        </w:rPr>
        <w:t>The preprocessing pipeline explicitly distinguishes between printed and handwritten text:</w:t>
      </w:r>
    </w:p>
    <w:p w14:paraId="53C65E6C">
      <w:pPr>
        <w:pStyle w:val="4"/>
        <w:numPr>
          <w:ilvl w:val="0"/>
          <w:numId w:val="21"/>
        </w:numPr>
        <w:ind w:left="1323" w:leftChars="0" w:hanging="3" w:firstLineChars="0"/>
        <w:rPr>
          <w:rFonts w:hint="default"/>
        </w:rPr>
      </w:pPr>
      <w:r>
        <w:rPr>
          <w:rFonts w:hint="default"/>
        </w:rPr>
        <w:t>Printed text is primarily processed at the line level</w:t>
      </w:r>
    </w:p>
    <w:p w14:paraId="36F7A9C2">
      <w:pPr>
        <w:pStyle w:val="4"/>
        <w:numPr>
          <w:ilvl w:val="0"/>
          <w:numId w:val="21"/>
        </w:numPr>
        <w:ind w:left="1323" w:leftChars="0" w:hanging="3" w:firstLineChars="0"/>
        <w:rPr>
          <w:rFonts w:hint="default"/>
        </w:rPr>
      </w:pPr>
      <w:r>
        <w:rPr>
          <w:rFonts w:hint="default"/>
        </w:rPr>
        <w:t>Handwritten text is dynamically transformed into either:</w:t>
      </w:r>
    </w:p>
    <w:p w14:paraId="2745578D">
      <w:pPr>
        <w:pStyle w:val="4"/>
        <w:numPr>
          <w:ilvl w:val="0"/>
          <w:numId w:val="22"/>
        </w:numPr>
        <w:ind w:left="2010" w:leftChars="0" w:hanging="210" w:firstLineChars="0"/>
        <w:rPr>
          <w:rFonts w:hint="default"/>
        </w:rPr>
      </w:pPr>
      <w:r>
        <w:rPr>
          <w:rFonts w:hint="default"/>
        </w:rPr>
        <w:t>isolated words, or</w:t>
      </w:r>
    </w:p>
    <w:p w14:paraId="5C43A58D">
      <w:pPr>
        <w:pStyle w:val="4"/>
        <w:numPr>
          <w:ilvl w:val="0"/>
          <w:numId w:val="22"/>
        </w:numPr>
        <w:ind w:left="2010" w:leftChars="0" w:hanging="210" w:firstLineChars="0"/>
        <w:rPr>
          <w:rFonts w:hint="default"/>
        </w:rPr>
      </w:pPr>
      <w:r>
        <w:rPr>
          <w:rFonts w:hint="default"/>
        </w:rPr>
        <w:t>pseudo-lines</w:t>
      </w:r>
    </w:p>
    <w:p w14:paraId="2DB59720">
      <w:pPr>
        <w:pStyle w:val="4"/>
        <w:rPr>
          <w:rFonts w:hint="default"/>
        </w:rPr>
      </w:pPr>
      <w:r>
        <w:rPr>
          <w:rFonts w:hint="default"/>
        </w:rPr>
        <w:t>This separation is critical because:</w:t>
      </w:r>
    </w:p>
    <w:p w14:paraId="1690FAE7">
      <w:pPr>
        <w:pStyle w:val="4"/>
        <w:numPr>
          <w:ilvl w:val="0"/>
          <w:numId w:val="23"/>
        </w:numPr>
        <w:ind w:left="1323" w:leftChars="0" w:hanging="3" w:firstLineChars="0"/>
        <w:rPr>
          <w:rFonts w:hint="default"/>
        </w:rPr>
      </w:pPr>
      <w:r>
        <w:rPr>
          <w:rFonts w:hint="default"/>
        </w:rPr>
        <w:t>Printed text often contains complex backgrounds (e.g., scene text), making concatenation harmful</w:t>
      </w:r>
    </w:p>
    <w:p w14:paraId="6E38E420">
      <w:pPr>
        <w:pStyle w:val="4"/>
        <w:numPr>
          <w:ilvl w:val="0"/>
          <w:numId w:val="23"/>
        </w:numPr>
        <w:ind w:left="1323" w:leftChars="0" w:hanging="3" w:firstLineChars="0"/>
        <w:rPr>
          <w:rFonts w:hint="default"/>
        </w:rPr>
      </w:pPr>
      <w:r>
        <w:rPr>
          <w:rFonts w:hint="default"/>
        </w:rPr>
        <w:t>Handwritten text has uniform backgrounds, allowing safe composition</w:t>
      </w:r>
    </w:p>
    <w:p w14:paraId="3B52CC42">
      <w:pPr>
        <w:pStyle w:val="5"/>
        <w:bidi w:val="0"/>
        <w:rPr>
          <w:rFonts w:hint="default"/>
        </w:rPr>
      </w:pPr>
      <w:bookmarkStart w:id="43" w:name="_Toc15414"/>
      <w:r>
        <w:rPr>
          <w:rFonts w:hint="default"/>
        </w:rPr>
        <w:t>Curriculum-Based Data Construction</w:t>
      </w:r>
      <w:bookmarkEnd w:id="43"/>
    </w:p>
    <w:p w14:paraId="05055C06">
      <w:pPr>
        <w:pStyle w:val="4"/>
        <w:rPr>
          <w:rFonts w:hint="default"/>
        </w:rPr>
      </w:pPr>
      <w:r>
        <w:rPr>
          <w:rFonts w:hint="default"/>
        </w:rPr>
        <w:t>A curriculum learning strategy is applied during training to gradually increase sequence complexity.</w:t>
      </w:r>
    </w:p>
    <w:p w14:paraId="6785A47D">
      <w:pPr>
        <w:pStyle w:val="4"/>
        <w:rPr>
          <w:rFonts w:hint="default"/>
        </w:rPr>
      </w:pPr>
      <w:r>
        <w:rPr>
          <w:rFonts w:hint="default"/>
        </w:rPr>
        <w:t>Three phases are defined:</w:t>
      </w:r>
    </w:p>
    <w:p w14:paraId="40098D9E">
      <w:pPr>
        <w:pStyle w:val="4"/>
        <w:numPr>
          <w:ilvl w:val="0"/>
          <w:numId w:val="24"/>
        </w:numPr>
        <w:ind w:left="1323" w:leftChars="0" w:hanging="3" w:firstLineChars="0"/>
        <w:rPr>
          <w:rFonts w:hint="default"/>
        </w:rPr>
      </w:pPr>
      <w:r>
        <w:rPr>
          <w:rFonts w:hint="default"/>
        </w:rPr>
        <w:t>Phase 1A: Only isolated word samples</w:t>
      </w:r>
    </w:p>
    <w:p w14:paraId="047D7A9B">
      <w:pPr>
        <w:pStyle w:val="4"/>
        <w:numPr>
          <w:ilvl w:val="0"/>
          <w:numId w:val="24"/>
        </w:numPr>
        <w:ind w:left="1323" w:leftChars="0" w:hanging="3" w:firstLineChars="0"/>
        <w:rPr>
          <w:rFonts w:hint="default"/>
        </w:rPr>
      </w:pPr>
      <w:r>
        <w:rPr>
          <w:rFonts w:hint="default"/>
        </w:rPr>
        <w:t>Phase 1B: Mix of words and short pseudo-lines</w:t>
      </w:r>
    </w:p>
    <w:p w14:paraId="1F611093">
      <w:pPr>
        <w:pStyle w:val="4"/>
        <w:numPr>
          <w:ilvl w:val="0"/>
          <w:numId w:val="24"/>
        </w:numPr>
        <w:ind w:left="1323" w:leftChars="0" w:hanging="3" w:firstLineChars="0"/>
        <w:rPr>
          <w:rFonts w:hint="default"/>
        </w:rPr>
      </w:pPr>
      <w:r>
        <w:rPr>
          <w:rFonts w:hint="default"/>
        </w:rPr>
        <w:t>Phase 1C: Mostly long pseudo-lines</w:t>
      </w:r>
    </w:p>
    <w:p w14:paraId="3B5D27BB">
      <w:pPr>
        <w:pStyle w:val="4"/>
        <w:rPr>
          <w:rFonts w:hint="default"/>
        </w:rPr>
      </w:pPr>
      <w:r>
        <w:rPr>
          <w:rFonts w:hint="default"/>
        </w:rPr>
        <w:t>This progressive learning approach helps the model:</w:t>
      </w:r>
    </w:p>
    <w:p w14:paraId="7DECBB57">
      <w:pPr>
        <w:pStyle w:val="4"/>
        <w:numPr>
          <w:ilvl w:val="0"/>
          <w:numId w:val="25"/>
        </w:numPr>
        <w:ind w:left="1323" w:leftChars="0" w:hanging="3" w:firstLineChars="0"/>
        <w:rPr>
          <w:rFonts w:hint="default"/>
        </w:rPr>
      </w:pPr>
      <w:r>
        <w:rPr>
          <w:rFonts w:hint="default"/>
        </w:rPr>
        <w:t>First learn visual features</w:t>
      </w:r>
    </w:p>
    <w:p w14:paraId="41328CA2">
      <w:pPr>
        <w:pStyle w:val="4"/>
        <w:numPr>
          <w:ilvl w:val="0"/>
          <w:numId w:val="25"/>
        </w:numPr>
        <w:ind w:left="1323" w:leftChars="0" w:hanging="3" w:firstLineChars="0"/>
        <w:rPr>
          <w:rFonts w:hint="default"/>
        </w:rPr>
      </w:pPr>
      <w:r>
        <w:rPr>
          <w:rFonts w:hint="default"/>
        </w:rPr>
        <w:t>Then adapt to sequence modeling</w:t>
      </w:r>
    </w:p>
    <w:p w14:paraId="3CE60E6A">
      <w:pPr>
        <w:pStyle w:val="4"/>
        <w:numPr>
          <w:ilvl w:val="0"/>
          <w:numId w:val="25"/>
        </w:numPr>
        <w:ind w:left="1323" w:leftChars="0" w:hanging="3" w:firstLineChars="0"/>
        <w:rPr>
          <w:rFonts w:hint="default"/>
        </w:rPr>
      </w:pPr>
      <w:r>
        <w:rPr>
          <w:rFonts w:hint="default"/>
        </w:rPr>
        <w:t>Finally handle full line-level text</w:t>
      </w:r>
    </w:p>
    <w:p w14:paraId="32A39B60">
      <w:pPr>
        <w:pStyle w:val="5"/>
        <w:bidi w:val="0"/>
        <w:rPr>
          <w:rFonts w:hint="default"/>
        </w:rPr>
      </w:pPr>
      <w:bookmarkStart w:id="44" w:name="_Toc16350"/>
      <w:r>
        <w:rPr>
          <w:rFonts w:hint="default"/>
        </w:rPr>
        <w:t>LMDB-Based Data Storage</w:t>
      </w:r>
      <w:bookmarkEnd w:id="44"/>
    </w:p>
    <w:p w14:paraId="7C466F09">
      <w:pPr>
        <w:pStyle w:val="4"/>
        <w:rPr>
          <w:rFonts w:hint="default"/>
        </w:rPr>
      </w:pPr>
      <w:r>
        <w:rPr>
          <w:rFonts w:hint="default"/>
        </w:rPr>
        <w:t>All datasets are converted into LMDB format to optimize training efficiency.</w:t>
      </w:r>
    </w:p>
    <w:p w14:paraId="3B3E87B0">
      <w:pPr>
        <w:pStyle w:val="4"/>
        <w:rPr>
          <w:rFonts w:hint="default"/>
        </w:rPr>
      </w:pPr>
      <w:r>
        <w:rPr>
          <w:rFonts w:hint="default"/>
        </w:rPr>
        <w:t>Each sample is stored as:</w:t>
      </w:r>
    </w:p>
    <w:p w14:paraId="30D7E72D">
      <w:pPr>
        <w:pStyle w:val="4"/>
        <w:numPr>
          <w:ilvl w:val="0"/>
          <w:numId w:val="26"/>
        </w:numPr>
        <w:ind w:left="1323" w:leftChars="0" w:hanging="3" w:firstLineChars="0"/>
        <w:rPr>
          <w:rFonts w:hint="default"/>
        </w:rPr>
      </w:pPr>
      <w:r>
        <w:rPr>
          <w:rFonts w:hint="default"/>
        </w:rPr>
        <w:t>Image (encoded bytes)</w:t>
      </w:r>
    </w:p>
    <w:p w14:paraId="3944A3D1">
      <w:pPr>
        <w:pStyle w:val="4"/>
        <w:numPr>
          <w:ilvl w:val="0"/>
          <w:numId w:val="26"/>
        </w:numPr>
        <w:ind w:left="1323" w:leftChars="0" w:hanging="3" w:firstLineChars="0"/>
        <w:rPr>
          <w:rFonts w:hint="default"/>
        </w:rPr>
      </w:pPr>
      <w:r>
        <w:rPr>
          <w:rFonts w:hint="default"/>
        </w:rPr>
        <w:t>Corresponding text label</w:t>
      </w:r>
    </w:p>
    <w:p w14:paraId="4D528F97">
      <w:pPr>
        <w:pStyle w:val="4"/>
        <w:numPr>
          <w:ilvl w:val="0"/>
          <w:numId w:val="26"/>
        </w:numPr>
        <w:ind w:left="1323" w:leftChars="0" w:hanging="3" w:firstLineChars="0"/>
        <w:rPr>
          <w:rFonts w:hint="default"/>
        </w:rPr>
      </w:pPr>
      <w:r>
        <w:rPr>
          <w:rFonts w:hint="default"/>
        </w:rPr>
        <w:t>Metadata (implicit via dataset configuration)</w:t>
      </w:r>
    </w:p>
    <w:p w14:paraId="4DF26B78">
      <w:pPr>
        <w:pStyle w:val="4"/>
        <w:rPr>
          <w:rFonts w:hint="default"/>
        </w:rPr>
      </w:pPr>
      <w:r>
        <w:rPr>
          <w:rFonts w:hint="default"/>
        </w:rPr>
        <w:t>Advantages of LMDB:</w:t>
      </w:r>
    </w:p>
    <w:p w14:paraId="4E6EE057">
      <w:pPr>
        <w:pStyle w:val="4"/>
        <w:numPr>
          <w:ilvl w:val="0"/>
          <w:numId w:val="26"/>
        </w:numPr>
        <w:ind w:left="1323" w:leftChars="0" w:hanging="3" w:firstLineChars="0"/>
        <w:rPr>
          <w:rFonts w:hint="default"/>
        </w:rPr>
      </w:pPr>
      <w:r>
        <w:rPr>
          <w:rFonts w:hint="default"/>
        </w:rPr>
        <w:t>Fast random access</w:t>
      </w:r>
    </w:p>
    <w:p w14:paraId="44BD24B3">
      <w:pPr>
        <w:pStyle w:val="4"/>
        <w:numPr>
          <w:ilvl w:val="0"/>
          <w:numId w:val="26"/>
        </w:numPr>
        <w:ind w:left="1323" w:leftChars="0" w:hanging="3" w:firstLineChars="0"/>
        <w:rPr>
          <w:rFonts w:hint="default"/>
        </w:rPr>
      </w:pPr>
      <w:r>
        <w:rPr>
          <w:rFonts w:hint="default"/>
        </w:rPr>
        <w:t>Reduced disk I/O overhead</w:t>
      </w:r>
    </w:p>
    <w:p w14:paraId="4C1E3CD7">
      <w:pPr>
        <w:pStyle w:val="4"/>
        <w:numPr>
          <w:ilvl w:val="0"/>
          <w:numId w:val="26"/>
        </w:numPr>
        <w:ind w:left="1323" w:leftChars="0" w:hanging="3" w:firstLineChars="0"/>
        <w:rPr>
          <w:rFonts w:hint="default"/>
        </w:rPr>
      </w:pPr>
      <w:r>
        <w:rPr>
          <w:rFonts w:hint="default"/>
        </w:rPr>
        <w:t>Compatibility with large-scale datasets</w:t>
      </w:r>
    </w:p>
    <w:p w14:paraId="1AA75A02">
      <w:pPr>
        <w:pStyle w:val="4"/>
        <w:numPr>
          <w:numId w:val="0"/>
        </w:numPr>
        <w:ind w:firstLine="720" w:firstLineChars="0"/>
        <w:rPr>
          <w:rFonts w:hint="default"/>
        </w:rPr>
      </w:pPr>
      <w:r>
        <w:rPr>
          <w:rFonts w:hint="default"/>
        </w:rPr>
        <w:t>Each LMDB database follows the key naming convention of the deep-text-recognition-benchmark framework: image-{index} stores raw PNG bytes, label-{index} stores the UTF-8 text label, and num-samples stores the total count as a string value.</w:t>
      </w:r>
    </w:p>
    <w:p w14:paraId="2E1DDFF1">
      <w:pPr>
        <w:pStyle w:val="5"/>
        <w:bidi w:val="0"/>
        <w:rPr>
          <w:rFonts w:hint="default"/>
        </w:rPr>
      </w:pPr>
      <w:bookmarkStart w:id="45" w:name="_Toc27134"/>
      <w:r>
        <w:rPr>
          <w:rFonts w:hint="default"/>
        </w:rPr>
        <w:t>Mixed Sampling Strategy</w:t>
      </w:r>
      <w:bookmarkEnd w:id="45"/>
    </w:p>
    <w:p w14:paraId="736DE93F">
      <w:pPr>
        <w:pStyle w:val="4"/>
        <w:rPr>
          <w:rFonts w:hint="default"/>
        </w:rPr>
      </w:pPr>
      <w:r>
        <w:rPr>
          <w:rFonts w:hint="default"/>
        </w:rPr>
        <w:t>To prevent catastrophic forgetting and maintain performance across domains, a mixed sampling strategy is used in later training stages.</w:t>
      </w:r>
    </w:p>
    <w:p w14:paraId="5080C318">
      <w:pPr>
        <w:pStyle w:val="4"/>
        <w:rPr>
          <w:rFonts w:hint="default"/>
        </w:rPr>
      </w:pPr>
    </w:p>
    <w:p w14:paraId="3AECD115">
      <w:pPr>
        <w:pStyle w:val="4"/>
        <w:rPr>
          <w:rFonts w:hint="default"/>
        </w:rPr>
      </w:pPr>
      <w:r>
        <w:rPr>
          <w:rFonts w:hint="default"/>
        </w:rPr>
        <w:t>Each batch contains:</w:t>
      </w:r>
    </w:p>
    <w:p w14:paraId="7F69A306">
      <w:pPr>
        <w:pStyle w:val="4"/>
        <w:numPr>
          <w:ilvl w:val="0"/>
          <w:numId w:val="27"/>
        </w:numPr>
        <w:ind w:left="1323" w:leftChars="0" w:hanging="3" w:firstLineChars="0"/>
        <w:rPr>
          <w:rFonts w:hint="default"/>
        </w:rPr>
      </w:pPr>
      <w:r>
        <w:rPr>
          <w:rFonts w:hint="default"/>
        </w:rPr>
        <w:t>~70% handwritten samples</w:t>
      </w:r>
    </w:p>
    <w:p w14:paraId="49C26987">
      <w:pPr>
        <w:pStyle w:val="4"/>
        <w:numPr>
          <w:ilvl w:val="0"/>
          <w:numId w:val="27"/>
        </w:numPr>
        <w:ind w:left="1323" w:leftChars="0" w:hanging="3" w:firstLineChars="0"/>
        <w:rPr>
          <w:rFonts w:hint="default"/>
        </w:rPr>
      </w:pPr>
      <w:r>
        <w:rPr>
          <w:rFonts w:hint="default"/>
        </w:rPr>
        <w:t>~30% printed samples (replay buffer)</w:t>
      </w:r>
    </w:p>
    <w:p w14:paraId="589C18EC">
      <w:pPr>
        <w:pStyle w:val="4"/>
        <w:rPr>
          <w:rFonts w:hint="default"/>
        </w:rPr>
      </w:pPr>
      <w:r>
        <w:rPr>
          <w:rFonts w:hint="default"/>
        </w:rPr>
        <w:t>This ensures:</w:t>
      </w:r>
    </w:p>
    <w:p w14:paraId="2E20544E">
      <w:pPr>
        <w:pStyle w:val="4"/>
        <w:numPr>
          <w:ilvl w:val="0"/>
          <w:numId w:val="27"/>
        </w:numPr>
        <w:ind w:left="1323" w:leftChars="0" w:hanging="3" w:firstLineChars="0"/>
        <w:rPr>
          <w:rFonts w:hint="default"/>
        </w:rPr>
      </w:pPr>
      <w:r>
        <w:rPr>
          <w:rFonts w:hint="default"/>
        </w:rPr>
        <w:t>Stable training</w:t>
      </w:r>
    </w:p>
    <w:p w14:paraId="31F90632">
      <w:pPr>
        <w:pStyle w:val="4"/>
        <w:numPr>
          <w:ilvl w:val="0"/>
          <w:numId w:val="27"/>
        </w:numPr>
        <w:ind w:left="1323" w:leftChars="0" w:hanging="3" w:firstLineChars="0"/>
        <w:rPr>
          <w:rFonts w:hint="default"/>
        </w:rPr>
      </w:pPr>
      <w:r>
        <w:rPr>
          <w:rFonts w:hint="default"/>
        </w:rPr>
        <w:t>Balanced learning across data types</w:t>
      </w:r>
    </w:p>
    <w:p w14:paraId="2F473934">
      <w:pPr>
        <w:pStyle w:val="4"/>
        <w:numPr>
          <w:ilvl w:val="0"/>
          <w:numId w:val="27"/>
        </w:numPr>
        <w:ind w:left="1323" w:leftChars="0" w:hanging="3" w:firstLineChars="0"/>
        <w:rPr>
          <w:rFonts w:hint="default"/>
        </w:rPr>
      </w:pPr>
      <w:r>
        <w:rPr>
          <w:rFonts w:hint="default"/>
        </w:rPr>
        <w:t>Improved generalization</w:t>
      </w:r>
    </w:p>
    <w:p w14:paraId="439E0220">
      <w:pPr>
        <w:pStyle w:val="5"/>
        <w:bidi w:val="0"/>
        <w:rPr>
          <w:rFonts w:hint="default"/>
        </w:rPr>
      </w:pPr>
      <w:r>
        <w:rPr>
          <w:rFonts w:hint="default"/>
        </w:rPr>
        <w:t>Data Augmentation Strategy</w:t>
      </w:r>
    </w:p>
    <w:p w14:paraId="35C411E0">
      <w:pPr>
        <w:pStyle w:val="4"/>
        <w:rPr>
          <w:rFonts w:hint="default"/>
        </w:rPr>
      </w:pPr>
      <w:r>
        <w:rPr>
          <w:rFonts w:hint="default"/>
        </w:rPr>
        <w:t xml:space="preserve">To improve model robustness and simulate real-world document degradation, a lightweight data augmentation pipeline is applied exclusively during training. The pipeline consists of three primary transformations: </w:t>
      </w:r>
    </w:p>
    <w:p w14:paraId="657D4C40">
      <w:pPr>
        <w:pStyle w:val="4"/>
        <w:rPr>
          <w:rFonts w:hint="default"/>
        </w:rPr>
      </w:pPr>
      <w:r>
        <w:rPr>
          <w:rFonts w:hint="default"/>
          <w:lang w:val="en-US"/>
        </w:rPr>
        <w:t xml:space="preserve">- </w:t>
      </w:r>
      <w:r>
        <w:rPr>
          <w:rFonts w:hint="default"/>
        </w:rPr>
        <w:t xml:space="preserve">Color Jitter: Brightness and contrast are randomly adjusted by up to 20%. Saturation and hue are strictly kept at 0.0 to ensure images remain grayscale-equivalent, preventing the model from learning color hallucinations on black-ink text. </w:t>
      </w:r>
    </w:p>
    <w:p w14:paraId="6B326DFB">
      <w:pPr>
        <w:pStyle w:val="4"/>
        <w:rPr>
          <w:rFonts w:hint="default"/>
        </w:rPr>
      </w:pPr>
      <w:r>
        <w:rPr>
          <w:rFonts w:hint="default"/>
          <w:lang w:val="en-US"/>
        </w:rPr>
        <w:t xml:space="preserve">- </w:t>
      </w:r>
      <w:r>
        <w:rPr>
          <w:rFonts w:hint="default"/>
        </w:rPr>
        <w:t xml:space="preserve">Adaptive Median Fill Rotation: Images are randomly rotated by up to ±2.0 degrees to simulate natural baseline drift in handwriting and scanned documents. To prevent bright-stripe artifacts when rotating dark background images (such as VinText scene-text), the padding color is dynamically computed as the median value of the border pixels. </w:t>
      </w:r>
    </w:p>
    <w:p w14:paraId="44C57DE3">
      <w:pPr>
        <w:pStyle w:val="4"/>
        <w:rPr>
          <w:rFonts w:hint="default"/>
        </w:rPr>
      </w:pPr>
      <w:r>
        <w:rPr>
          <w:rFonts w:hint="default"/>
          <w:lang w:val="en-US"/>
        </w:rPr>
        <w:t xml:space="preserve">- </w:t>
      </w:r>
      <w:r>
        <w:rPr>
          <w:rFonts w:hint="default"/>
        </w:rPr>
        <w:t>Gaussian Blur: A 3x3 Gaussian Blur filter with a random sigma (0.1 to 1.0) is applied with a 30% probability to simulate camera defocus and low-resolution scanning artifacts. These transformations are applied dynamically to the fully assembled pseudo-lines in Stage 1, rather than on isolated words, ensuring a realistic representation of line-level degradation.</w:t>
      </w:r>
    </w:p>
    <w:p w14:paraId="34F7EEE5">
      <w:pPr>
        <w:pStyle w:val="4"/>
        <w:numPr>
          <w:numId w:val="0"/>
        </w:numPr>
        <w:rPr>
          <w:rFonts w:hint="default"/>
        </w:rPr>
      </w:pPr>
    </w:p>
    <w:p w14:paraId="24A88CA3">
      <w:pPr>
        <w:pStyle w:val="3"/>
        <w:bidi w:val="0"/>
        <w:rPr>
          <w:rFonts w:hint="default"/>
        </w:rPr>
      </w:pPr>
      <w:bookmarkStart w:id="46" w:name="_Toc22081"/>
      <w:r>
        <w:rPr>
          <w:rFonts w:hint="default"/>
        </w:rPr>
        <w:t>Model Configuration</w:t>
      </w:r>
      <w:bookmarkEnd w:id="46"/>
    </w:p>
    <w:p w14:paraId="4D35216F">
      <w:pPr>
        <w:pStyle w:val="4"/>
        <w:rPr>
          <w:rFonts w:hint="default"/>
        </w:rPr>
      </w:pPr>
      <w:r>
        <w:rPr>
          <w:rFonts w:hint="default"/>
        </w:rPr>
        <w:t>This study adopts the Transformer-based Optical Character Recognition architecture, specifically the TrOCR framework, which integrates a Vision Transformer (ViT) encoder and a RoBERTa-based autoregressive decoder. The model is initialized from the pretrained checkpoint microsoft/trocr-base-stage1, which is trained on large-scale document images (IIT-CDIP) without strong language-specific bias, making it suitable for adaptation to Vietnamese text.</w:t>
      </w:r>
    </w:p>
    <w:p w14:paraId="0CC29ED8">
      <w:pPr>
        <w:pStyle w:val="5"/>
        <w:bidi w:val="0"/>
        <w:rPr>
          <w:rFonts w:hint="default"/>
        </w:rPr>
      </w:pPr>
      <w:bookmarkStart w:id="47" w:name="_Toc29631"/>
      <w:r>
        <w:rPr>
          <w:rFonts w:hint="default"/>
        </w:rPr>
        <w:t>Backbone Architecture</w:t>
      </w:r>
      <w:bookmarkEnd w:id="47"/>
    </w:p>
    <w:p w14:paraId="32C85E3B">
      <w:pPr>
        <w:pStyle w:val="4"/>
        <w:bidi w:val="0"/>
        <w:rPr>
          <w:rFonts w:hint="default"/>
        </w:rPr>
      </w:pPr>
      <w:r>
        <w:rPr>
          <w:rFonts w:hint="default"/>
        </w:rPr>
        <w:t xml:space="preserve">The encoder processes input images with a rectangular resolution </w:t>
      </w:r>
      <m:oMath>
        <m:r>
          <m:rPr>
            <m:sty m:val="p"/>
          </m:rPr>
          <w:rPr>
            <w:rFonts w:hint="default" w:ascii="Cambria Math" w:hAnsi="Cambria Math" w:cstheme="minorBidi"/>
            <w:sz w:val="26"/>
            <w:szCs w:val="26"/>
            <w:lang w:val="en-US" w:bidi="ar-SA"/>
          </w:rPr>
          <m:t>(128 × 1536)</m:t>
        </m:r>
      </m:oMath>
      <w:r>
        <w:rPr>
          <w:rFonts w:hint="default"/>
        </w:rPr>
        <w:t xml:space="preserve"> instead of the default square format.</w:t>
      </w:r>
    </w:p>
    <w:p w14:paraId="232697FE">
      <w:pPr>
        <w:pStyle w:val="4"/>
        <w:bidi w:val="0"/>
        <w:rPr>
          <w:rFonts w:hint="default"/>
        </w:rPr>
      </w:pPr>
      <w:r>
        <w:rPr>
          <w:rFonts w:hint="default"/>
        </w:rPr>
        <w:t xml:space="preserve">The image is divided into a grid of </w:t>
      </w:r>
      <m:oMath>
        <m:r>
          <m:rPr>
            <m:sty m:val="p"/>
          </m:rPr>
          <w:rPr>
            <w:rFonts w:hint="default" w:ascii="Cambria Math" w:hAnsi="Cambria Math" w:cstheme="minorBidi"/>
            <w:sz w:val="26"/>
            <w:szCs w:val="26"/>
            <w:lang w:val="en-US" w:bidi="ar-SA"/>
          </w:rPr>
          <m:t>8 × 96</m:t>
        </m:r>
      </m:oMath>
      <w:r>
        <w:rPr>
          <w:rFonts w:hint="default"/>
        </w:rPr>
        <w:t xml:space="preserve"> patches, and positional embeddings are adapted via bicubic interpolation to match this configuration.</w:t>
      </w:r>
    </w:p>
    <w:p w14:paraId="1B06D46B">
      <w:pPr>
        <w:pStyle w:val="4"/>
        <w:bidi w:val="0"/>
        <w:rPr>
          <w:rFonts w:hint="default"/>
        </w:rPr>
      </w:pPr>
      <w:r>
        <w:rPr>
          <w:rFonts w:hint="default"/>
        </w:rPr>
        <w:t>This modification significantly improves recognition performance on long text lines compared to square resizing, as it preserves the natural spatial distribution of characters.</w:t>
      </w:r>
    </w:p>
    <w:p w14:paraId="27EAB245">
      <w:pPr>
        <w:pStyle w:val="4"/>
        <w:bidi w:val="0"/>
        <w:rPr>
          <w:rFonts w:hint="default"/>
        </w:rPr>
      </w:pPr>
      <w:r>
        <w:rPr>
          <w:rFonts w:hint="default"/>
        </w:rPr>
        <w:t>The encoder–decoder architecture enables end-to-end training without requiring explicit character segmentation, which is particularly beneficial for handling complex Vietnamese scripts with diacritics.</w:t>
      </w:r>
    </w:p>
    <w:p w14:paraId="0929C076">
      <w:pPr>
        <w:pStyle w:val="5"/>
        <w:bidi w:val="0"/>
        <w:rPr>
          <w:rFonts w:hint="default"/>
        </w:rPr>
      </w:pPr>
      <w:bookmarkStart w:id="48" w:name="_Toc19935"/>
      <w:r>
        <w:rPr>
          <w:rFonts w:hint="default"/>
        </w:rPr>
        <w:t>Tokenizer and Vocabulary Extension</w:t>
      </w:r>
      <w:bookmarkEnd w:id="48"/>
    </w:p>
    <w:p w14:paraId="18CEDCAF">
      <w:pPr>
        <w:pStyle w:val="4"/>
        <w:rPr>
          <w:rFonts w:hint="default"/>
        </w:rPr>
      </w:pPr>
      <w:r>
        <w:rPr>
          <w:rFonts w:hint="default"/>
        </w:rPr>
        <w:t>To better support Vietnamese text, the tokenizer is extended with a set of custom tokens covering frequently occurring Vietnamese characters and diacritic combinations. After adding new tokens, the decoder embedding matrix is resized accordingly.</w:t>
      </w:r>
    </w:p>
    <w:p w14:paraId="0AD6E2BD">
      <w:pPr>
        <w:pStyle w:val="4"/>
        <w:rPr>
          <w:rFonts w:hint="default"/>
        </w:rPr>
      </w:pPr>
      <w:r>
        <w:rPr>
          <w:rFonts w:hint="default"/>
        </w:rPr>
        <w:t>This modification mitigates the issue of suboptimal byte-level tokenization, which can fragment Vietnamese characters into multiple tokens and degrade recognition performance. By introducing language-specific tokens, the model achieves more stable and semantically meaningful decoding.</w:t>
      </w:r>
    </w:p>
    <w:p w14:paraId="18CADAE7">
      <w:pPr>
        <w:pStyle w:val="5"/>
        <w:bidi w:val="0"/>
        <w:rPr>
          <w:rFonts w:hint="default"/>
        </w:rPr>
      </w:pPr>
      <w:bookmarkStart w:id="49" w:name="_Toc23395"/>
      <w:r>
        <w:rPr>
          <w:rFonts w:hint="default"/>
        </w:rPr>
        <w:t>Decoding Strategy</w:t>
      </w:r>
      <w:bookmarkEnd w:id="49"/>
    </w:p>
    <w:p w14:paraId="4A1863EC">
      <w:pPr>
        <w:pStyle w:val="4"/>
        <w:bidi w:val="0"/>
        <w:rPr>
          <w:rFonts w:hint="default"/>
        </w:rPr>
      </w:pPr>
      <w:r>
        <w:rPr>
          <w:rFonts w:hint="default"/>
        </w:rPr>
        <w:t>During inference, greedy decoding (num_beams = 1) is employed instead of beam search.</w:t>
      </w:r>
    </w:p>
    <w:p w14:paraId="57CED444">
      <w:pPr>
        <w:pStyle w:val="4"/>
        <w:bidi w:val="0"/>
        <w:rPr>
          <w:rFonts w:hint="default"/>
        </w:rPr>
      </w:pPr>
      <w:r>
        <w:rPr>
          <w:rFonts w:hint="default"/>
        </w:rPr>
        <w:t>Although beam search is commonly used to improve sequence generation quality, preliminary experiments revealed that combining beam search with no-repeat n-gram constraints leads to instability in Vietnamese text generation, particularly due to the interaction with diacritic-rich tokens.</w:t>
      </w:r>
    </w:p>
    <w:p w14:paraId="04C10FA1">
      <w:pPr>
        <w:pStyle w:val="4"/>
        <w:bidi w:val="0"/>
        <w:rPr>
          <w:rFonts w:hint="default"/>
        </w:rPr>
      </w:pPr>
      <w:r>
        <w:rPr>
          <w:rFonts w:hint="default"/>
        </w:rPr>
        <w:t>Specifically, the use of no_repeat_ngram_size introduces conflicts with valid Vietnamese character compositions, resulting in hallucination and repetitive outputs.</w:t>
      </w:r>
    </w:p>
    <w:p w14:paraId="0973A011">
      <w:pPr>
        <w:pStyle w:val="4"/>
        <w:bidi w:val="0"/>
        <w:rPr>
          <w:rFonts w:hint="default"/>
        </w:rPr>
      </w:pPr>
      <w:r>
        <w:rPr>
          <w:rFonts w:hint="default"/>
        </w:rPr>
        <w:t>Therefore, the final system adopts a simplified decoding strategy:</w:t>
      </w:r>
    </w:p>
    <w:p w14:paraId="1D48D528">
      <w:pPr>
        <w:pStyle w:val="4"/>
        <w:numPr>
          <w:ilvl w:val="0"/>
          <w:numId w:val="28"/>
        </w:numPr>
        <w:bidi w:val="0"/>
        <w:ind w:left="1323" w:leftChars="0" w:hanging="3" w:firstLineChars="0"/>
        <w:rPr>
          <w:rFonts w:hint="default"/>
        </w:rPr>
      </w:pPr>
      <w:r>
        <w:rPr>
          <w:rFonts w:hint="default"/>
        </w:rPr>
        <w:t xml:space="preserve">num_beams = 1 (greedy search) </w:t>
      </w:r>
    </w:p>
    <w:p w14:paraId="75069DE3">
      <w:pPr>
        <w:pStyle w:val="4"/>
        <w:numPr>
          <w:ilvl w:val="0"/>
          <w:numId w:val="28"/>
        </w:numPr>
        <w:bidi w:val="0"/>
        <w:ind w:left="1323" w:leftChars="0" w:hanging="3" w:firstLineChars="0"/>
        <w:rPr>
          <w:rFonts w:hint="default"/>
        </w:rPr>
      </w:pPr>
      <w:r>
        <w:rPr>
          <w:rFonts w:hint="default"/>
        </w:rPr>
        <w:t xml:space="preserve">no_repeat_ngram_size = disabled </w:t>
      </w:r>
    </w:p>
    <w:p w14:paraId="4BB6E161">
      <w:pPr>
        <w:pStyle w:val="4"/>
        <w:numPr>
          <w:ilvl w:val="0"/>
          <w:numId w:val="28"/>
        </w:numPr>
        <w:bidi w:val="0"/>
        <w:ind w:left="1323" w:leftChars="0" w:hanging="3" w:firstLineChars="0"/>
        <w:rPr>
          <w:rFonts w:hint="default"/>
        </w:rPr>
      </w:pPr>
      <w:r>
        <w:rPr>
          <w:rFonts w:hint="default"/>
        </w:rPr>
        <w:t xml:space="preserve">length_penalty = 1.0 </w:t>
      </w:r>
    </w:p>
    <w:p w14:paraId="3E502386">
      <w:pPr>
        <w:pStyle w:val="4"/>
        <w:bidi w:val="0"/>
        <w:rPr>
          <w:rFonts w:hint="default"/>
        </w:rPr>
      </w:pPr>
      <w:r>
        <w:rPr>
          <w:rFonts w:hint="default"/>
        </w:rPr>
        <w:t>This configuration provides more stable and accurate predictions for Vietnamese OCR tasks.</w:t>
      </w:r>
    </w:p>
    <w:p w14:paraId="77D47E12">
      <w:pPr>
        <w:pStyle w:val="5"/>
        <w:bidi w:val="0"/>
        <w:rPr>
          <w:rFonts w:hint="default"/>
        </w:rPr>
      </w:pPr>
      <w:r>
        <w:rPr>
          <w:rFonts w:hint="default"/>
        </w:rPr>
        <w:t>ViT Positional Embedding Interpolation</w:t>
      </w:r>
    </w:p>
    <w:p w14:paraId="7E1D9E23">
      <w:pPr>
        <w:pStyle w:val="4"/>
        <w:rPr>
          <w:rFonts w:hint="default"/>
        </w:rPr>
      </w:pPr>
      <w:r>
        <w:rPr>
          <w:rFonts w:hint="default"/>
        </w:rPr>
        <w:t>A key challenge in adapting the pretrained model to Vietnamese text lines is the mismatch in input resolution. The base IIT-CDIP model expects 384×384 square inputs (a 24×24 patch grid), whereas our line-level text requires a 128×1536 rectangular format (an 8×96 patch grid). To accommodate this without destroying the spatial priors learned during pre-training, we reshape the pre-trained 24×24 positional embedding grid to 8×96 using bicubic interpolation. The CLS token embedding is preserved unchanged. This operation, performed before fine-tuning begins, preserves the spatial relationships of the pre-trained weights while adapting the Vision Transformer to the wide rectangular geometry of text lines.</w:t>
      </w:r>
    </w:p>
    <w:p w14:paraId="7AA1C1FC">
      <w:pPr>
        <w:pStyle w:val="5"/>
        <w:bidi w:val="0"/>
        <w:rPr>
          <w:rFonts w:hint="default"/>
        </w:rPr>
      </w:pPr>
      <w:bookmarkStart w:id="50" w:name="_Toc26459"/>
      <w:r>
        <w:rPr>
          <w:rFonts w:hint="default"/>
        </w:rPr>
        <w:t>Multi-stage Training Configuration</w:t>
      </w:r>
      <w:bookmarkEnd w:id="50"/>
    </w:p>
    <w:p w14:paraId="3CBE67FC">
      <w:pPr>
        <w:pStyle w:val="4"/>
        <w:rPr>
          <w:rFonts w:hint="default"/>
        </w:rPr>
      </w:pPr>
      <w:r>
        <w:rPr>
          <w:rFonts w:hint="default"/>
        </w:rPr>
        <w:t>The model is trained using a multi-stage pipeline designed to progressively increase sequence complexity. Training begins at the word level and gradually transitions to line and paragraph-level recognition.</w:t>
      </w:r>
    </w:p>
    <w:p w14:paraId="4A8859BC">
      <w:pPr>
        <w:pStyle w:val="4"/>
        <w:rPr>
          <w:rFonts w:hint="default"/>
        </w:rPr>
      </w:pPr>
      <w:r>
        <w:rPr>
          <w:rFonts w:hint="default"/>
        </w:rPr>
        <w:t>Each stage employs different data compositions and optimization strategies, enabling the model to learn robust visual features before adapting to long-range textual dependencies. The detailed training procedure is described in Section 4.4.</w:t>
      </w:r>
    </w:p>
    <w:p w14:paraId="2D440A8F">
      <w:pPr>
        <w:pStyle w:val="3"/>
        <w:bidi w:val="0"/>
        <w:rPr>
          <w:rFonts w:hint="default"/>
        </w:rPr>
      </w:pPr>
      <w:bookmarkStart w:id="51" w:name="_Toc29138"/>
      <w:r>
        <w:rPr>
          <w:rFonts w:hint="default"/>
        </w:rPr>
        <w:t>Training Setup</w:t>
      </w:r>
      <w:bookmarkEnd w:id="51"/>
    </w:p>
    <w:p w14:paraId="6BEB7A5B">
      <w:pPr>
        <w:pStyle w:val="4"/>
        <w:rPr>
          <w:rFonts w:hint="default"/>
        </w:rPr>
      </w:pPr>
      <w:r>
        <w:rPr>
          <w:rFonts w:hint="default"/>
        </w:rPr>
        <w:t>To effectively adapt the TrOCR framework for Vietnamese text recognition, we design a multi-stage training strategy that progressively increases sequence complexity and mitigates catastrophic forgetting. The training pipeline consists of four stages, transitioning from word-level recognition to paragraph-level understanding.</w:t>
      </w:r>
    </w:p>
    <w:p w14:paraId="0EB8D944">
      <w:pPr>
        <w:pStyle w:val="5"/>
        <w:bidi w:val="0"/>
        <w:rPr>
          <w:rFonts w:hint="default"/>
        </w:rPr>
      </w:pPr>
      <w:bookmarkStart w:id="52" w:name="_Toc4216"/>
      <w:r>
        <w:rPr>
          <w:rFonts w:hint="default"/>
        </w:rPr>
        <w:t>Training Environment and Reproducibility</w:t>
      </w:r>
      <w:bookmarkEnd w:id="52"/>
    </w:p>
    <w:p w14:paraId="46AC8431">
      <w:pPr>
        <w:pStyle w:val="4"/>
        <w:rPr>
          <w:rFonts w:hint="default"/>
        </w:rPr>
      </w:pPr>
      <w:r>
        <w:rPr>
          <w:rFonts w:hint="default"/>
        </w:rPr>
        <w:t>All experiments are implemented using PyTorch and the HuggingFace Transformers library. Training is performed on GPU when available to accelerate large-scale data processing.</w:t>
      </w:r>
    </w:p>
    <w:p w14:paraId="23D2591C">
      <w:pPr>
        <w:pStyle w:val="4"/>
        <w:rPr>
          <w:rFonts w:hint="default"/>
        </w:rPr>
      </w:pPr>
      <w:r>
        <w:rPr>
          <w:rFonts w:hint="default"/>
        </w:rPr>
        <w:t>To ensure reproducibility, a fixed random seed is applied across Python, NumPy, and PyTorch. Additionally, cuDNN benchmarking is enabled to optimize convolution operations for performance.</w:t>
      </w:r>
    </w:p>
    <w:p w14:paraId="1A1A7FED">
      <w:pPr>
        <w:pStyle w:val="5"/>
        <w:bidi w:val="0"/>
        <w:rPr>
          <w:rFonts w:hint="default"/>
        </w:rPr>
      </w:pPr>
      <w:bookmarkStart w:id="53" w:name="_Toc10837"/>
      <w:r>
        <w:rPr>
          <w:rFonts w:hint="default"/>
        </w:rPr>
        <w:t>Stage 1: Curriculum Learning from Word to Pseudo-line</w:t>
      </w:r>
      <w:bookmarkEnd w:id="53"/>
    </w:p>
    <w:p w14:paraId="66A3B663">
      <w:pPr>
        <w:pStyle w:val="4"/>
        <w:rPr>
          <w:rFonts w:hint="default"/>
        </w:rPr>
      </w:pPr>
      <w:r>
        <w:rPr>
          <w:rFonts w:hint="default"/>
        </w:rPr>
        <w:t>In the first stage, the model is trained on a mixture of printed and handwritten word-level datasets. A curriculum learning strategy is applied to gradually increase sequence length.</w:t>
      </w:r>
    </w:p>
    <w:p w14:paraId="2F78F14F">
      <w:pPr>
        <w:pStyle w:val="4"/>
        <w:rPr>
          <w:rFonts w:hint="default"/>
        </w:rPr>
      </w:pPr>
      <w:r>
        <w:rPr>
          <w:rFonts w:hint="default"/>
        </w:rPr>
        <w:t>Specifically, handwritten samples are dynamically concatenated into pseudo-lines, while printed samples are always kept as isolated words. This design prevents the introduction of artificial seam artifacts in printed text, which can negatively affect the Vision Transformer encoder.</w:t>
      </w:r>
    </w:p>
    <w:p w14:paraId="59B4A17A">
      <w:pPr>
        <w:pStyle w:val="4"/>
        <w:rPr>
          <w:rFonts w:hint="default"/>
        </w:rPr>
      </w:pPr>
      <w:r>
        <w:rPr>
          <w:rFonts w:hint="default"/>
        </w:rPr>
        <w:t>The curriculum is divided into three phases:</w:t>
      </w:r>
    </w:p>
    <w:p w14:paraId="3E4FDEEA">
      <w:pPr>
        <w:pStyle w:val="4"/>
        <w:numPr>
          <w:ilvl w:val="0"/>
          <w:numId w:val="29"/>
        </w:numPr>
        <w:ind w:left="1323" w:leftChars="0" w:hanging="3" w:firstLineChars="0"/>
        <w:rPr>
          <w:rFonts w:hint="default"/>
        </w:rPr>
      </w:pPr>
      <w:r>
        <w:rPr>
          <w:rFonts w:hint="default"/>
        </w:rPr>
        <w:t xml:space="preserve">Phase 1A: All samples are treated as isolated words. </w:t>
      </w:r>
    </w:p>
    <w:p w14:paraId="64E7FCF1">
      <w:pPr>
        <w:pStyle w:val="4"/>
        <w:numPr>
          <w:ilvl w:val="0"/>
          <w:numId w:val="29"/>
        </w:numPr>
        <w:ind w:left="1323" w:leftChars="0" w:hanging="3" w:firstLineChars="0"/>
        <w:rPr>
          <w:rFonts w:hint="default"/>
        </w:rPr>
      </w:pPr>
      <w:r>
        <w:rPr>
          <w:rFonts w:hint="default"/>
        </w:rPr>
        <w:t xml:space="preserve">Phase 1B: A portion of handwritten samples is concatenated into short pseudo-lines (3–5 words). </w:t>
      </w:r>
    </w:p>
    <w:p w14:paraId="4AB1CC1E">
      <w:pPr>
        <w:pStyle w:val="4"/>
        <w:numPr>
          <w:ilvl w:val="0"/>
          <w:numId w:val="29"/>
        </w:numPr>
        <w:ind w:left="1323" w:leftChars="0" w:hanging="3" w:firstLineChars="0"/>
        <w:rPr>
          <w:rFonts w:hint="default"/>
        </w:rPr>
      </w:pPr>
      <w:r>
        <w:rPr>
          <w:rFonts w:hint="default"/>
        </w:rPr>
        <w:t xml:space="preserve">Phase 1C: Most handwritten samples are concatenated into longer pseudo-lines (5–7 words). </w:t>
      </w:r>
    </w:p>
    <w:p w14:paraId="71D6D9D1">
      <w:pPr>
        <w:pStyle w:val="4"/>
        <w:rPr>
          <w:rFonts w:hint="default"/>
        </w:rPr>
      </w:pPr>
      <w:r>
        <w:rPr>
          <w:rFonts w:hint="default"/>
        </w:rPr>
        <w:t>Pseudo-lines are generated using random spacing and vertical jitter to simulate natural handwriting variations. This allows the model to gradually adapt to longer sequences without requiring real line-level annotations.</w:t>
      </w:r>
    </w:p>
    <w:p w14:paraId="05928D6F">
      <w:pPr>
        <w:pStyle w:val="4"/>
        <w:rPr>
          <w:rFonts w:hint="default"/>
        </w:rPr>
      </w:pPr>
      <w:r>
        <w:rPr>
          <w:rFonts w:hint="default"/>
        </w:rPr>
        <w:t>Unlike conventional staged training strategies, cross-attention layers are not frozen during this stage and remain fully trainable from the beginning of training.</w:t>
      </w:r>
    </w:p>
    <w:p w14:paraId="6A8D8848">
      <w:pPr>
        <w:pStyle w:val="4"/>
        <w:rPr>
          <w:rFonts w:hint="default"/>
        </w:rPr>
      </w:pPr>
      <w:r>
        <w:rPr>
          <w:rFonts w:hint="default"/>
        </w:rPr>
        <w:t>Initial experiments with freezing cross-attention resulted in severe convergence issues, where the model collapsed into repetitive token predictions (BOS saturation). Allowing cross-attention to be trainable from epoch 0 ensures stable optimization and effective alignment between visual features and textual outputs.</w:t>
      </w:r>
    </w:p>
    <w:p w14:paraId="2E2ADBAF">
      <w:pPr>
        <w:pStyle w:val="5"/>
        <w:bidi w:val="0"/>
        <w:rPr>
          <w:rFonts w:hint="default"/>
        </w:rPr>
      </w:pPr>
      <w:bookmarkStart w:id="54" w:name="_Toc11138"/>
      <w:r>
        <w:rPr>
          <w:rFonts w:hint="default"/>
        </w:rPr>
        <w:t>Stage 2a: Printed Line Fine-tuning</w:t>
      </w:r>
      <w:bookmarkEnd w:id="54"/>
    </w:p>
    <w:p w14:paraId="66CE45BA">
      <w:pPr>
        <w:pStyle w:val="4"/>
        <w:rPr>
          <w:rFonts w:hint="default"/>
        </w:rPr>
      </w:pPr>
      <w:r>
        <w:rPr>
          <w:rFonts w:hint="default"/>
        </w:rPr>
        <w:t>In the second stage, the model is fine-tuned exclusively on printed line-level data. This stage focuses on stabilizing the decoder for longer sequences under clean and structured conditions.</w:t>
      </w:r>
    </w:p>
    <w:p w14:paraId="73AE99CA">
      <w:pPr>
        <w:pStyle w:val="4"/>
        <w:rPr>
          <w:rFonts w:hint="default"/>
        </w:rPr>
      </w:pPr>
      <w:r>
        <w:rPr>
          <w:rFonts w:hint="default"/>
        </w:rPr>
        <w:t>During this phase, the model learns consistent character spacing and improves alignment between visual features and textual outputs. The training data consists solely of printed text to ensure a stable learning signal before introducing more complex handwritten variations.</w:t>
      </w:r>
    </w:p>
    <w:p w14:paraId="2D3CDD6E">
      <w:pPr>
        <w:pStyle w:val="4"/>
        <w:rPr>
          <w:rFonts w:hint="default"/>
        </w:rPr>
      </w:pPr>
      <w:r>
        <w:rPr>
          <w:rFonts w:hint="default"/>
        </w:rPr>
        <w:t>At the end of this stage, the Fisher Information Matrix is computed to capture the importance of model parameters. This information is later used in Stage 2b to prevent catastrophic forgetting.</w:t>
      </w:r>
    </w:p>
    <w:p w14:paraId="47DDC381">
      <w:pPr>
        <w:pStyle w:val="5"/>
        <w:bidi w:val="0"/>
        <w:rPr>
          <w:rFonts w:hint="default"/>
        </w:rPr>
      </w:pPr>
      <w:bookmarkStart w:id="55" w:name="_Toc27420"/>
      <w:r>
        <w:rPr>
          <w:rFonts w:hint="default"/>
        </w:rPr>
        <w:t>Stage 2b Mixed Training with Replay and EWC</w:t>
      </w:r>
      <w:bookmarkEnd w:id="55"/>
    </w:p>
    <w:p w14:paraId="3E2958CE">
      <w:pPr>
        <w:pStyle w:val="4"/>
        <w:rPr>
          <w:rFonts w:hint="default"/>
        </w:rPr>
      </w:pPr>
      <w:r>
        <w:rPr>
          <w:rFonts w:hint="default"/>
        </w:rPr>
        <w:t>To adapt the model to handwritten line data while preserving knowledge of printed text, we employ a mixed training strategy combined with Elastic Weight Consolidation (EWC).</w:t>
      </w:r>
    </w:p>
    <w:p w14:paraId="68870B8B">
      <w:pPr>
        <w:pStyle w:val="4"/>
        <w:rPr>
          <w:rFonts w:hint="default"/>
        </w:rPr>
      </w:pPr>
      <w:r>
        <w:rPr>
          <w:rFonts w:hint="default"/>
        </w:rPr>
        <w:t>Each training batch is constructed with a fixed ratio:</w:t>
      </w:r>
    </w:p>
    <w:p w14:paraId="401A1FB8">
      <w:pPr>
        <w:pStyle w:val="4"/>
        <w:numPr>
          <w:ilvl w:val="0"/>
          <w:numId w:val="30"/>
        </w:numPr>
        <w:ind w:left="1323" w:leftChars="0" w:hanging="3" w:firstLineChars="0"/>
        <w:rPr>
          <w:rFonts w:hint="default"/>
        </w:rPr>
      </w:pPr>
      <w:r>
        <w:rPr>
          <w:rFonts w:hint="default"/>
        </w:rPr>
        <w:t>70% handwritten samples</w:t>
      </w:r>
    </w:p>
    <w:p w14:paraId="6941419D">
      <w:pPr>
        <w:pStyle w:val="4"/>
        <w:numPr>
          <w:ilvl w:val="0"/>
          <w:numId w:val="30"/>
        </w:numPr>
        <w:ind w:left="1323" w:leftChars="0" w:hanging="3" w:firstLineChars="0"/>
        <w:rPr>
          <w:rFonts w:hint="default"/>
        </w:rPr>
      </w:pPr>
      <w:r>
        <w:rPr>
          <w:rFonts w:hint="default"/>
        </w:rPr>
        <w:t>30% printed samples (replay buffer)</w:t>
      </w:r>
    </w:p>
    <w:p w14:paraId="2127E507">
      <w:pPr>
        <w:pStyle w:val="4"/>
        <w:rPr>
          <w:rFonts w:hint="default"/>
        </w:rPr>
      </w:pPr>
      <w:r>
        <w:rPr>
          <w:rFonts w:hint="default"/>
        </w:rPr>
        <w:t>This ensures that the model continuously revisits printed data while learning handwritten patterns.</w:t>
      </w:r>
    </w:p>
    <w:p w14:paraId="3A41A0FC">
      <w:pPr>
        <w:pStyle w:val="4"/>
        <w:rPr>
          <w:rFonts w:hint="default"/>
        </w:rPr>
      </w:pPr>
      <w:r>
        <w:rPr>
          <w:rFonts w:hint="default"/>
        </w:rPr>
        <w:t>The EWC regularization term penalizes changes to parameters that are important for the printed domain. Formally, the loss function is defined as:</w:t>
      </w:r>
    </w:p>
    <w:p w14:paraId="1DABF201">
      <w:pPr>
        <w:pStyle w:val="4"/>
        <w:ind w:left="0" w:leftChars="0" w:firstLine="0" w:firstLineChars="0"/>
        <w:rPr>
          <w:rFonts w:hint="default"/>
          <w:lang w:val="vi-VN"/>
        </w:rPr>
      </w:pPr>
      <m:oMathPara>
        <m:oMath>
          <m:r>
            <m:rPr>
              <m:scr m:val="script"/>
            </m:rPr>
            <w:rPr>
              <w:rFonts w:ascii="Cambria Math" w:hAnsi="Cambria Math"/>
            </w:rPr>
            <m:t>ℒ</m:t>
          </m:r>
          <m:r>
            <m:rPr/>
            <w:rPr>
              <w:rFonts w:hint="default" w:ascii="Cambria Math" w:hAnsi="Cambria Math"/>
              <w:lang w:val="vi-VN"/>
            </w:rPr>
            <m:t>=</m:t>
          </m:r>
          <m:sSub>
            <m:sSubPr>
              <m:ctrlPr>
                <w:rPr>
                  <w:rFonts w:hint="default" w:ascii="Cambria Math" w:hAnsi="Cambria Math"/>
                  <w:i/>
                  <w:lang w:val="vi-VN"/>
                </w:rPr>
              </m:ctrlPr>
            </m:sSubPr>
            <m:e>
              <m:r>
                <m:rPr>
                  <m:scr m:val="script"/>
                </m:rPr>
                <w:rPr>
                  <w:rFonts w:ascii="Cambria Math" w:hAnsi="Cambria Math"/>
                  <w:lang w:val="vi-VN"/>
                </w:rPr>
                <m:t>ℒ</m:t>
              </m:r>
              <m:ctrlPr>
                <w:rPr>
                  <w:rFonts w:hint="default" w:ascii="Cambria Math" w:hAnsi="Cambria Math"/>
                  <w:i/>
                  <w:lang w:val="vi-VN"/>
                </w:rPr>
              </m:ctrlPr>
            </m:e>
            <m:sub>
              <m:r>
                <m:rPr/>
                <w:rPr>
                  <w:rFonts w:hint="default" w:ascii="Cambria Math" w:hAnsi="Cambria Math"/>
                  <w:lang w:val="vi-VN"/>
                </w:rPr>
                <m:t>OCR</m:t>
              </m:r>
              <m:ctrlPr>
                <w:rPr>
                  <w:rFonts w:hint="default" w:ascii="Cambria Math" w:hAnsi="Cambria Math"/>
                  <w:i/>
                  <w:lang w:val="vi-VN"/>
                </w:rPr>
              </m:ctrlPr>
            </m:sub>
          </m:sSub>
          <m:r>
            <m:rPr/>
            <w:rPr>
              <w:rFonts w:hint="default" w:ascii="Cambria Math" w:hAnsi="Cambria Math"/>
              <w:lang w:val="vi-VN"/>
            </w:rPr>
            <m:t>+</m:t>
          </m:r>
          <m:r>
            <m:rPr/>
            <w:rPr>
              <w:rFonts w:hint="default" w:ascii="Cambria Math" w:hAnsi="Cambria Math" w:cs="Cambria Math"/>
              <w:lang w:val="vi-VN"/>
            </w:rPr>
            <m:t>λ</m:t>
          </m:r>
          <m:nary>
            <m:naryPr>
              <m:chr m:val="∑"/>
              <m:limLoc m:val="undOvr"/>
              <m:supHide m:val="1"/>
              <m:ctrlPr>
                <w:rPr>
                  <w:rFonts w:hint="default" w:ascii="Cambria Math" w:hAnsi="Cambria Math" w:cs="Cambria Math"/>
                  <w:b w:val="0"/>
                  <w:i/>
                  <w:lang w:val="vi-VN"/>
                </w:rPr>
              </m:ctrlPr>
            </m:naryPr>
            <m:sub>
              <m:r>
                <m:rPr/>
                <w:rPr>
                  <w:rFonts w:hint="default" w:ascii="Cambria Math" w:hAnsi="Cambria Math" w:cs="Cambria Math"/>
                  <w:lang w:val="vi-VN"/>
                </w:rPr>
                <m:t>i</m:t>
              </m:r>
              <m:ctrlPr>
                <w:rPr>
                  <w:rFonts w:hint="default" w:ascii="Cambria Math" w:hAnsi="Cambria Math" w:cs="Cambria Math"/>
                  <w:b w:val="0"/>
                  <w:i/>
                  <w:lang w:val="vi-VN"/>
                </w:rPr>
              </m:ctrlPr>
            </m:sub>
            <m:sup>
              <m:ctrlPr>
                <w:rPr>
                  <w:rFonts w:hint="default" w:ascii="Cambria Math" w:hAnsi="Cambria Math" w:cs="Cambria Math"/>
                  <w:b w:val="0"/>
                  <w:i/>
                  <w:lang w:val="vi-VN"/>
                </w:rPr>
              </m:ctrlPr>
            </m:sup>
            <m:e>
              <m:sSub>
                <m:sSubPr>
                  <m:ctrlPr>
                    <w:rPr>
                      <w:rFonts w:hint="default" w:ascii="Cambria Math" w:hAnsi="Cambria Math" w:cs="Cambria Math"/>
                      <w:b w:val="0"/>
                      <w:i/>
                      <w:lang w:val="vi-VN"/>
                    </w:rPr>
                  </m:ctrlPr>
                </m:sSubPr>
                <m:e>
                  <m:r>
                    <m:rPr/>
                    <w:rPr>
                      <w:rFonts w:hint="default" w:ascii="Cambria Math" w:hAnsi="Cambria Math" w:cs="Cambria Math"/>
                      <w:lang w:val="vi-VN"/>
                    </w:rPr>
                    <m:t>F</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sSup>
                <m:sSupPr>
                  <m:ctrlPr>
                    <w:rPr>
                      <w:rFonts w:hint="default" w:ascii="Cambria Math" w:hAnsi="Cambria Math" w:cs="Cambria Math"/>
                      <w:b w:val="0"/>
                      <w:i/>
                      <w:lang w:val="vi-VN"/>
                    </w:rPr>
                  </m:ctrlPr>
                </m:sSupPr>
                <m:e>
                  <m:d>
                    <m:dPr>
                      <m:ctrlPr>
                        <w:rPr>
                          <w:rFonts w:hint="default" w:ascii="Cambria Math" w:hAnsi="Cambria Math" w:cs="Cambria Math"/>
                          <w:b w:val="0"/>
                          <w:i/>
                          <w:lang w:val="vi-VN"/>
                        </w:rPr>
                      </m:ctrlPr>
                    </m:dPr>
                    <m:e>
                      <m:sSub>
                        <m:sSubPr>
                          <m:ctrlPr>
                            <w:rPr>
                              <w:rFonts w:hint="default" w:ascii="Cambria Math" w:hAnsi="Cambria Math" w:cs="Cambria Math"/>
                              <w:b w:val="0"/>
                              <w:i/>
                              <w:lang w:val="vi-VN"/>
                            </w:rPr>
                          </m:ctrlPr>
                        </m:sSub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Sub>
                      <m:r>
                        <m:rPr/>
                        <w:rPr>
                          <w:rFonts w:hint="default" w:ascii="Cambria Math" w:hAnsi="Cambria Math" w:cs="Cambria Math"/>
                          <w:lang w:val="vi-VN"/>
                        </w:rPr>
                        <m:t>−</m:t>
                      </m:r>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ctrlPr>
                        <w:rPr>
                          <w:rFonts w:hint="default" w:ascii="Cambria Math" w:hAnsi="Cambria Math" w:cs="Cambria Math"/>
                          <w:b w:val="0"/>
                          <w:i/>
                          <w:lang w:val="vi-VN"/>
                        </w:rPr>
                      </m:ctrlPr>
                    </m:e>
                  </m:d>
                  <m:ctrlPr>
                    <w:rPr>
                      <w:rFonts w:hint="default" w:ascii="Cambria Math" w:hAnsi="Cambria Math" w:cs="Cambria Math"/>
                      <w:b w:val="0"/>
                      <w:i/>
                      <w:lang w:val="vi-VN"/>
                    </w:rPr>
                  </m:ctrlPr>
                </m:e>
                <m:sup>
                  <m:r>
                    <m:rPr/>
                    <w:rPr>
                      <w:rFonts w:hint="default" w:ascii="Cambria Math" w:hAnsi="Cambria Math" w:cs="Cambria Math"/>
                      <w:lang w:val="vi-VN"/>
                    </w:rPr>
                    <m:t>2</m:t>
                  </m:r>
                  <m:ctrlPr>
                    <w:rPr>
                      <w:rFonts w:hint="default" w:ascii="Cambria Math" w:hAnsi="Cambria Math" w:cs="Cambria Math"/>
                      <w:b w:val="0"/>
                      <w:i/>
                      <w:lang w:val="vi-VN"/>
                    </w:rPr>
                  </m:ctrlPr>
                </m:sup>
              </m:sSup>
              <m:ctrlPr>
                <w:rPr>
                  <w:rFonts w:hint="default" w:ascii="Cambria Math" w:hAnsi="Cambria Math" w:cs="Cambria Math"/>
                  <w:b w:val="0"/>
                  <w:i/>
                  <w:lang w:val="vi-VN"/>
                </w:rPr>
              </m:ctrlPr>
            </m:e>
          </m:nary>
        </m:oMath>
      </m:oMathPara>
    </w:p>
    <w:p w14:paraId="3D2F7773">
      <w:pPr>
        <w:pStyle w:val="4"/>
        <w:ind w:left="0" w:leftChars="0" w:firstLine="0" w:firstLineChars="0"/>
        <w:rPr>
          <w:rFonts w:hint="default"/>
        </w:rPr>
      </w:pPr>
      <w:r>
        <w:rPr>
          <w:rFonts w:hint="default"/>
          <w:lang w:val="vi-VN"/>
        </w:rPr>
        <w:t xml:space="preserve">Where </w:t>
      </w:r>
      <m:oMath>
        <m:sSub>
          <m:sSubPr>
            <m:ctrlPr>
              <w:rPr>
                <w:rFonts w:ascii="Cambria Math" w:hAnsi="Cambria Math"/>
                <w:i/>
                <w:lang w:val="vi-VN"/>
              </w:rPr>
            </m:ctrlPr>
          </m:sSubPr>
          <m:e>
            <m:r>
              <m:rPr/>
              <w:rPr>
                <w:rFonts w:hint="default" w:ascii="Cambria Math" w:hAnsi="Cambria Math"/>
                <w:lang w:val="vi-VN"/>
              </w:rPr>
              <m:t>F</m:t>
            </m:r>
            <m:ctrlPr>
              <w:rPr>
                <w:rFonts w:ascii="Cambria Math" w:hAnsi="Cambria Math"/>
                <w:i/>
                <w:lang w:val="vi-VN"/>
              </w:rPr>
            </m:ctrlPr>
          </m:e>
          <m:sub>
            <m:r>
              <m:rPr/>
              <w:rPr>
                <w:rFonts w:hint="default" w:ascii="Cambria Math" w:hAnsi="Cambria Math"/>
                <w:lang w:val="vi-VN"/>
              </w:rPr>
              <m:t>i</m:t>
            </m:r>
            <m:ctrlPr>
              <w:rPr>
                <w:rFonts w:ascii="Cambria Math" w:hAnsi="Cambria Math"/>
                <w:i/>
                <w:lang w:val="vi-VN"/>
              </w:rPr>
            </m:ctrlPr>
          </m:sub>
        </m:sSub>
      </m:oMath>
      <w:r>
        <w:rPr>
          <w:rFonts w:hint="default"/>
        </w:rPr>
        <w:t xml:space="preserve"> represents the Fisher Information, and </w:t>
      </w:r>
      <m:oMath>
        <m:sSubSup>
          <m:sSubSupPr>
            <m:ctrlPr>
              <w:rPr>
                <w:rFonts w:hint="default" w:ascii="Cambria Math" w:hAnsi="Cambria Math" w:cs="Cambria Math"/>
                <w:b w:val="0"/>
                <w:i/>
                <w:lang w:val="vi-VN"/>
              </w:rPr>
            </m:ctrlPr>
          </m:sSubSupPr>
          <m:e>
            <m:r>
              <m:rPr/>
              <w:rPr>
                <w:rFonts w:ascii="Cambria Math" w:hAnsi="Cambria Math" w:cs="Cambria Math"/>
                <w:lang w:val="vi-VN"/>
              </w:rPr>
              <m:t>θ</m:t>
            </m:r>
            <m:ctrlPr>
              <w:rPr>
                <w:rFonts w:hint="default" w:ascii="Cambria Math" w:hAnsi="Cambria Math" w:cs="Cambria Math"/>
                <w:b w:val="0"/>
                <w:i/>
                <w:lang w:val="vi-VN"/>
              </w:rPr>
            </m:ctrlPr>
          </m:e>
          <m:sub>
            <m:r>
              <m:rPr/>
              <w:rPr>
                <w:rFonts w:hint="default" w:ascii="Cambria Math" w:hAnsi="Cambria Math" w:cs="Cambria Math"/>
                <w:lang w:val="vi-VN"/>
              </w:rPr>
              <m:t>i</m:t>
            </m:r>
            <m:ctrlPr>
              <w:rPr>
                <w:rFonts w:hint="default" w:ascii="Cambria Math" w:hAnsi="Cambria Math" w:cs="Cambria Math"/>
                <w:b w:val="0"/>
                <w:i/>
                <w:lang w:val="vi-VN"/>
              </w:rPr>
            </m:ctrlPr>
          </m:sub>
          <m:sup>
            <m:r>
              <m:rPr/>
              <w:rPr>
                <w:rFonts w:hint="default" w:ascii="Cambria Math" w:hAnsi="Cambria Math" w:cs="Cambria Math"/>
                <w:lang w:val="vi-VN"/>
              </w:rPr>
              <m:t>∗</m:t>
            </m:r>
            <m:ctrlPr>
              <w:rPr>
                <w:rFonts w:hint="default" w:ascii="Cambria Math" w:hAnsi="Cambria Math" w:cs="Cambria Math"/>
                <w:b w:val="0"/>
                <w:i/>
                <w:lang w:val="vi-VN"/>
              </w:rPr>
            </m:ctrlPr>
          </m:sup>
        </m:sSubSup>
      </m:oMath>
      <w:r>
        <w:rPr>
          <w:rFonts w:hint="default"/>
        </w:rPr>
        <w:t xml:space="preserve"> are the parameters learned in Stage 2a.</w:t>
      </w:r>
    </w:p>
    <w:p w14:paraId="02C379A2">
      <w:pPr>
        <w:pStyle w:val="4"/>
        <w:rPr>
          <w:rFonts w:hint="default"/>
        </w:rPr>
      </w:pPr>
      <w:r>
        <w:rPr>
          <w:rFonts w:hint="default"/>
        </w:rPr>
        <w:t>This approach effectively balances adaptation and retention, preventing the model from overfitting to handwritten data.</w:t>
      </w:r>
    </w:p>
    <w:p w14:paraId="1E713F7C">
      <w:pPr>
        <w:pStyle w:val="5"/>
        <w:bidi w:val="0"/>
        <w:rPr>
          <w:rFonts w:hint="default"/>
        </w:rPr>
      </w:pPr>
      <w:bookmarkStart w:id="56" w:name="_Toc2590"/>
      <w:r>
        <w:rPr>
          <w:rFonts w:hint="default"/>
        </w:rPr>
        <w:t>Stage 3: Paragraph-level Adaptation</w:t>
      </w:r>
      <w:bookmarkEnd w:id="56"/>
    </w:p>
    <w:p w14:paraId="5A9977F2">
      <w:pPr>
        <w:pStyle w:val="4"/>
        <w:rPr>
          <w:rFonts w:hint="default"/>
        </w:rPr>
      </w:pPr>
      <w:r>
        <w:rPr>
          <w:rFonts w:hint="default"/>
        </w:rPr>
        <w:t>Stage 3 (Paragraph Adaptation) was architecturally designed but was not executed in the final system due to constraints on paragraph-level training data. The model was finalized and evaluated after Stage 2b. The architecture for Stage 3 is preserved for future work.</w:t>
      </w:r>
    </w:p>
    <w:p w14:paraId="2643DC8A">
      <w:pPr>
        <w:pStyle w:val="5"/>
        <w:bidi w:val="0"/>
        <w:rPr>
          <w:rFonts w:hint="default"/>
        </w:rPr>
      </w:pPr>
      <w:bookmarkStart w:id="57" w:name="_Toc4794"/>
      <w:r>
        <w:rPr>
          <w:rFonts w:hint="default"/>
        </w:rPr>
        <w:t>Optimization and Training Details</w:t>
      </w:r>
      <w:bookmarkEnd w:id="57"/>
    </w:p>
    <w:p w14:paraId="6A685740">
      <w:pPr>
        <w:pStyle w:val="4"/>
        <w:rPr>
          <w:rFonts w:hint="default"/>
        </w:rPr>
      </w:pPr>
      <w:r>
        <w:rPr>
          <w:rFonts w:hint="default"/>
        </w:rPr>
        <w:t>The model is trained using standard cross-entropy loss for sequence prediction. Padding tokens are masked during loss computation to avoid affecting gradients. Different batch sizes and learning schedules are applied across stages to match the complexity of the data. In particular:</w:t>
      </w:r>
    </w:p>
    <w:p w14:paraId="4ED421B7">
      <w:pPr>
        <w:pStyle w:val="4"/>
        <w:rPr>
          <w:rFonts w:hint="default"/>
        </w:rPr>
      </w:pPr>
      <w:r>
        <w:rPr>
          <w:rFonts w:hint="default"/>
          <w:lang w:val="en-US"/>
        </w:rPr>
        <w:t xml:space="preserve">- </w:t>
      </w:r>
      <w:r>
        <w:rPr>
          <w:rFonts w:hint="default"/>
        </w:rPr>
        <w:t>Stage-Specific Gradient Accumulation: To accommodate the high memory requirements of the VisionEncoderDecoder architecture on a 24GB VRAM GPU, gradient accumulation is strategically employed. In Stage 1, shorter sequences allow a base batch size of 32 with 4 accumulation steps (effective batch size of 128). In Stage 2, longer line-level sequences require the base batch size to be reduced to 8 with 8 accumulation steps (effective batch size of 64) to prevent Out-Of-Memory (OOM) errors.</w:t>
      </w:r>
    </w:p>
    <w:p w14:paraId="198BBFEA">
      <w:pPr>
        <w:pStyle w:val="4"/>
        <w:rPr>
          <w:rFonts w:hint="default"/>
        </w:rPr>
      </w:pPr>
      <w:r>
        <w:rPr>
          <w:rFonts w:hint="default"/>
          <w:lang w:val="en-US"/>
        </w:rPr>
        <w:t xml:space="preserve">- </w:t>
      </w:r>
      <w:r>
        <w:rPr>
          <w:rFonts w:hint="default"/>
        </w:rPr>
        <w:t>Mixed-Domain Sampling: Mixed-domain batches are carefully controlled using a custom sampler to maintain a fixed ratio of 70% handwritten and 30% printed samples. For the Elastic Weight Consolidation (EWC) applied in Stage 2b, the penalty coefficient (Lambda) was empirically tuned and set to 500.0 to optimally balance this ratio.</w:t>
      </w:r>
    </w:p>
    <w:p w14:paraId="273FBDBE">
      <w:pPr>
        <w:pStyle w:val="4"/>
        <w:rPr>
          <w:rFonts w:hint="default"/>
          <w:lang w:val="vi-VN"/>
        </w:rPr>
      </w:pPr>
      <w:r>
        <w:rPr>
          <w:rFonts w:hint="default"/>
          <w:lang w:val="en-US"/>
        </w:rPr>
        <w:t xml:space="preserve">- </w:t>
      </w:r>
      <w:r>
        <w:rPr>
          <w:rFonts w:hint="default"/>
        </w:rPr>
        <w:t>Teacher Forcing: All training stages use teacher forcing, where ground-truth tokens are fed into the decoder during training to stabilize convergence and accelerate early learning.</w:t>
      </w:r>
    </w:p>
    <w:p w14:paraId="68BB5AC0">
      <w:pPr>
        <w:pStyle w:val="3"/>
        <w:bidi w:val="0"/>
        <w:rPr>
          <w:rFonts w:hint="default"/>
          <w:lang w:val="vi-VN"/>
        </w:rPr>
      </w:pPr>
      <w:bookmarkStart w:id="58" w:name="_Toc16380"/>
      <w:r>
        <w:rPr>
          <w:rFonts w:hint="default"/>
          <w:lang w:val="vi-VN"/>
        </w:rPr>
        <w:t>Training Strategy &amp; Optimization</w:t>
      </w:r>
      <w:bookmarkEnd w:id="58"/>
    </w:p>
    <w:p w14:paraId="67833559">
      <w:pPr>
        <w:pStyle w:val="4"/>
        <w:rPr>
          <w:rFonts w:hint="default"/>
          <w:lang w:val="vi-VN"/>
        </w:rPr>
      </w:pPr>
      <w:r>
        <w:rPr>
          <w:rFonts w:hint="default"/>
          <w:lang w:val="vi-VN"/>
        </w:rPr>
        <w:t>To ensure stable convergence and effective knowledge transfer across different data domains, a set of advanced training strategies and optimization techniques were employed in this study.</w:t>
      </w:r>
    </w:p>
    <w:p w14:paraId="527E2015">
      <w:pPr>
        <w:pStyle w:val="4"/>
        <w:rPr>
          <w:rFonts w:hint="default"/>
          <w:lang w:val="vi-VN"/>
        </w:rPr>
      </w:pPr>
      <w:r>
        <w:rPr>
          <w:rFonts w:hint="default"/>
          <w:lang w:val="vi-VN"/>
        </w:rPr>
        <w:t>To provide a clear overview of the training process, the complete multi-stage training pipeline is illustrated.</w:t>
      </w:r>
    </w:p>
    <w:p w14:paraId="09E25E68">
      <w:pPr>
        <w:pStyle w:val="4"/>
        <w:rPr>
          <w:rFonts w:hint="default"/>
          <w:lang w:val="vi-VN"/>
        </w:rPr>
      </w:pPr>
      <w:r>
        <w:rPr>
          <w:rFonts w:hint="default"/>
          <w:lang w:val="vi-VN"/>
        </w:rPr>
        <w:t>This modification was critical for enabling successful training of the Transformer-based OCR model on Vietnamese data.</w:t>
      </w:r>
    </w:p>
    <w:p w14:paraId="1E2C422C">
      <w:pPr>
        <w:pStyle w:val="4"/>
        <w:ind w:left="0" w:leftChars="0" w:firstLine="0" w:firstLineChars="0"/>
        <w:jc w:val="center"/>
        <w:rPr>
          <w:rFonts w:hint="default"/>
          <w:lang w:val="vi-VN"/>
        </w:rPr>
      </w:pPr>
      <w:r>
        <w:drawing>
          <wp:inline distT="0" distB="0" distL="114300" distR="114300">
            <wp:extent cx="3324225" cy="923925"/>
            <wp:effectExtent l="0" t="0" r="0" b="571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3324225" cy="923925"/>
                    </a:xfrm>
                    <a:prstGeom prst="rect">
                      <a:avLst/>
                    </a:prstGeom>
                    <a:noFill/>
                    <a:ln>
                      <a:noFill/>
                    </a:ln>
                  </pic:spPr>
                </pic:pic>
              </a:graphicData>
            </a:graphic>
          </wp:inline>
        </w:drawing>
      </w:r>
    </w:p>
    <w:p w14:paraId="29EBFC09">
      <w:pPr>
        <w:pStyle w:val="16"/>
        <w:ind w:left="0" w:leftChars="0" w:firstLine="0" w:firstLineChars="0"/>
        <w:rPr>
          <w:rFonts w:hint="default"/>
          <w:lang w:val="vi-VN"/>
        </w:rPr>
      </w:pPr>
      <w:r>
        <w:t xml:space="preserve">Figure </w:t>
      </w:r>
      <w:r>
        <w:fldChar w:fldCharType="begin"/>
      </w:r>
      <w:r>
        <w:instrText xml:space="preserve"> STYLEREF 1 \s </w:instrText>
      </w:r>
      <w:r>
        <w:fldChar w:fldCharType="separate"/>
      </w:r>
      <w:r>
        <w:t>4</w:t>
      </w:r>
      <w:r>
        <w:fldChar w:fldCharType="end"/>
      </w:r>
      <w:r>
        <w:rPr>
          <w:lang w:val="vi-VN"/>
        </w:rPr>
        <w:t>.</w:t>
      </w:r>
      <w:r>
        <w:fldChar w:fldCharType="begin"/>
      </w:r>
      <w:r>
        <w:instrText xml:space="preserve"> SEQ Figure \* ARABIC \s 1 </w:instrText>
      </w:r>
      <w:r>
        <w:fldChar w:fldCharType="separate"/>
      </w:r>
      <w:r>
        <w:t>1</w:t>
      </w:r>
      <w:r>
        <w:fldChar w:fldCharType="end"/>
      </w:r>
      <w:bookmarkStart w:id="59" w:name="_Toc16033"/>
      <w:r>
        <w:rPr>
          <w:lang w:val="vi-VN"/>
        </w:rPr>
        <w:t xml:space="preserve"> Training pipeline overview</w:t>
      </w:r>
      <w:bookmarkEnd w:id="59"/>
    </w:p>
    <w:p w14:paraId="440EE750">
      <w:pPr>
        <w:pStyle w:val="5"/>
        <w:bidi w:val="0"/>
        <w:rPr>
          <w:rFonts w:hint="default"/>
          <w:lang w:val="vi-VN"/>
        </w:rPr>
      </w:pPr>
      <w:bookmarkStart w:id="60" w:name="_Toc7075"/>
      <w:r>
        <w:rPr>
          <w:rFonts w:hint="default"/>
          <w:lang w:val="vi-VN"/>
        </w:rPr>
        <w:t>Layer-wise Learning Rate Decay (LLRD)</w:t>
      </w:r>
      <w:bookmarkEnd w:id="60"/>
    </w:p>
    <w:p w14:paraId="6956AF33">
      <w:pPr>
        <w:pStyle w:val="4"/>
        <w:rPr>
          <w:rFonts w:hint="default"/>
          <w:lang w:val="vi-VN"/>
        </w:rPr>
      </w:pPr>
      <w:r>
        <w:rPr>
          <w:rFonts w:hint="default"/>
          <w:lang w:val="vi-VN"/>
        </w:rPr>
        <w:t>Instead of using a uniform learning rate across all model parameters, this work adopts Layer-wise Learning Rate Decay (LLRD) to control the update magnitude of different components in the architecture.</w:t>
      </w:r>
    </w:p>
    <w:p w14:paraId="3CA050BF">
      <w:pPr>
        <w:pStyle w:val="4"/>
        <w:rPr>
          <w:rFonts w:hint="default"/>
          <w:lang w:val="vi-VN"/>
        </w:rPr>
      </w:pPr>
      <w:r>
        <w:rPr>
          <w:rFonts w:hint="default"/>
          <w:lang w:val="vi-VN"/>
        </w:rPr>
        <w:t>Specifically:</w:t>
      </w:r>
    </w:p>
    <w:p w14:paraId="6FC1F2DB">
      <w:pPr>
        <w:pStyle w:val="4"/>
        <w:numPr>
          <w:ilvl w:val="0"/>
          <w:numId w:val="31"/>
        </w:numPr>
        <w:ind w:left="1323" w:leftChars="0" w:hanging="3" w:firstLineChars="0"/>
        <w:rPr>
          <w:rFonts w:hint="default"/>
          <w:lang w:val="vi-VN"/>
        </w:rPr>
      </w:pPr>
      <w:r>
        <w:rPr>
          <w:rFonts w:hint="default"/>
          <w:lang w:val="vi-VN"/>
        </w:rPr>
        <w:t xml:space="preserve">Lower encoder layers are assigned smaller learning rates to preserve pre-trained visual features. </w:t>
      </w:r>
    </w:p>
    <w:p w14:paraId="5632E8C4">
      <w:pPr>
        <w:pStyle w:val="4"/>
        <w:numPr>
          <w:ilvl w:val="0"/>
          <w:numId w:val="31"/>
        </w:numPr>
        <w:ind w:left="1323" w:leftChars="0" w:hanging="3" w:firstLineChars="0"/>
        <w:rPr>
          <w:rFonts w:hint="default"/>
          <w:lang w:val="vi-VN"/>
        </w:rPr>
      </w:pPr>
      <w:r>
        <w:rPr>
          <w:rFonts w:hint="default"/>
          <w:lang w:val="vi-VN"/>
        </w:rPr>
        <w:t xml:space="preserve">Higher encoder layers receive moderately larger learning rates to allow adaptation. </w:t>
      </w:r>
    </w:p>
    <w:p w14:paraId="531FB0FB">
      <w:pPr>
        <w:pStyle w:val="4"/>
        <w:numPr>
          <w:ilvl w:val="0"/>
          <w:numId w:val="31"/>
        </w:numPr>
        <w:ind w:left="1323" w:leftChars="0" w:hanging="3" w:firstLineChars="0"/>
        <w:rPr>
          <w:rFonts w:hint="default"/>
          <w:lang w:val="vi-VN"/>
        </w:rPr>
      </w:pPr>
      <w:r>
        <w:rPr>
          <w:rFonts w:hint="default"/>
          <w:lang w:val="vi-VN"/>
        </w:rPr>
        <w:t xml:space="preserve">Decoder layers are trained with the base learning rate. </w:t>
      </w:r>
    </w:p>
    <w:p w14:paraId="30529441">
      <w:pPr>
        <w:pStyle w:val="4"/>
        <w:numPr>
          <w:ilvl w:val="0"/>
          <w:numId w:val="31"/>
        </w:numPr>
        <w:ind w:left="1323" w:leftChars="0" w:hanging="3" w:firstLineChars="0"/>
        <w:rPr>
          <w:rFonts w:hint="default"/>
          <w:lang w:val="vi-VN"/>
        </w:rPr>
      </w:pPr>
      <w:r>
        <w:rPr>
          <w:rFonts w:hint="default"/>
          <w:lang w:val="vi-VN"/>
        </w:rPr>
        <w:t xml:space="preserve">Cross-attention layers use an intermediate learning rate to balance visual-text alignment. </w:t>
      </w:r>
    </w:p>
    <w:p w14:paraId="0961BC6E">
      <w:pPr>
        <w:pStyle w:val="4"/>
        <w:rPr>
          <w:rFonts w:hint="default"/>
          <w:lang w:val="vi-VN"/>
        </w:rPr>
      </w:pPr>
      <w:r>
        <w:rPr>
          <w:rFonts w:hint="default"/>
          <w:lang w:val="vi-VN"/>
        </w:rPr>
        <w:t>This strategy helps prevent catastrophic forgetting in early layers while allowing effective fine-tuning of high-level representations.</w:t>
      </w:r>
    </w:p>
    <w:p w14:paraId="6539F4D7">
      <w:pPr>
        <w:pStyle w:val="5"/>
        <w:bidi w:val="0"/>
        <w:rPr>
          <w:rFonts w:hint="default"/>
          <w:lang w:val="vi-VN"/>
        </w:rPr>
      </w:pPr>
      <w:bookmarkStart w:id="61" w:name="_Toc29785"/>
      <w:r>
        <w:rPr>
          <w:rFonts w:hint="default"/>
          <w:lang w:val="vi-VN"/>
        </w:rPr>
        <w:t>Learning Rate Scheduling</w:t>
      </w:r>
      <w:bookmarkEnd w:id="61"/>
    </w:p>
    <w:p w14:paraId="4BB546BE">
      <w:pPr>
        <w:pStyle w:val="4"/>
        <w:rPr>
          <w:rFonts w:hint="default"/>
          <w:lang w:val="vi-VN"/>
        </w:rPr>
      </w:pPr>
      <w:r>
        <w:rPr>
          <w:rFonts w:hint="default"/>
          <w:lang w:val="vi-VN"/>
        </w:rPr>
        <w:t>A linear warmup followed by cosine decay schedule is applied during training.</w:t>
      </w:r>
    </w:p>
    <w:p w14:paraId="5801A62E">
      <w:pPr>
        <w:pStyle w:val="4"/>
        <w:numPr>
          <w:ilvl w:val="0"/>
          <w:numId w:val="32"/>
        </w:numPr>
        <w:ind w:left="1323" w:leftChars="0" w:hanging="3" w:firstLineChars="0"/>
        <w:rPr>
          <w:rFonts w:hint="default"/>
          <w:lang w:val="vi-VN"/>
        </w:rPr>
      </w:pPr>
      <w:r>
        <w:rPr>
          <w:rFonts w:hint="default"/>
          <w:lang w:val="vi-VN"/>
        </w:rPr>
        <w:t xml:space="preserve">Warmup phase gradually increases the learning rate to stabilize early training. </w:t>
      </w:r>
    </w:p>
    <w:p w14:paraId="1CC0B653">
      <w:pPr>
        <w:pStyle w:val="4"/>
        <w:numPr>
          <w:ilvl w:val="0"/>
          <w:numId w:val="32"/>
        </w:numPr>
        <w:ind w:left="1323" w:leftChars="0" w:hanging="3" w:firstLineChars="0"/>
        <w:rPr>
          <w:rFonts w:hint="default"/>
          <w:lang w:val="vi-VN"/>
        </w:rPr>
      </w:pPr>
      <w:r>
        <w:rPr>
          <w:rFonts w:hint="default"/>
          <w:lang w:val="vi-VN"/>
        </w:rPr>
        <w:t xml:space="preserve">Cosine decay smoothly reduces the learning rate, allowing fine convergence in later stages. </w:t>
      </w:r>
    </w:p>
    <w:p w14:paraId="323F2EA9">
      <w:pPr>
        <w:pStyle w:val="4"/>
        <w:rPr>
          <w:rFonts w:hint="default"/>
          <w:lang w:val="vi-VN"/>
        </w:rPr>
      </w:pPr>
      <w:r>
        <w:rPr>
          <w:rFonts w:hint="default"/>
          <w:lang w:val="vi-VN"/>
        </w:rPr>
        <w:t>This scheduling strategy improves optimization stability and prevents large gradient updates at the beginning of training.</w:t>
      </w:r>
    </w:p>
    <w:p w14:paraId="2798A9C1">
      <w:pPr>
        <w:pStyle w:val="5"/>
        <w:bidi w:val="0"/>
        <w:rPr>
          <w:rFonts w:hint="default"/>
          <w:lang w:val="vi-VN"/>
        </w:rPr>
      </w:pPr>
      <w:bookmarkStart w:id="62" w:name="_Toc9576"/>
      <w:r>
        <w:rPr>
          <w:rFonts w:hint="default"/>
          <w:lang w:val="vi-VN"/>
        </w:rPr>
        <w:t>Mixed Precision Training (AMP)</w:t>
      </w:r>
      <w:bookmarkEnd w:id="62"/>
    </w:p>
    <w:p w14:paraId="75540D7F">
      <w:pPr>
        <w:pStyle w:val="4"/>
        <w:rPr>
          <w:rFonts w:hint="default"/>
          <w:lang w:val="vi-VN"/>
        </w:rPr>
      </w:pPr>
      <w:r>
        <w:rPr>
          <w:rFonts w:hint="default"/>
          <w:lang w:val="vi-VN"/>
        </w:rPr>
        <w:t>To accelerate training and reduce GPU memory consumption, Automatic Mixed Precision (AMP) is utilized.</w:t>
      </w:r>
    </w:p>
    <w:p w14:paraId="1D9BC781">
      <w:pPr>
        <w:pStyle w:val="4"/>
        <w:numPr>
          <w:ilvl w:val="0"/>
          <w:numId w:val="33"/>
        </w:numPr>
        <w:ind w:left="1323" w:leftChars="0" w:hanging="3" w:firstLineChars="0"/>
        <w:rPr>
          <w:rFonts w:hint="default"/>
          <w:lang w:val="vi-VN"/>
        </w:rPr>
      </w:pPr>
      <w:r>
        <w:rPr>
          <w:rFonts w:hint="default"/>
          <w:lang w:val="vi-VN"/>
        </w:rPr>
        <w:t xml:space="preserve">Forward and backward computations are performed in FP16 where possible. </w:t>
      </w:r>
    </w:p>
    <w:p w14:paraId="39674103">
      <w:pPr>
        <w:pStyle w:val="4"/>
        <w:numPr>
          <w:ilvl w:val="0"/>
          <w:numId w:val="33"/>
        </w:numPr>
        <w:ind w:left="1323" w:leftChars="0" w:hanging="3" w:firstLineChars="0"/>
        <w:rPr>
          <w:rFonts w:hint="default"/>
          <w:lang w:val="vi-VN"/>
        </w:rPr>
      </w:pPr>
      <w:r>
        <w:rPr>
          <w:rFonts w:hint="default"/>
          <w:lang w:val="vi-VN"/>
        </w:rPr>
        <w:t xml:space="preserve">A dynamic gradient scaler is applied to avoid numerical underflow. </w:t>
      </w:r>
    </w:p>
    <w:p w14:paraId="6200F861">
      <w:pPr>
        <w:pStyle w:val="4"/>
        <w:rPr>
          <w:rFonts w:hint="default"/>
          <w:lang w:val="vi-VN"/>
        </w:rPr>
      </w:pPr>
      <w:r>
        <w:rPr>
          <w:rFonts w:hint="default"/>
          <w:lang w:val="vi-VN"/>
        </w:rPr>
        <w:t>This enables larger batch sizes and faster training without sacrificing model performance.</w:t>
      </w:r>
    </w:p>
    <w:p w14:paraId="142A4BEC">
      <w:pPr>
        <w:pStyle w:val="5"/>
        <w:bidi w:val="0"/>
        <w:rPr>
          <w:rFonts w:hint="default"/>
          <w:lang w:val="vi-VN"/>
        </w:rPr>
      </w:pPr>
      <w:bookmarkStart w:id="63" w:name="_Toc9748"/>
      <w:r>
        <w:rPr>
          <w:rFonts w:hint="default"/>
          <w:lang w:val="vi-VN"/>
        </w:rPr>
        <w:t>Gradient Accumulation</w:t>
      </w:r>
      <w:bookmarkEnd w:id="63"/>
    </w:p>
    <w:p w14:paraId="76BB3896">
      <w:pPr>
        <w:pStyle w:val="4"/>
        <w:rPr>
          <w:rFonts w:hint="default"/>
          <w:lang w:val="vi-VN"/>
        </w:rPr>
      </w:pPr>
      <w:r>
        <w:rPr>
          <w:rFonts w:hint="default"/>
          <w:lang w:val="vi-VN"/>
        </w:rPr>
        <w:t>Due to hardware limitations, gradient accumulation is used to simulate larger batch sizes.</w:t>
      </w:r>
    </w:p>
    <w:p w14:paraId="3BB3FF1A">
      <w:pPr>
        <w:pStyle w:val="4"/>
        <w:numPr>
          <w:ilvl w:val="0"/>
          <w:numId w:val="34"/>
        </w:numPr>
        <w:ind w:left="1323" w:leftChars="0" w:hanging="3" w:firstLineChars="0"/>
        <w:rPr>
          <w:rFonts w:hint="default"/>
          <w:lang w:val="vi-VN"/>
        </w:rPr>
      </w:pPr>
      <w:r>
        <w:rPr>
          <w:rFonts w:hint="default"/>
          <w:lang w:val="vi-VN"/>
        </w:rPr>
        <w:t xml:space="preserve">Gradients are accumulated over multiple mini-batches before updating model weights. </w:t>
      </w:r>
    </w:p>
    <w:p w14:paraId="002FF12E">
      <w:pPr>
        <w:pStyle w:val="4"/>
        <w:numPr>
          <w:ilvl w:val="0"/>
          <w:numId w:val="34"/>
        </w:numPr>
        <w:ind w:left="1323" w:leftChars="0" w:hanging="3" w:firstLineChars="0"/>
        <w:rPr>
          <w:rFonts w:hint="default"/>
          <w:lang w:val="vi-VN"/>
        </w:rPr>
      </w:pPr>
      <w:r>
        <w:rPr>
          <w:rFonts w:hint="default"/>
          <w:lang w:val="vi-VN"/>
        </w:rPr>
        <w:t xml:space="preserve">This improves training stability and convergence, especially for large Transformer models. </w:t>
      </w:r>
    </w:p>
    <w:p w14:paraId="6757EC96">
      <w:pPr>
        <w:pStyle w:val="5"/>
        <w:bidi w:val="0"/>
        <w:rPr>
          <w:rFonts w:hint="default"/>
          <w:lang w:val="vi-VN"/>
        </w:rPr>
      </w:pPr>
      <w:bookmarkStart w:id="64" w:name="_Toc22584"/>
      <w:r>
        <w:rPr>
          <w:rFonts w:hint="default"/>
          <w:lang w:val="vi-VN"/>
        </w:rPr>
        <w:t>Gradient Clipping</w:t>
      </w:r>
      <w:bookmarkEnd w:id="64"/>
    </w:p>
    <w:p w14:paraId="577DE77E">
      <w:pPr>
        <w:pStyle w:val="4"/>
        <w:rPr>
          <w:rFonts w:hint="default"/>
          <w:lang w:val="vi-VN"/>
        </w:rPr>
      </w:pPr>
      <w:r>
        <w:rPr>
          <w:rFonts w:hint="default"/>
          <w:lang w:val="vi-VN"/>
        </w:rPr>
        <w:t>To prevent exploding gradients, gradient norm clipping is applied before each optimizer step.</w:t>
      </w:r>
    </w:p>
    <w:p w14:paraId="51DBA9C7">
      <w:pPr>
        <w:pStyle w:val="4"/>
        <w:numPr>
          <w:ilvl w:val="0"/>
          <w:numId w:val="35"/>
        </w:numPr>
        <w:ind w:left="1323" w:leftChars="0" w:hanging="3" w:firstLineChars="0"/>
        <w:rPr>
          <w:rFonts w:hint="default"/>
          <w:lang w:val="vi-VN"/>
        </w:rPr>
      </w:pPr>
      <w:r>
        <w:rPr>
          <w:rFonts w:hint="default"/>
          <w:lang w:val="vi-VN"/>
        </w:rPr>
        <w:t xml:space="preserve">A maximum gradient norm threshold is enforced. </w:t>
      </w:r>
    </w:p>
    <w:p w14:paraId="298FC735">
      <w:pPr>
        <w:pStyle w:val="4"/>
        <w:numPr>
          <w:ilvl w:val="0"/>
          <w:numId w:val="35"/>
        </w:numPr>
        <w:ind w:left="1323" w:leftChars="0" w:hanging="3" w:firstLineChars="0"/>
        <w:rPr>
          <w:rFonts w:hint="default"/>
          <w:lang w:val="vi-VN"/>
        </w:rPr>
      </w:pPr>
      <w:r>
        <w:rPr>
          <w:rFonts w:hint="default"/>
          <w:lang w:val="vi-VN"/>
        </w:rPr>
        <w:t xml:space="preserve">This ensures numerical stability during training. </w:t>
      </w:r>
    </w:p>
    <w:p w14:paraId="3E13C445">
      <w:pPr>
        <w:pStyle w:val="5"/>
        <w:bidi w:val="0"/>
        <w:rPr>
          <w:rFonts w:hint="default"/>
          <w:lang w:val="vi-VN"/>
        </w:rPr>
      </w:pPr>
      <w:bookmarkStart w:id="65" w:name="_Toc5699"/>
      <w:r>
        <w:rPr>
          <w:rFonts w:hint="default"/>
          <w:lang w:val="vi-VN"/>
        </w:rPr>
        <w:t>Elastic Weight Consolidation (EWC)</w:t>
      </w:r>
      <w:bookmarkEnd w:id="65"/>
    </w:p>
    <w:p w14:paraId="015808C5">
      <w:pPr>
        <w:pStyle w:val="4"/>
        <w:rPr>
          <w:rFonts w:hint="default"/>
          <w:lang w:val="vi-VN"/>
        </w:rPr>
      </w:pPr>
      <w:r>
        <w:rPr>
          <w:rFonts w:hint="default"/>
          <w:lang w:val="vi-VN"/>
        </w:rPr>
        <w:t>To mitigate catastrophic forgetting when transitioning from printed text to handwritten data, Elastic Weight Consolidation (EWC) is applied in Stage 2b.</w:t>
      </w:r>
    </w:p>
    <w:p w14:paraId="0B8E23A8">
      <w:pPr>
        <w:pStyle w:val="4"/>
        <w:numPr>
          <w:ilvl w:val="0"/>
          <w:numId w:val="36"/>
        </w:numPr>
        <w:ind w:left="1323" w:leftChars="0" w:hanging="3" w:firstLineChars="0"/>
        <w:rPr>
          <w:rFonts w:hint="default"/>
          <w:lang w:val="vi-VN"/>
        </w:rPr>
      </w:pPr>
      <w:r>
        <w:rPr>
          <w:rFonts w:hint="default"/>
          <w:lang w:val="vi-VN"/>
        </w:rPr>
        <w:t xml:space="preserve">A Fisher Information Matrix is computed after Stage 2a. </w:t>
      </w:r>
    </w:p>
    <w:p w14:paraId="3BD1AA31">
      <w:pPr>
        <w:pStyle w:val="4"/>
        <w:numPr>
          <w:ilvl w:val="0"/>
          <w:numId w:val="36"/>
        </w:numPr>
        <w:ind w:left="1323" w:leftChars="0" w:hanging="3" w:firstLineChars="0"/>
        <w:rPr>
          <w:rFonts w:hint="default"/>
          <w:lang w:val="vi-VN"/>
        </w:rPr>
      </w:pPr>
      <w:r>
        <w:rPr>
          <w:rFonts w:hint="default"/>
          <w:lang w:val="vi-VN"/>
        </w:rPr>
        <w:t xml:space="preserve">Important parameters for printed text recognition are penalized if they deviate significantly. </w:t>
      </w:r>
    </w:p>
    <w:p w14:paraId="4A702240">
      <w:pPr>
        <w:pStyle w:val="4"/>
        <w:rPr>
          <w:rFonts w:hint="default"/>
          <w:lang w:val="vi-VN"/>
        </w:rPr>
      </w:pPr>
      <w:r>
        <w:rPr>
          <w:rFonts w:hint="default"/>
          <w:lang w:val="vi-VN"/>
        </w:rPr>
        <w:t>This allows the model to retain performance on printed text while adapting to handwritten text.</w:t>
      </w:r>
    </w:p>
    <w:p w14:paraId="6D75CA45">
      <w:pPr>
        <w:pStyle w:val="4"/>
        <w:rPr>
          <w:rFonts w:hint="default"/>
          <w:lang w:val="vi-VN"/>
        </w:rPr>
      </w:pPr>
      <w:r>
        <w:rPr>
          <w:rFonts w:hint="default"/>
          <w:lang w:val="vi-VN"/>
        </w:rPr>
        <w:t>Standard EWC implementations frequently fail under mixed-precision training (FP16) due to gradient overflow during the Fisher Information computation. To ensure stability, several engineering adaptations were developed for the EWC module:</w:t>
      </w:r>
    </w:p>
    <w:p w14:paraId="308BA9BD">
      <w:pPr>
        <w:pStyle w:val="4"/>
        <w:rPr>
          <w:rFonts w:hint="default"/>
          <w:lang w:val="vi-VN"/>
        </w:rPr>
      </w:pPr>
    </w:p>
    <w:p w14:paraId="64455FFF">
      <w:pPr>
        <w:pStyle w:val="4"/>
        <w:rPr>
          <w:rFonts w:hint="default"/>
          <w:lang w:val="vi-VN"/>
        </w:rPr>
      </w:pPr>
      <w:r>
        <w:rPr>
          <w:rFonts w:hint="default"/>
          <w:lang w:val="vi-VN"/>
        </w:rPr>
        <w:t>First, infinite gradients (inf) and NaN values encountered during the backward pass are dynamically skipped and clamped to prevent numerical corruption of the Fisher Information Matrix. Second, a dummy PyTorch optimizer is instantiated alongside a gradient scaler specifically to manage the AMP backward context, forcing the scaler to reset safely after the Fisher computation phase. These adaptations successfully allowed EWC to compute importance weights over 1,000 parameter updates without triggering FP16 overflow or memory aliasing on the GPU.</w:t>
      </w:r>
    </w:p>
    <w:p w14:paraId="50053455">
      <w:pPr>
        <w:pStyle w:val="5"/>
        <w:bidi w:val="0"/>
        <w:rPr>
          <w:rFonts w:hint="default"/>
          <w:lang w:val="vi-VN"/>
        </w:rPr>
      </w:pPr>
      <w:bookmarkStart w:id="66" w:name="_Toc19430"/>
      <w:r>
        <w:rPr>
          <w:rFonts w:hint="default"/>
          <w:lang w:val="vi-VN"/>
        </w:rPr>
        <w:t>Dual-Domain Evaluation Strategy</w:t>
      </w:r>
      <w:bookmarkEnd w:id="66"/>
    </w:p>
    <w:p w14:paraId="0AB29BFD">
      <w:pPr>
        <w:pStyle w:val="4"/>
        <w:rPr>
          <w:rFonts w:hint="default"/>
          <w:lang w:val="vi-VN"/>
        </w:rPr>
      </w:pPr>
      <w:r>
        <w:rPr>
          <w:rFonts w:hint="default"/>
          <w:lang w:val="vi-VN"/>
        </w:rPr>
        <w:t>Model performance is evaluated separately on:</w:t>
      </w:r>
    </w:p>
    <w:p w14:paraId="7211375B">
      <w:pPr>
        <w:pStyle w:val="4"/>
        <w:numPr>
          <w:ilvl w:val="0"/>
          <w:numId w:val="37"/>
        </w:numPr>
        <w:ind w:left="1323" w:leftChars="0" w:hanging="3" w:firstLineChars="0"/>
        <w:rPr>
          <w:rFonts w:hint="default"/>
          <w:lang w:val="vi-VN"/>
        </w:rPr>
      </w:pPr>
      <w:r>
        <w:rPr>
          <w:rFonts w:hint="default"/>
          <w:lang w:val="vi-VN"/>
        </w:rPr>
        <w:t xml:space="preserve">Printed text dataset </w:t>
      </w:r>
    </w:p>
    <w:p w14:paraId="42EFCBEA">
      <w:pPr>
        <w:pStyle w:val="4"/>
        <w:numPr>
          <w:ilvl w:val="0"/>
          <w:numId w:val="37"/>
        </w:numPr>
        <w:ind w:left="1323" w:leftChars="0" w:hanging="3" w:firstLineChars="0"/>
        <w:rPr>
          <w:rFonts w:hint="default"/>
          <w:lang w:val="vi-VN"/>
        </w:rPr>
      </w:pPr>
      <w:r>
        <w:rPr>
          <w:rFonts w:hint="default"/>
          <w:lang w:val="vi-VN"/>
        </w:rPr>
        <w:t xml:space="preserve">Handwritten text dataset </w:t>
      </w:r>
    </w:p>
    <w:p w14:paraId="3ED277EA">
      <w:pPr>
        <w:pStyle w:val="4"/>
        <w:rPr>
          <w:rFonts w:hint="default"/>
          <w:lang w:val="vi-VN"/>
        </w:rPr>
      </w:pPr>
      <w:r>
        <w:rPr>
          <w:rFonts w:hint="default"/>
          <w:lang w:val="vi-VN"/>
        </w:rPr>
        <w:t>Two metrics are used:</w:t>
      </w:r>
    </w:p>
    <w:p w14:paraId="0279EAB0">
      <w:pPr>
        <w:pStyle w:val="4"/>
        <w:numPr>
          <w:ilvl w:val="0"/>
          <w:numId w:val="37"/>
        </w:numPr>
        <w:ind w:left="1323" w:leftChars="0" w:hanging="3" w:firstLineChars="0"/>
        <w:rPr>
          <w:rFonts w:hint="default"/>
          <w:lang w:val="vi-VN"/>
        </w:rPr>
      </w:pPr>
      <w:r>
        <w:rPr>
          <w:rFonts w:hint="default"/>
          <w:lang w:val="vi-VN"/>
        </w:rPr>
        <w:t xml:space="preserve">Character Error Rate (CER) </w:t>
      </w:r>
    </w:p>
    <w:p w14:paraId="00FE7D04">
      <w:pPr>
        <w:pStyle w:val="4"/>
        <w:numPr>
          <w:ilvl w:val="0"/>
          <w:numId w:val="37"/>
        </w:numPr>
        <w:ind w:left="1323" w:leftChars="0" w:hanging="3" w:firstLineChars="0"/>
        <w:rPr>
          <w:rFonts w:hint="default"/>
          <w:lang w:val="vi-VN"/>
        </w:rPr>
      </w:pPr>
      <w:r>
        <w:rPr>
          <w:rFonts w:hint="default"/>
          <w:lang w:val="vi-VN"/>
        </w:rPr>
        <w:t xml:space="preserve">Word Error Rate (WER) </w:t>
      </w:r>
    </w:p>
    <w:p w14:paraId="33E48FE5">
      <w:pPr>
        <w:pStyle w:val="4"/>
        <w:rPr>
          <w:rFonts w:hint="default"/>
          <w:lang w:val="vi-VN"/>
        </w:rPr>
      </w:pPr>
      <w:r>
        <w:rPr>
          <w:rFonts w:hint="default"/>
          <w:lang w:val="vi-VN"/>
        </w:rPr>
        <w:t>This dual evaluation ensures that improvements on one domain do not degrade performance on the other.</w:t>
      </w:r>
    </w:p>
    <w:p w14:paraId="1699149A">
      <w:pPr>
        <w:pStyle w:val="5"/>
        <w:bidi w:val="0"/>
        <w:rPr>
          <w:rFonts w:hint="default"/>
          <w:lang w:val="vi-VN"/>
        </w:rPr>
      </w:pPr>
      <w:bookmarkStart w:id="67" w:name="_Toc21541"/>
      <w:r>
        <w:rPr>
          <w:rFonts w:hint="default"/>
          <w:lang w:val="vi-VN"/>
        </w:rPr>
        <w:t>Early Stopping Mechanism</w:t>
      </w:r>
      <w:bookmarkEnd w:id="67"/>
    </w:p>
    <w:p w14:paraId="6F04715D">
      <w:pPr>
        <w:pStyle w:val="4"/>
        <w:rPr>
          <w:rFonts w:hint="default"/>
          <w:lang w:val="vi-VN"/>
        </w:rPr>
      </w:pPr>
      <w:r>
        <w:rPr>
          <w:rFonts w:hint="default"/>
          <w:lang w:val="vi-VN"/>
        </w:rPr>
        <w:t>An early stopping strategy is introduced to prevent performance degradation:</w:t>
      </w:r>
    </w:p>
    <w:p w14:paraId="33A9D434">
      <w:pPr>
        <w:pStyle w:val="4"/>
        <w:numPr>
          <w:ilvl w:val="0"/>
          <w:numId w:val="38"/>
        </w:numPr>
        <w:ind w:left="1323" w:leftChars="0" w:hanging="3" w:firstLineChars="0"/>
        <w:rPr>
          <w:rFonts w:hint="default"/>
          <w:lang w:val="vi-VN"/>
        </w:rPr>
      </w:pPr>
      <w:r>
        <w:rPr>
          <w:rFonts w:hint="default"/>
          <w:lang w:val="vi-VN"/>
        </w:rPr>
        <w:t xml:space="preserve">Training is stopped if printed CER increases beyond a predefined threshold. </w:t>
      </w:r>
    </w:p>
    <w:p w14:paraId="6A7549EE">
      <w:pPr>
        <w:pStyle w:val="4"/>
        <w:numPr>
          <w:ilvl w:val="0"/>
          <w:numId w:val="38"/>
        </w:numPr>
        <w:ind w:left="1323" w:leftChars="0" w:hanging="3" w:firstLineChars="0"/>
        <w:rPr>
          <w:rFonts w:hint="default"/>
          <w:lang w:val="vi-VN"/>
        </w:rPr>
      </w:pPr>
      <w:r>
        <w:rPr>
          <w:rFonts w:hint="default"/>
          <w:lang w:val="vi-VN"/>
        </w:rPr>
        <w:t xml:space="preserve">A sliding window is applied to smooth handwritten CER for more reliable monitoring. </w:t>
      </w:r>
    </w:p>
    <w:p w14:paraId="00D02034">
      <w:pPr>
        <w:pStyle w:val="4"/>
        <w:rPr>
          <w:rFonts w:hint="default"/>
          <w:lang w:val="vi-VN"/>
        </w:rPr>
      </w:pPr>
      <w:r>
        <w:rPr>
          <w:rFonts w:hint="default"/>
          <w:lang w:val="vi-VN"/>
        </w:rPr>
        <w:t>This prevents overfitting to handwritten data and maintains balanced performance.</w:t>
      </w:r>
    </w:p>
    <w:p w14:paraId="36FA56BB">
      <w:pPr>
        <w:pStyle w:val="3"/>
        <w:bidi w:val="0"/>
        <w:rPr>
          <w:rFonts w:hint="default"/>
        </w:rPr>
      </w:pPr>
      <w:bookmarkStart w:id="68" w:name="_Toc5798"/>
      <w:r>
        <w:rPr>
          <w:rFonts w:hint="default"/>
        </w:rPr>
        <w:t>Evaluation Metrics</w:t>
      </w:r>
      <w:bookmarkEnd w:id="68"/>
    </w:p>
    <w:p w14:paraId="1DC454E9">
      <w:pPr>
        <w:pStyle w:val="4"/>
        <w:rPr>
          <w:rFonts w:hint="default"/>
        </w:rPr>
      </w:pPr>
      <w:r>
        <w:rPr>
          <w:rFonts w:hint="default"/>
        </w:rPr>
        <w:t>To comprehensively evaluate the performance of the proposed OCR system, both Character Error Rate (CER) and Word Error Rate (WER) are employed as primary evaluation metrics. These metrics are widely used in optical character recognition tasks due to their ability to capture fine-grained and semantic-level errors.</w:t>
      </w:r>
    </w:p>
    <w:p w14:paraId="3E53F81F">
      <w:pPr>
        <w:pStyle w:val="5"/>
        <w:bidi w:val="0"/>
        <w:rPr>
          <w:rFonts w:hint="default"/>
        </w:rPr>
      </w:pPr>
      <w:bookmarkStart w:id="69" w:name="_Toc31063"/>
      <w:r>
        <w:rPr>
          <w:rFonts w:hint="default"/>
        </w:rPr>
        <w:t>Character Error Rate (CER)</w:t>
      </w:r>
      <w:bookmarkEnd w:id="69"/>
    </w:p>
    <w:p w14:paraId="1A7A4910">
      <w:pPr>
        <w:pStyle w:val="4"/>
        <w:rPr>
          <w:rFonts w:hint="default"/>
        </w:rPr>
      </w:pPr>
      <w:r>
        <w:rPr>
          <w:rFonts w:hint="default"/>
        </w:rPr>
        <w:t>Character Error Rate measures the minimum number of character-level edits required to transform the predicted text into the ground truth.</w:t>
      </w:r>
    </w:p>
    <w:p w14:paraId="4646F80A">
      <w:pPr>
        <w:pStyle w:val="4"/>
        <w:rPr>
          <w:rFonts w:hint="default"/>
        </w:rPr>
      </w:pPr>
      <w:r>
        <w:rPr>
          <w:rFonts w:hint="default"/>
        </w:rPr>
        <w:t>It is defined as:</w:t>
      </w:r>
    </w:p>
    <w:p w14:paraId="064F03D2">
      <w:pPr>
        <w:pStyle w:val="4"/>
        <w:numPr>
          <w:ilvl w:val="0"/>
          <w:numId w:val="39"/>
        </w:numPr>
        <w:ind w:left="1323" w:leftChars="0" w:hanging="3" w:firstLineChars="0"/>
        <w:rPr>
          <w:rFonts w:hint="default"/>
        </w:rPr>
      </w:pPr>
      <w:r>
        <w:rPr>
          <w:rFonts w:hint="default"/>
        </w:rPr>
        <w:t xml:space="preserve">Substitutions (S): incorrect characters </w:t>
      </w:r>
    </w:p>
    <w:p w14:paraId="18AA46B6">
      <w:pPr>
        <w:pStyle w:val="4"/>
        <w:numPr>
          <w:ilvl w:val="0"/>
          <w:numId w:val="39"/>
        </w:numPr>
        <w:ind w:left="1323" w:leftChars="0" w:hanging="3" w:firstLineChars="0"/>
        <w:rPr>
          <w:rFonts w:hint="default"/>
        </w:rPr>
      </w:pPr>
      <w:r>
        <w:rPr>
          <w:rFonts w:hint="default"/>
        </w:rPr>
        <w:t xml:space="preserve">Deletions (D): missing characters </w:t>
      </w:r>
    </w:p>
    <w:p w14:paraId="7AFA7B04">
      <w:pPr>
        <w:pStyle w:val="4"/>
        <w:numPr>
          <w:ilvl w:val="0"/>
          <w:numId w:val="39"/>
        </w:numPr>
        <w:ind w:left="1323" w:leftChars="0" w:hanging="3" w:firstLineChars="0"/>
        <w:rPr>
          <w:rFonts w:hint="default"/>
        </w:rPr>
      </w:pPr>
      <w:r>
        <w:rPr>
          <w:rFonts w:hint="default"/>
        </w:rPr>
        <w:t xml:space="preserve">Insertions (I): extra characters </w:t>
      </w:r>
    </w:p>
    <w:p w14:paraId="42A5D6CC">
      <w:pPr>
        <w:pStyle w:val="4"/>
        <w:rPr>
          <w:rFonts w:hint="default"/>
        </w:rPr>
      </w:pPr>
      <w:r>
        <w:rPr>
          <w:rFonts w:hint="default"/>
        </w:rPr>
        <w:t>CER is computed as:</w:t>
      </w:r>
    </w:p>
    <w:p w14:paraId="6F453CF0">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CER=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41D4A81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where </w:t>
      </w:r>
      <m:oMath>
        <m:r>
          <m:rPr/>
          <w:rPr>
            <w:rFonts w:hint="default" w:ascii="Cambria Math" w:hAnsi="Cambria Math" w:cstheme="minorBidi"/>
            <w:sz w:val="26"/>
            <w:szCs w:val="26"/>
            <w:lang w:val="vi-VN" w:eastAsia="en-US" w:bidi="ar-SA"/>
          </w:rPr>
          <m:t>N</m:t>
        </m:r>
      </m:oMath>
      <w:r>
        <w:rPr>
          <w:rFonts w:hint="default" w:hAnsi="Cambria Math" w:cstheme="minorBidi"/>
          <w:i/>
          <w:iCs/>
          <w:sz w:val="26"/>
          <w:szCs w:val="26"/>
          <w:lang w:val="vi-VN" w:eastAsia="en-US" w:bidi="ar-SA"/>
        </w:rPr>
        <w:t xml:space="preserve"> </w:t>
      </w:r>
      <w:r>
        <w:rPr>
          <w:rFonts w:hint="default" w:hAnsi="Cambria Math" w:cstheme="minorBidi"/>
          <w:i w:val="0"/>
          <w:sz w:val="26"/>
          <w:szCs w:val="26"/>
          <w:lang w:val="vi-VN" w:eastAsia="en-US" w:bidi="ar-SA"/>
        </w:rPr>
        <w:t>is the total number of characters in the reference text.</w:t>
      </w:r>
    </w:p>
    <w:p w14:paraId="39087C3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CER is particularly important in Vietnamese OCR because:</w:t>
      </w:r>
    </w:p>
    <w:p w14:paraId="3AA53CEE">
      <w:pPr>
        <w:pStyle w:val="4"/>
        <w:numPr>
          <w:ilvl w:val="0"/>
          <w:numId w:val="39"/>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 xml:space="preserve">Vietnamese uses diacritics (accents), which are highly sensitive to small errors </w:t>
      </w:r>
    </w:p>
    <w:p w14:paraId="48AD48E2">
      <w:pPr>
        <w:pStyle w:val="4"/>
        <w:numPr>
          <w:ilvl w:val="0"/>
          <w:numId w:val="39"/>
        </w:numPr>
        <w:ind w:left="1323" w:leftChars="0" w:hanging="3" w:firstLineChars="0"/>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A single incorrect character may completely change the meaning of a word</w:t>
      </w:r>
    </w:p>
    <w:p w14:paraId="5D8FDA24">
      <w:pPr>
        <w:pStyle w:val="5"/>
        <w:bidi w:val="0"/>
        <w:rPr>
          <w:rFonts w:hint="default"/>
          <w:lang w:val="vi-VN" w:eastAsia="en-US"/>
        </w:rPr>
      </w:pPr>
      <w:bookmarkStart w:id="70" w:name="_Toc24277"/>
      <w:r>
        <w:rPr>
          <w:rFonts w:hint="default"/>
          <w:lang w:val="vi-VN" w:eastAsia="en-US"/>
        </w:rPr>
        <w:t>Word Error Rate (WER)</w:t>
      </w:r>
      <w:bookmarkEnd w:id="70"/>
    </w:p>
    <w:p w14:paraId="2291D52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Word Error Rate evaluates errors at the word level, reflecting the model’s ability to produce semantically correct outputs.</w:t>
      </w:r>
    </w:p>
    <w:p w14:paraId="3538B5DC">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It is defined as:</w:t>
      </w:r>
    </w:p>
    <w:p w14:paraId="448C6CD4">
      <w:pPr>
        <w:pStyle w:val="4"/>
        <w:rPr>
          <w:rFonts w:hint="default" w:hAnsi="Cambria Math" w:cstheme="minorBidi"/>
          <w:i w:val="0"/>
          <w:sz w:val="26"/>
          <w:szCs w:val="26"/>
          <w:lang w:val="vi-VN" w:eastAsia="en-US" w:bidi="ar-SA"/>
        </w:rPr>
      </w:pPr>
      <m:oMathPara>
        <m:oMath>
          <m:r>
            <m:rPr/>
            <w:rPr>
              <w:rFonts w:hint="default" w:ascii="Cambria Math" w:hAnsi="Cambria Math" w:cstheme="minorBidi"/>
              <w:sz w:val="26"/>
              <w:szCs w:val="26"/>
              <w:lang w:val="vi-VN" w:eastAsia="en-US" w:bidi="ar-SA"/>
            </w:rPr>
            <m:t>WER=</m:t>
          </m:r>
          <m:f>
            <m:fPr>
              <m:ctrlPr>
                <w:rPr>
                  <w:rFonts w:hint="default" w:ascii="Cambria Math" w:hAnsi="Cambria Math" w:cstheme="minorBidi"/>
                  <w:i/>
                  <w:sz w:val="26"/>
                  <w:szCs w:val="26"/>
                  <w:lang w:val="vi-VN" w:eastAsia="en-US" w:bidi="ar-SA"/>
                </w:rPr>
              </m:ctrlPr>
            </m:fPr>
            <m:num>
              <m:r>
                <m:rPr/>
                <w:rPr>
                  <w:rFonts w:hint="default" w:ascii="Cambria Math" w:hAnsi="Cambria Math" w:cstheme="minorBidi"/>
                  <w:sz w:val="26"/>
                  <w:szCs w:val="26"/>
                  <w:lang w:val="vi-VN" w:eastAsia="en-US" w:bidi="ar-SA"/>
                </w:rPr>
                <m:t>S+D+I</m:t>
              </m:r>
              <m:ctrlPr>
                <w:rPr>
                  <w:rFonts w:hint="default" w:ascii="Cambria Math" w:hAnsi="Cambria Math" w:cstheme="minorBidi"/>
                  <w:i/>
                  <w:sz w:val="26"/>
                  <w:szCs w:val="26"/>
                  <w:lang w:val="vi-VN" w:eastAsia="en-US" w:bidi="ar-SA"/>
                </w:rPr>
              </m:ctrlPr>
            </m:num>
            <m:den>
              <m:r>
                <m:rPr/>
                <w:rPr>
                  <w:rFonts w:hint="default" w:ascii="Cambria Math" w:hAnsi="Cambria Math" w:cstheme="minorBidi"/>
                  <w:sz w:val="26"/>
                  <w:szCs w:val="26"/>
                  <w:lang w:val="vi-VN" w:eastAsia="en-US" w:bidi="ar-SA"/>
                </w:rPr>
                <m:t>N</m:t>
              </m:r>
              <m:ctrlPr>
                <w:rPr>
                  <w:rFonts w:hint="default" w:ascii="Cambria Math" w:hAnsi="Cambria Math" w:cstheme="minorBidi"/>
                  <w:i/>
                  <w:sz w:val="26"/>
                  <w:szCs w:val="26"/>
                  <w:lang w:val="vi-VN" w:eastAsia="en-US" w:bidi="ar-SA"/>
                </w:rPr>
              </m:ctrlPr>
            </m:den>
          </m:f>
        </m:oMath>
      </m:oMathPara>
    </w:p>
    <w:p w14:paraId="7E84DBE6">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where:</w:t>
      </w:r>
    </w:p>
    <w:p w14:paraId="7ED0F0AE">
      <w:pPr>
        <w:pStyle w:val="4"/>
        <w:numPr>
          <w:ilvl w:val="0"/>
          <w:numId w:val="40"/>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S,D,I</m:t>
        </m:r>
      </m:oMath>
      <w:r>
        <w:rPr>
          <w:rFonts w:hint="default" w:hAnsi="Cambria Math" w:cstheme="minorBidi"/>
          <w:i w:val="0"/>
          <w:sz w:val="26"/>
          <w:szCs w:val="26"/>
          <w:lang w:val="vi-VN" w:eastAsia="en-US" w:bidi="ar-SA"/>
        </w:rPr>
        <w:t xml:space="preserve"> are word-level substitutions, deletions, and insertions </w:t>
      </w:r>
    </w:p>
    <w:p w14:paraId="7650AA92">
      <w:pPr>
        <w:pStyle w:val="4"/>
        <w:numPr>
          <w:ilvl w:val="0"/>
          <w:numId w:val="40"/>
        </w:numPr>
        <w:ind w:left="1323" w:leftChars="0" w:hanging="3" w:firstLineChars="0"/>
        <w:rPr>
          <w:rFonts w:hint="default" w:hAnsi="Cambria Math" w:cstheme="minorBidi"/>
          <w:i w:val="0"/>
          <w:sz w:val="26"/>
          <w:szCs w:val="26"/>
          <w:lang w:val="vi-VN" w:eastAsia="en-US" w:bidi="ar-SA"/>
        </w:rPr>
      </w:pPr>
      <m:oMath>
        <m:r>
          <m:rPr/>
          <w:rPr>
            <w:rFonts w:hint="default" w:ascii="Cambria Math" w:hAnsi="Cambria Math" w:cstheme="minorBidi"/>
            <w:sz w:val="26"/>
            <w:szCs w:val="26"/>
            <w:lang w:val="vi-VN" w:eastAsia="en-US" w:bidi="ar-SA"/>
          </w:rPr>
          <m:t xml:space="preserve">N </m:t>
        </m:r>
      </m:oMath>
      <w:r>
        <w:rPr>
          <w:rFonts w:hint="default" w:hAnsi="Cambria Math" w:cstheme="minorBidi"/>
          <w:i w:val="0"/>
          <w:sz w:val="26"/>
          <w:szCs w:val="26"/>
          <w:lang w:val="vi-VN" w:eastAsia="en-US" w:bidi="ar-SA"/>
        </w:rPr>
        <w:t xml:space="preserve">is the total number of words in the reference text </w:t>
      </w:r>
    </w:p>
    <w:p w14:paraId="5FCE340D">
      <w:pPr>
        <w:pStyle w:val="4"/>
        <w:rPr>
          <w:rFonts w:hint="default" w:hAnsi="Cambria Math" w:cstheme="minorBidi"/>
          <w:i w:val="0"/>
          <w:sz w:val="26"/>
          <w:szCs w:val="26"/>
          <w:lang w:val="vi-VN" w:eastAsia="en-US" w:bidi="ar-SA"/>
        </w:rPr>
      </w:pPr>
      <w:r>
        <w:rPr>
          <w:rFonts w:hint="default" w:hAnsi="Cambria Math" w:cstheme="minorBidi"/>
          <w:i w:val="0"/>
          <w:sz w:val="26"/>
          <w:szCs w:val="26"/>
          <w:lang w:val="vi-VN" w:eastAsia="en-US" w:bidi="ar-SA"/>
        </w:rPr>
        <w:t>WER provides a higher-level assessment compared to CER, as it considers complete word correctness rather than individual characters.</w:t>
      </w:r>
    </w:p>
    <w:p w14:paraId="6E233582">
      <w:pPr>
        <w:pStyle w:val="5"/>
        <w:bidi w:val="0"/>
        <w:rPr>
          <w:rFonts w:hint="default"/>
          <w:lang w:val="vi-VN" w:eastAsia="en-US"/>
        </w:rPr>
      </w:pPr>
      <w:bookmarkStart w:id="71" w:name="_Toc8474"/>
      <w:r>
        <w:rPr>
          <w:rFonts w:hint="default"/>
          <w:lang w:val="vi-VN" w:eastAsia="en-US"/>
        </w:rPr>
        <w:t>Dual-Domain Evaluation Strategy</w:t>
      </w:r>
      <w:bookmarkEnd w:id="71"/>
    </w:p>
    <w:p w14:paraId="5E7FC880">
      <w:pPr>
        <w:pStyle w:val="4"/>
        <w:bidi w:val="0"/>
        <w:rPr>
          <w:rFonts w:hint="default"/>
          <w:lang w:val="vi-VN" w:eastAsia="en-US"/>
        </w:rPr>
      </w:pPr>
      <w:r>
        <w:rPr>
          <w:rFonts w:hint="default"/>
          <w:lang w:val="vi-VN" w:eastAsia="en-US"/>
        </w:rPr>
        <w:t>To ensure balanced performance across different text types, evaluation is conducted separately on two domains:</w:t>
      </w:r>
    </w:p>
    <w:p w14:paraId="0BE696F1">
      <w:pPr>
        <w:pStyle w:val="4"/>
        <w:numPr>
          <w:ilvl w:val="0"/>
          <w:numId w:val="41"/>
        </w:numPr>
        <w:bidi w:val="0"/>
        <w:ind w:left="1323" w:leftChars="0" w:hanging="3" w:firstLineChars="0"/>
        <w:rPr>
          <w:rFonts w:hint="default"/>
          <w:lang w:val="vi-VN" w:eastAsia="en-US"/>
        </w:rPr>
      </w:pPr>
      <w:r>
        <w:rPr>
          <w:rFonts w:hint="default"/>
          <w:lang w:val="vi-VN" w:eastAsia="en-US"/>
        </w:rPr>
        <w:t>Printed text dataset</w:t>
      </w:r>
    </w:p>
    <w:p w14:paraId="0049FB40">
      <w:pPr>
        <w:pStyle w:val="4"/>
        <w:numPr>
          <w:ilvl w:val="0"/>
          <w:numId w:val="41"/>
        </w:numPr>
        <w:bidi w:val="0"/>
        <w:ind w:left="1323" w:leftChars="0" w:hanging="3" w:firstLineChars="0"/>
        <w:rPr>
          <w:rFonts w:hint="default"/>
          <w:lang w:val="vi-VN" w:eastAsia="en-US"/>
        </w:rPr>
      </w:pPr>
      <w:r>
        <w:rPr>
          <w:rFonts w:hint="default"/>
          <w:lang w:val="vi-VN" w:eastAsia="en-US"/>
        </w:rPr>
        <w:t>Handwritten text dataset</w:t>
      </w:r>
    </w:p>
    <w:p w14:paraId="32B5E6BE">
      <w:pPr>
        <w:pStyle w:val="4"/>
        <w:bidi w:val="0"/>
        <w:rPr>
          <w:rFonts w:hint="default"/>
          <w:lang w:val="vi-VN" w:eastAsia="en-US"/>
        </w:rPr>
      </w:pPr>
      <w:r>
        <w:rPr>
          <w:rFonts w:hint="default"/>
          <w:lang w:val="vi-VN" w:eastAsia="en-US"/>
        </w:rPr>
        <w:t>For each domain, both CER and WER are reported:</w:t>
      </w:r>
    </w:p>
    <w:p w14:paraId="129C3FE6">
      <w:pPr>
        <w:pStyle w:val="4"/>
        <w:numPr>
          <w:ilvl w:val="0"/>
          <w:numId w:val="41"/>
        </w:numPr>
        <w:bidi w:val="0"/>
        <w:ind w:left="1323" w:leftChars="0" w:hanging="3" w:firstLineChars="0"/>
        <w:rPr>
          <w:rFonts w:hint="default"/>
          <w:lang w:val="vi-VN" w:eastAsia="en-US"/>
        </w:rPr>
      </w:pPr>
      <w:r>
        <w:rPr>
          <w:rFonts w:hint="default"/>
          <w:lang w:val="vi-VN" w:eastAsia="en-US"/>
        </w:rPr>
        <w:t>Printed CER / Printed WER</w:t>
      </w:r>
    </w:p>
    <w:p w14:paraId="63DA93B7">
      <w:pPr>
        <w:pStyle w:val="4"/>
        <w:numPr>
          <w:ilvl w:val="0"/>
          <w:numId w:val="41"/>
        </w:numPr>
        <w:bidi w:val="0"/>
        <w:ind w:left="1323" w:leftChars="0" w:hanging="3" w:firstLineChars="0"/>
        <w:rPr>
          <w:rFonts w:hint="default"/>
          <w:lang w:val="vi-VN" w:eastAsia="en-US"/>
        </w:rPr>
      </w:pPr>
      <w:r>
        <w:rPr>
          <w:rFonts w:hint="default"/>
          <w:lang w:val="vi-VN" w:eastAsia="en-US"/>
        </w:rPr>
        <w:t>Handwritten CER / Handwritten WER</w:t>
      </w:r>
    </w:p>
    <w:p w14:paraId="763871B1">
      <w:pPr>
        <w:pStyle w:val="4"/>
        <w:bidi w:val="0"/>
        <w:rPr>
          <w:rFonts w:hint="default"/>
          <w:lang w:val="vi-VN" w:eastAsia="en-US"/>
        </w:rPr>
      </w:pPr>
      <w:r>
        <w:rPr>
          <w:rFonts w:hint="default"/>
          <w:lang w:val="vi-VN" w:eastAsia="en-US"/>
        </w:rPr>
        <w:t>This dual evaluation strategy is critical because:</w:t>
      </w:r>
    </w:p>
    <w:p w14:paraId="1DFE70AE">
      <w:pPr>
        <w:pStyle w:val="4"/>
        <w:numPr>
          <w:ilvl w:val="0"/>
          <w:numId w:val="41"/>
        </w:numPr>
        <w:bidi w:val="0"/>
        <w:ind w:left="1323" w:leftChars="0" w:hanging="3" w:firstLineChars="0"/>
        <w:rPr>
          <w:rFonts w:hint="default"/>
          <w:lang w:val="vi-VN" w:eastAsia="en-US"/>
        </w:rPr>
      </w:pPr>
      <w:r>
        <w:rPr>
          <w:rFonts w:hint="default"/>
          <w:lang w:val="vi-VN" w:eastAsia="en-US"/>
        </w:rPr>
        <w:t>Improvements on handwritten text may degrade printed text performance (catastrophic forgetting)</w:t>
      </w:r>
    </w:p>
    <w:p w14:paraId="431B06FA">
      <w:pPr>
        <w:pStyle w:val="4"/>
        <w:numPr>
          <w:ilvl w:val="0"/>
          <w:numId w:val="41"/>
        </w:numPr>
        <w:bidi w:val="0"/>
        <w:ind w:left="1323" w:leftChars="0" w:hanging="3" w:firstLineChars="0"/>
        <w:rPr>
          <w:rFonts w:hint="default"/>
          <w:lang w:val="vi-VN" w:eastAsia="en-US"/>
        </w:rPr>
      </w:pPr>
      <w:r>
        <w:rPr>
          <w:rFonts w:hint="default"/>
          <w:lang w:val="vi-VN" w:eastAsia="en-US"/>
        </w:rPr>
        <w:t>The model is trained in multiple stages with different data distributions</w:t>
      </w:r>
    </w:p>
    <w:p w14:paraId="1E944A02">
      <w:pPr>
        <w:pStyle w:val="4"/>
        <w:bidi w:val="0"/>
        <w:rPr>
          <w:rFonts w:hint="default"/>
          <w:lang w:val="vi-VN" w:eastAsia="en-US"/>
        </w:rPr>
      </w:pPr>
      <w:r>
        <w:rPr>
          <w:rFonts w:hint="default"/>
          <w:lang w:val="vi-VN" w:eastAsia="en-US"/>
        </w:rPr>
        <w:t>By monitoring both domains independently, the system ensures robust and generalized performance.</w:t>
      </w:r>
    </w:p>
    <w:p w14:paraId="22443FD2">
      <w:pPr>
        <w:pStyle w:val="5"/>
        <w:bidi w:val="0"/>
        <w:rPr>
          <w:rFonts w:hint="default" w:hAnsi="Cambria Math"/>
          <w:i w:val="0"/>
          <w:sz w:val="26"/>
          <w:szCs w:val="26"/>
          <w:lang w:val="vi-VN" w:eastAsia="en-US"/>
        </w:rPr>
      </w:pPr>
      <w:bookmarkStart w:id="72" w:name="_Toc28606"/>
      <w:r>
        <w:rPr>
          <w:rFonts w:hint="default"/>
          <w:lang w:val="vi-VN" w:eastAsia="en-US"/>
        </w:rPr>
        <w:t>Implementation Details</w:t>
      </w:r>
      <w:bookmarkEnd w:id="72"/>
    </w:p>
    <w:p w14:paraId="663D57F1">
      <w:pPr>
        <w:pStyle w:val="4"/>
        <w:bidi w:val="0"/>
        <w:rPr>
          <w:rFonts w:hint="default"/>
          <w:lang w:val="vi-VN" w:eastAsia="en-US"/>
        </w:rPr>
      </w:pPr>
      <w:r>
        <w:rPr>
          <w:rFonts w:hint="default"/>
          <w:lang w:val="vi-VN" w:eastAsia="en-US"/>
        </w:rPr>
        <w:t>The evaluation metrics are computed using the jiwer library, which provides reliable implementations of CER and WER based on edit distance.</w:t>
      </w:r>
      <w:bookmarkStart w:id="105" w:name="_GoBack"/>
      <w:bookmarkEnd w:id="105"/>
    </w:p>
    <w:p w14:paraId="35BDD05B">
      <w:pPr>
        <w:pStyle w:val="4"/>
        <w:numPr>
          <w:numId w:val="0"/>
        </w:numPr>
        <w:bidi w:val="0"/>
        <w:ind w:firstLine="720" w:firstLineChars="0"/>
        <w:rPr>
          <w:rFonts w:hint="default"/>
          <w:lang w:val="vi-VN" w:eastAsia="en-US"/>
        </w:rPr>
      </w:pPr>
      <w:r>
        <w:rPr>
          <w:rFonts w:hint="default"/>
          <w:lang w:val="vi-VN" w:eastAsia="en-US"/>
        </w:rPr>
        <w:t>During evaluation and inference:</w:t>
      </w:r>
    </w:p>
    <w:p w14:paraId="5BC5D52D">
      <w:pPr>
        <w:pStyle w:val="4"/>
        <w:numPr>
          <w:ilvl w:val="0"/>
          <w:numId w:val="42"/>
        </w:numPr>
        <w:bidi w:val="0"/>
        <w:ind w:left="1323" w:leftChars="0" w:hanging="3" w:firstLineChars="0"/>
        <w:rPr>
          <w:rFonts w:hint="default"/>
          <w:lang w:val="vi-VN" w:eastAsia="en-US"/>
        </w:rPr>
      </w:pPr>
      <w:r>
        <w:rPr>
          <w:rFonts w:hint="default"/>
          <w:lang w:val="vi-VN" w:eastAsia="en-US"/>
        </w:rPr>
        <w:t>Predicted sequences are generated using greedy decoding (num_beams = 1) combined with a repetition penalty of 1.2 to suppress hallucination loops.</w:t>
      </w:r>
    </w:p>
    <w:p w14:paraId="36E4482A">
      <w:pPr>
        <w:pStyle w:val="4"/>
        <w:numPr>
          <w:ilvl w:val="0"/>
          <w:numId w:val="42"/>
        </w:numPr>
        <w:bidi w:val="0"/>
        <w:ind w:left="1323" w:leftChars="0" w:hanging="3" w:firstLineChars="0"/>
        <w:rPr>
          <w:rFonts w:hint="default"/>
          <w:lang w:val="vi-VN" w:eastAsia="en-US"/>
        </w:rPr>
      </w:pPr>
      <w:r>
        <w:rPr>
          <w:rFonts w:hint="default"/>
          <w:lang w:val="vi-VN" w:eastAsia="en-US"/>
        </w:rPr>
        <w:t>A custom deployment initialization routine is executed to resolve a known framework issue where TrOCR sinusoidal positional embeddings are improperly initialized on meta-devices. The interface automatically materializes these tensors on the target CUDA device prior to inference to ensure stability.</w:t>
      </w:r>
    </w:p>
    <w:p w14:paraId="405D614F">
      <w:pPr>
        <w:pStyle w:val="4"/>
        <w:numPr>
          <w:ilvl w:val="0"/>
          <w:numId w:val="42"/>
        </w:numPr>
        <w:bidi w:val="0"/>
        <w:ind w:left="1323" w:leftChars="0" w:hanging="3" w:firstLineChars="0"/>
        <w:rPr>
          <w:rFonts w:hint="default"/>
          <w:lang w:val="vi-VN" w:eastAsia="en-US"/>
        </w:rPr>
      </w:pPr>
      <w:r>
        <w:rPr>
          <w:rFonts w:hint="default"/>
          <w:lang w:val="vi-VN" w:eastAsia="en-US"/>
        </w:rPr>
        <w:t>Special tokens are removed before comparison.</w:t>
      </w:r>
    </w:p>
    <w:p w14:paraId="09B06FCE">
      <w:pPr>
        <w:pStyle w:val="4"/>
        <w:numPr>
          <w:ilvl w:val="0"/>
          <w:numId w:val="42"/>
        </w:numPr>
        <w:bidi w:val="0"/>
        <w:ind w:left="1323" w:leftChars="0" w:hanging="3" w:firstLineChars="0"/>
        <w:rPr>
          <w:rFonts w:hint="default"/>
          <w:lang w:val="vi-VN" w:eastAsia="en-US"/>
        </w:rPr>
      </w:pPr>
      <w:r>
        <w:rPr>
          <w:rFonts w:hint="default"/>
          <w:lang w:val="vi-VN" w:eastAsia="en-US"/>
        </w:rPr>
        <w:t>Empty predictions are handled gracefully to avoid undefined metric values.</w:t>
      </w:r>
    </w:p>
    <w:p w14:paraId="2600BD54">
      <w:pPr>
        <w:pStyle w:val="3"/>
        <w:bidi w:val="0"/>
        <w:ind w:left="284" w:leftChars="0" w:hanging="284" w:firstLineChars="0"/>
      </w:pPr>
      <w:bookmarkStart w:id="73" w:name="_Toc14959"/>
      <w:r>
        <w:rPr>
          <w:rFonts w:hint="default"/>
        </w:rPr>
        <w:t>Baseline Models</w:t>
      </w:r>
      <w:bookmarkEnd w:id="73"/>
    </w:p>
    <w:p w14:paraId="68AF581C">
      <w:pPr>
        <w:pStyle w:val="5"/>
        <w:bidi w:val="0"/>
      </w:pPr>
      <w:bookmarkStart w:id="74" w:name="_Toc4533"/>
      <w:r>
        <w:t>Baseline 1</w:t>
      </w:r>
      <w:r>
        <w:rPr>
          <w:rFonts w:hint="default"/>
          <w:lang w:val="vi-VN"/>
        </w:rPr>
        <w:t xml:space="preserve">: </w:t>
      </w:r>
      <w:r>
        <w:t>Raw TrOCR (No Adaptation)</w:t>
      </w:r>
      <w:bookmarkEnd w:id="74"/>
    </w:p>
    <w:p w14:paraId="46250065">
      <w:pPr>
        <w:pStyle w:val="4"/>
        <w:bidi w:val="0"/>
      </w:pPr>
      <w:r>
        <w:t xml:space="preserve">The first baseline evaluates the performance of a pre-trained TrOCR model without any task-specific adaptation. Specifically, we use the TrOCR base model initialized from the </w:t>
      </w:r>
      <w:r>
        <w:rPr>
          <w:i/>
          <w:iCs/>
        </w:rPr>
        <w:t>microsoft/trocr-base-stage1</w:t>
      </w:r>
      <w:r>
        <w:t xml:space="preserve"> checkpoint, which has been pre-trained on large-scale printed text datasets (e.g., IIT-CDIP) but has not been exposed to Vietnamese data.</w:t>
      </w:r>
    </w:p>
    <w:p w14:paraId="7940D38A">
      <w:pPr>
        <w:pStyle w:val="4"/>
        <w:bidi w:val="0"/>
      </w:pPr>
      <w:r>
        <w:t>In this configuration, the model is applied directly to the Vietnamese OCR task without any fine-tuning or architectural modification. The following components of the proposed pipeline are intentionally disabled:</w:t>
      </w:r>
    </w:p>
    <w:p w14:paraId="46EAA9A9">
      <w:pPr>
        <w:pStyle w:val="4"/>
        <w:numPr>
          <w:ilvl w:val="0"/>
          <w:numId w:val="43"/>
        </w:numPr>
        <w:bidi w:val="0"/>
        <w:ind w:left="483" w:leftChars="0" w:hanging="3" w:firstLineChars="0"/>
      </w:pPr>
      <w:r>
        <w:t>No vocabulary expansion for Vietnamese characters</w:t>
      </w:r>
    </w:p>
    <w:p w14:paraId="1B40FF9D">
      <w:pPr>
        <w:pStyle w:val="4"/>
        <w:numPr>
          <w:ilvl w:val="0"/>
          <w:numId w:val="43"/>
        </w:numPr>
        <w:bidi w:val="0"/>
        <w:ind w:left="483" w:leftChars="0" w:hanging="3" w:firstLineChars="0"/>
      </w:pPr>
      <w:r>
        <w:t>No Unicode normalization alignment between tokenizer and dataset</w:t>
      </w:r>
    </w:p>
    <w:p w14:paraId="1A98D823">
      <w:pPr>
        <w:pStyle w:val="4"/>
        <w:numPr>
          <w:ilvl w:val="0"/>
          <w:numId w:val="43"/>
        </w:numPr>
        <w:bidi w:val="0"/>
        <w:ind w:left="483" w:leftChars="0" w:hanging="3" w:firstLineChars="0"/>
      </w:pPr>
      <w:r>
        <w:t>No positional embedding interpolation for long text lines</w:t>
      </w:r>
    </w:p>
    <w:p w14:paraId="568143C3">
      <w:pPr>
        <w:pStyle w:val="4"/>
        <w:numPr>
          <w:ilvl w:val="0"/>
          <w:numId w:val="43"/>
        </w:numPr>
        <w:bidi w:val="0"/>
        <w:ind w:left="483" w:leftChars="0" w:hanging="3" w:firstLineChars="0"/>
      </w:pPr>
      <w:r>
        <w:t>No curriculum learning (word-to-line progression)</w:t>
      </w:r>
    </w:p>
    <w:p w14:paraId="744EC08E">
      <w:pPr>
        <w:pStyle w:val="4"/>
        <w:numPr>
          <w:ilvl w:val="0"/>
          <w:numId w:val="43"/>
        </w:numPr>
        <w:bidi w:val="0"/>
        <w:ind w:left="483" w:leftChars="0" w:hanging="3" w:firstLineChars="0"/>
      </w:pPr>
      <w:r>
        <w:t>No domain adaptation (printed vs. handwritten separation)</w:t>
      </w:r>
    </w:p>
    <w:p w14:paraId="7F8A8356">
      <w:pPr>
        <w:pStyle w:val="4"/>
        <w:numPr>
          <w:ilvl w:val="0"/>
          <w:numId w:val="43"/>
        </w:numPr>
        <w:bidi w:val="0"/>
        <w:ind w:left="483" w:leftChars="0" w:hanging="3" w:firstLineChars="0"/>
      </w:pPr>
      <w:r>
        <w:t>No post-processing (e.g., PhoBERT correction or address normalization)</w:t>
      </w:r>
    </w:p>
    <w:p w14:paraId="102A3E9C">
      <w:pPr>
        <w:pStyle w:val="4"/>
        <w:bidi w:val="0"/>
      </w:pPr>
      <w:r>
        <w:t>During inference, input images are resized to match the expected input resolution of the model, and predictions are generated using greedy decoding.</w:t>
      </w:r>
    </w:p>
    <w:p w14:paraId="5C59A2CA">
      <w:pPr>
        <w:pStyle w:val="4"/>
        <w:numPr>
          <w:ilvl w:val="0"/>
          <w:numId w:val="44"/>
        </w:numPr>
        <w:bidi w:val="0"/>
        <w:ind w:left="420" w:leftChars="0" w:hanging="420" w:firstLineChars="0"/>
        <w:rPr>
          <w:b/>
          <w:bCs/>
        </w:rPr>
      </w:pPr>
      <w:r>
        <w:rPr>
          <w:b/>
          <w:bCs/>
        </w:rPr>
        <w:t>Objective</w:t>
      </w:r>
    </w:p>
    <w:p w14:paraId="4F4F26E4">
      <w:pPr>
        <w:pStyle w:val="4"/>
        <w:bidi w:val="0"/>
      </w:pPr>
      <w:r>
        <w:t>This baseline aims to measure the zero-shot capability of TrOCR when applied to a Vietnamese OCR task. It provides a lower-bound reference for performance, highlighting the gap between general-purpose pre-training and language-specific adaptation.</w:t>
      </w:r>
    </w:p>
    <w:p w14:paraId="28AD1295">
      <w:pPr>
        <w:pStyle w:val="4"/>
        <w:numPr>
          <w:ilvl w:val="0"/>
          <w:numId w:val="44"/>
        </w:numPr>
        <w:bidi w:val="0"/>
        <w:ind w:left="420" w:leftChars="0" w:hanging="420" w:firstLineChars="0"/>
        <w:rPr>
          <w:b/>
          <w:bCs/>
        </w:rPr>
      </w:pPr>
      <w:r>
        <w:rPr>
          <w:b/>
          <w:bCs/>
        </w:rPr>
        <w:t>Analysis</w:t>
      </w:r>
    </w:p>
    <w:p w14:paraId="20FBD8B5">
      <w:pPr>
        <w:pStyle w:val="4"/>
        <w:bidi w:val="0"/>
      </w:pPr>
      <w:r>
        <w:t>Although TrOCR is a powerful vision-language model, its pre-training is primarily based on English and Latin-script datasets. Vietnamese text introduces several additional challenges:</w:t>
      </w:r>
    </w:p>
    <w:p w14:paraId="1B4F989E">
      <w:pPr>
        <w:pStyle w:val="4"/>
        <w:numPr>
          <w:ilvl w:val="0"/>
          <w:numId w:val="45"/>
        </w:numPr>
        <w:bidi w:val="0"/>
        <w:ind w:left="483" w:leftChars="0" w:hanging="3" w:firstLineChars="0"/>
      </w:pPr>
      <w:r>
        <w:t>Complex diacritics and tonal marks</w:t>
      </w:r>
    </w:p>
    <w:p w14:paraId="715CE5B1">
      <w:pPr>
        <w:pStyle w:val="4"/>
        <w:numPr>
          <w:ilvl w:val="0"/>
          <w:numId w:val="45"/>
        </w:numPr>
        <w:bidi w:val="0"/>
        <w:ind w:left="483" w:leftChars="0" w:hanging="3" w:firstLineChars="0"/>
      </w:pPr>
      <w:r>
        <w:t>Unicode normalization inconsistencies (NFC vs. NFD forms)</w:t>
      </w:r>
    </w:p>
    <w:p w14:paraId="18ABAF49">
      <w:pPr>
        <w:pStyle w:val="4"/>
        <w:numPr>
          <w:ilvl w:val="0"/>
          <w:numId w:val="45"/>
        </w:numPr>
        <w:bidi w:val="0"/>
        <w:ind w:left="483" w:leftChars="0" w:hanging="3" w:firstLineChars="0"/>
      </w:pPr>
      <w:r>
        <w:t>Longer character sequences in line-level OCR</w:t>
      </w:r>
    </w:p>
    <w:p w14:paraId="58313290">
      <w:pPr>
        <w:pStyle w:val="4"/>
        <w:numPr>
          <w:ilvl w:val="0"/>
          <w:numId w:val="45"/>
        </w:numPr>
        <w:bidi w:val="0"/>
        <w:ind w:left="483" w:leftChars="0" w:hanging="3" w:firstLineChars="0"/>
      </w:pPr>
      <w:r>
        <w:t>Significant visual variation in handwritten text</w:t>
      </w:r>
    </w:p>
    <w:p w14:paraId="0F2F8F04">
      <w:pPr>
        <w:pStyle w:val="4"/>
        <w:bidi w:val="0"/>
      </w:pPr>
      <w:r>
        <w:t>Without explicit adaptation, the tokenizer may fail to correctly represent Vietnamese characters, often decomposing them into suboptimal byte-level tokens. This leads to degraded decoding quality and increased character-level errors.</w:t>
      </w:r>
    </w:p>
    <w:p w14:paraId="5B79CFF8">
      <w:pPr>
        <w:pStyle w:val="4"/>
        <w:bidi w:val="0"/>
      </w:pPr>
      <w:r>
        <w:t>Furthermore, the mismatch between the model’s original positional embedding (trained on 384×384 images) and the long horizontal layout of text lines (e.g., 128×1536) can significantly impair spatial encoding.</w:t>
      </w:r>
    </w:p>
    <w:p w14:paraId="2EAF7ABC">
      <w:pPr>
        <w:pStyle w:val="4"/>
        <w:numPr>
          <w:ilvl w:val="0"/>
          <w:numId w:val="46"/>
        </w:numPr>
        <w:bidi w:val="0"/>
        <w:ind w:left="420" w:leftChars="0" w:hanging="420" w:firstLineChars="0"/>
        <w:rPr>
          <w:b/>
          <w:bCs/>
        </w:rPr>
      </w:pPr>
      <w:r>
        <w:rPr>
          <w:b/>
          <w:bCs/>
        </w:rPr>
        <w:t>Expected Performance</w:t>
      </w:r>
    </w:p>
    <w:p w14:paraId="53A2B55C">
      <w:pPr>
        <w:pStyle w:val="4"/>
        <w:bidi w:val="0"/>
      </w:pPr>
      <w:r>
        <w:t>Due to the lack of adaptation, this baseline is expected to produce:</w:t>
      </w:r>
    </w:p>
    <w:p w14:paraId="49F3D760">
      <w:pPr>
        <w:pStyle w:val="4"/>
        <w:numPr>
          <w:ilvl w:val="0"/>
          <w:numId w:val="47"/>
        </w:numPr>
        <w:bidi w:val="0"/>
        <w:ind w:left="483" w:leftChars="0" w:hanging="3" w:firstLineChars="0"/>
      </w:pPr>
      <w:r>
        <w:t>High Character Error Rate (CER)</w:t>
      </w:r>
    </w:p>
    <w:p w14:paraId="1AC9E5FB">
      <w:pPr>
        <w:pStyle w:val="4"/>
        <w:numPr>
          <w:ilvl w:val="0"/>
          <w:numId w:val="47"/>
        </w:numPr>
        <w:bidi w:val="0"/>
        <w:ind w:left="483" w:leftChars="0" w:hanging="3" w:firstLineChars="0"/>
      </w:pPr>
      <w:r>
        <w:t>High Word Error Rate (WER)</w:t>
      </w:r>
    </w:p>
    <w:p w14:paraId="539C4AEB">
      <w:pPr>
        <w:pStyle w:val="4"/>
        <w:numPr>
          <w:ilvl w:val="0"/>
          <w:numId w:val="47"/>
        </w:numPr>
        <w:bidi w:val="0"/>
        <w:ind w:left="483" w:leftChars="0" w:hanging="3" w:firstLineChars="0"/>
      </w:pPr>
      <w:r>
        <w:t>Poor generalization across both printed and handwritten domains</w:t>
      </w:r>
    </w:p>
    <w:p w14:paraId="29C0C48A">
      <w:pPr>
        <w:pStyle w:val="4"/>
        <w:bidi w:val="0"/>
      </w:pPr>
      <w:r>
        <w:t>In particular, errors are likely to concentrate on:</w:t>
      </w:r>
    </w:p>
    <w:p w14:paraId="41107554">
      <w:pPr>
        <w:pStyle w:val="4"/>
        <w:numPr>
          <w:ilvl w:val="0"/>
          <w:numId w:val="47"/>
        </w:numPr>
        <w:bidi w:val="0"/>
        <w:ind w:left="483" w:leftChars="0" w:hanging="3" w:firstLineChars="0"/>
      </w:pPr>
      <w:r>
        <w:t>Diacritic misrecognition</w:t>
      </w:r>
    </w:p>
    <w:p w14:paraId="633F013D">
      <w:pPr>
        <w:pStyle w:val="4"/>
        <w:numPr>
          <w:ilvl w:val="0"/>
          <w:numId w:val="47"/>
        </w:numPr>
        <w:bidi w:val="0"/>
        <w:ind w:left="483" w:leftChars="0" w:hanging="3" w:firstLineChars="0"/>
      </w:pPr>
      <w:r>
        <w:t>Character substitutions</w:t>
      </w:r>
    </w:p>
    <w:p w14:paraId="5EBE576B">
      <w:pPr>
        <w:pStyle w:val="4"/>
        <w:numPr>
          <w:ilvl w:val="0"/>
          <w:numId w:val="47"/>
        </w:numPr>
        <w:bidi w:val="0"/>
        <w:ind w:left="483" w:leftChars="0" w:hanging="3" w:firstLineChars="0"/>
      </w:pPr>
      <w:r>
        <w:t>Incomplete or truncated predictions</w:t>
      </w:r>
    </w:p>
    <w:p w14:paraId="453896AC">
      <w:pPr>
        <w:pStyle w:val="4"/>
        <w:numPr>
          <w:ilvl w:val="0"/>
          <w:numId w:val="48"/>
        </w:numPr>
        <w:bidi w:val="0"/>
        <w:ind w:left="420" w:leftChars="0" w:hanging="420" w:firstLineChars="0"/>
        <w:rPr>
          <w:b/>
          <w:bCs/>
        </w:rPr>
      </w:pPr>
      <w:r>
        <w:rPr>
          <w:b/>
          <w:bCs/>
        </w:rPr>
        <w:t>Role in the Study</w:t>
      </w:r>
    </w:p>
    <w:p w14:paraId="638E0ABF">
      <w:pPr>
        <w:pStyle w:val="4"/>
        <w:bidi w:val="0"/>
      </w:pPr>
      <w:r>
        <w:t>This baseline serves as a critical reference point to quantify the effectiveness of each component in the proposed pipeline. By comparing against this zero-shot setting, we can clearly demonstrate the contribution of:</w:t>
      </w:r>
    </w:p>
    <w:p w14:paraId="01BFE3B3">
      <w:pPr>
        <w:pStyle w:val="4"/>
        <w:numPr>
          <w:ilvl w:val="0"/>
          <w:numId w:val="47"/>
        </w:numPr>
        <w:bidi w:val="0"/>
        <w:ind w:left="483" w:leftChars="0" w:hanging="3" w:firstLineChars="0"/>
      </w:pPr>
      <w:r>
        <w:t>Vietnamese-specific tokenizer adaptation</w:t>
      </w:r>
    </w:p>
    <w:p w14:paraId="0BBD5ED9">
      <w:pPr>
        <w:pStyle w:val="4"/>
        <w:numPr>
          <w:ilvl w:val="0"/>
          <w:numId w:val="47"/>
        </w:numPr>
        <w:bidi w:val="0"/>
        <w:ind w:left="483" w:leftChars="0" w:hanging="3" w:firstLineChars="0"/>
      </w:pPr>
      <w:r>
        <w:t>Multi-stage training strategy</w:t>
      </w:r>
    </w:p>
    <w:p w14:paraId="0C0008B0">
      <w:pPr>
        <w:pStyle w:val="4"/>
        <w:numPr>
          <w:ilvl w:val="0"/>
          <w:numId w:val="47"/>
        </w:numPr>
        <w:bidi w:val="0"/>
        <w:ind w:left="483" w:leftChars="0" w:hanging="3" w:firstLineChars="0"/>
      </w:pPr>
      <w:r>
        <w:t>Domain-aware learning</w:t>
      </w:r>
    </w:p>
    <w:p w14:paraId="399A4C7D">
      <w:pPr>
        <w:pStyle w:val="4"/>
        <w:numPr>
          <w:ilvl w:val="0"/>
          <w:numId w:val="47"/>
        </w:numPr>
        <w:bidi w:val="0"/>
        <w:ind w:left="483" w:leftChars="0" w:hanging="3" w:firstLineChars="0"/>
      </w:pPr>
      <w:r>
        <w:t>Post-processing corrections</w:t>
      </w:r>
    </w:p>
    <w:p w14:paraId="13ACC6D5">
      <w:pPr>
        <w:pStyle w:val="4"/>
        <w:bidi w:val="0"/>
      </w:pPr>
      <w:r>
        <w:t>Overall, Baseline 1 establishes the fundamental necessity of task-specific adaptation for achieving robust Vietnamese OCR performance.</w:t>
      </w:r>
    </w:p>
    <w:p w14:paraId="44A01DCD">
      <w:pPr>
        <w:pStyle w:val="5"/>
        <w:bidi w:val="0"/>
      </w:pPr>
      <w:bookmarkStart w:id="75" w:name="_Toc5192"/>
      <w:r>
        <w:t>Baseline 2</w:t>
      </w:r>
      <w:r>
        <w:rPr>
          <w:rFonts w:hint="default"/>
          <w:lang w:val="vi-VN"/>
        </w:rPr>
        <w:t>:</w:t>
      </w:r>
      <w:r>
        <w:t xml:space="preserve"> Single-stage Fine-tuning on Printed Data</w:t>
      </w:r>
      <w:bookmarkEnd w:id="75"/>
    </w:p>
    <w:p w14:paraId="7597EC15">
      <w:pPr>
        <w:pStyle w:val="4"/>
        <w:bidi w:val="0"/>
      </w:pPr>
      <w:r>
        <w:t>The second baseline evaluates a simplified fine-tuning strategy in which the TrOCR model is adapted to the Vietnamese OCR task using only printed text data. Unlike the zero-shot setting in Baseline 1, this configuration introduces supervised learning but removes all multi-stage and domain-adaptive components.</w:t>
      </w:r>
    </w:p>
    <w:p w14:paraId="278FD923">
      <w:pPr>
        <w:pStyle w:val="4"/>
        <w:bidi w:val="0"/>
      </w:pPr>
      <w:r>
        <w:t>Concretely, the model is fine-tuned directly on the printed line-level dataset (line_printed_train) using a single training stage. This setup corresponds to an isolated version of Stage 2a in the proposed pipeline, but without any preceding curriculum learning or subsequent domain adaptation.</w:t>
      </w:r>
    </w:p>
    <w:p w14:paraId="1E7CE5B7">
      <w:pPr>
        <w:pStyle w:val="4"/>
        <w:numPr>
          <w:ilvl w:val="0"/>
          <w:numId w:val="49"/>
        </w:numPr>
        <w:bidi w:val="0"/>
        <w:ind w:left="420" w:leftChars="0" w:hanging="420" w:firstLineChars="0"/>
        <w:rPr>
          <w:b/>
          <w:bCs/>
        </w:rPr>
      </w:pPr>
      <w:r>
        <w:rPr>
          <w:b/>
          <w:bCs/>
        </w:rPr>
        <w:t>Configuration</w:t>
      </w:r>
    </w:p>
    <w:p w14:paraId="795354C4">
      <w:pPr>
        <w:pStyle w:val="4"/>
        <w:bidi w:val="0"/>
      </w:pPr>
      <w:r>
        <w:t>The training process includes:</w:t>
      </w:r>
    </w:p>
    <w:p w14:paraId="3C30D6C3">
      <w:pPr>
        <w:pStyle w:val="4"/>
        <w:numPr>
          <w:ilvl w:val="0"/>
          <w:numId w:val="50"/>
        </w:numPr>
        <w:bidi w:val="0"/>
        <w:ind w:left="483" w:leftChars="0" w:hanging="3" w:firstLineChars="0"/>
      </w:pPr>
      <w:r>
        <w:t xml:space="preserve">Initialization from the same pre-trained checkpoint (microsoft/trocr-base-stage1) </w:t>
      </w:r>
    </w:p>
    <w:p w14:paraId="35D01556">
      <w:pPr>
        <w:pStyle w:val="4"/>
        <w:numPr>
          <w:ilvl w:val="0"/>
          <w:numId w:val="50"/>
        </w:numPr>
        <w:bidi w:val="0"/>
        <w:ind w:left="483" w:leftChars="0" w:hanging="3" w:firstLineChars="0"/>
      </w:pPr>
      <w:r>
        <w:t xml:space="preserve">Fine-tuning on printed line-level images only </w:t>
      </w:r>
    </w:p>
    <w:p w14:paraId="0AC001BA">
      <w:pPr>
        <w:pStyle w:val="4"/>
        <w:numPr>
          <w:ilvl w:val="0"/>
          <w:numId w:val="50"/>
        </w:numPr>
        <w:bidi w:val="0"/>
        <w:ind w:left="483" w:leftChars="0" w:hanging="3" w:firstLineChars="0"/>
      </w:pPr>
      <w:r>
        <w:t xml:space="preserve">Standard sequence-to-sequence training with teacher forcing </w:t>
      </w:r>
    </w:p>
    <w:p w14:paraId="230218B6">
      <w:pPr>
        <w:pStyle w:val="4"/>
        <w:numPr>
          <w:ilvl w:val="0"/>
          <w:numId w:val="50"/>
        </w:numPr>
        <w:bidi w:val="0"/>
        <w:ind w:left="483" w:leftChars="0" w:hanging="3" w:firstLineChars="0"/>
      </w:pPr>
      <w:r>
        <w:t xml:space="preserve">Greedy decoding during evaluation </w:t>
      </w:r>
    </w:p>
    <w:p w14:paraId="4DE5BC58">
      <w:pPr>
        <w:pStyle w:val="4"/>
        <w:bidi w:val="0"/>
      </w:pPr>
      <w:r>
        <w:t>However, the following components are deliberately excluded:</w:t>
      </w:r>
    </w:p>
    <w:p w14:paraId="6B9A7CEC">
      <w:pPr>
        <w:pStyle w:val="4"/>
        <w:numPr>
          <w:ilvl w:val="0"/>
          <w:numId w:val="50"/>
        </w:numPr>
        <w:bidi w:val="0"/>
        <w:ind w:left="483" w:leftChars="0" w:hanging="3" w:firstLineChars="0"/>
      </w:pPr>
      <w:r>
        <w:t xml:space="preserve">No curriculum learning from word-level data </w:t>
      </w:r>
    </w:p>
    <w:p w14:paraId="5635F363">
      <w:pPr>
        <w:pStyle w:val="4"/>
        <w:numPr>
          <w:ilvl w:val="0"/>
          <w:numId w:val="50"/>
        </w:numPr>
        <w:bidi w:val="0"/>
        <w:ind w:left="483" w:leftChars="0" w:hanging="3" w:firstLineChars="0"/>
      </w:pPr>
      <w:r>
        <w:t xml:space="preserve">No handwritten data during training </w:t>
      </w:r>
    </w:p>
    <w:p w14:paraId="63BEA809">
      <w:pPr>
        <w:pStyle w:val="4"/>
        <w:numPr>
          <w:ilvl w:val="0"/>
          <w:numId w:val="50"/>
        </w:numPr>
        <w:bidi w:val="0"/>
        <w:ind w:left="483" w:leftChars="0" w:hanging="3" w:firstLineChars="0"/>
      </w:pPr>
      <w:r>
        <w:t xml:space="preserve">No replay mechanism </w:t>
      </w:r>
    </w:p>
    <w:p w14:paraId="4EBACEDA">
      <w:pPr>
        <w:pStyle w:val="4"/>
        <w:numPr>
          <w:ilvl w:val="0"/>
          <w:numId w:val="50"/>
        </w:numPr>
        <w:bidi w:val="0"/>
        <w:ind w:left="483" w:leftChars="0" w:hanging="3" w:firstLineChars="0"/>
      </w:pPr>
      <w:r>
        <w:t xml:space="preserve">No Elastic Weight Consolidation (EWC) </w:t>
      </w:r>
    </w:p>
    <w:p w14:paraId="19068B6E">
      <w:pPr>
        <w:pStyle w:val="4"/>
        <w:numPr>
          <w:ilvl w:val="0"/>
          <w:numId w:val="50"/>
        </w:numPr>
        <w:bidi w:val="0"/>
        <w:ind w:left="483" w:leftChars="0" w:hanging="3" w:firstLineChars="0"/>
      </w:pPr>
      <w:r>
        <w:t xml:space="preserve">No multi-stage training pipeline </w:t>
      </w:r>
    </w:p>
    <w:p w14:paraId="2ABDEA70">
      <w:pPr>
        <w:pStyle w:val="4"/>
        <w:numPr>
          <w:ilvl w:val="0"/>
          <w:numId w:val="51"/>
        </w:numPr>
        <w:bidi w:val="0"/>
        <w:ind w:left="420" w:leftChars="0" w:hanging="420" w:firstLineChars="0"/>
        <w:rPr>
          <w:b/>
          <w:bCs/>
        </w:rPr>
      </w:pPr>
      <w:r>
        <w:rPr>
          <w:b/>
          <w:bCs/>
        </w:rPr>
        <w:t>Objective</w:t>
      </w:r>
    </w:p>
    <w:p w14:paraId="10E4A593">
      <w:pPr>
        <w:pStyle w:val="4"/>
        <w:bidi w:val="0"/>
      </w:pPr>
      <w:r>
        <w:t>This baseline aims to evaluate how well the model performs when trained on a single, clean domain (printed text) without exposure to the variability of handwritten data. It serves to isolate the effect of domain diversity and multi-stage training in the proposed approach.</w:t>
      </w:r>
    </w:p>
    <w:p w14:paraId="08B5B66D">
      <w:pPr>
        <w:pStyle w:val="4"/>
        <w:numPr>
          <w:ilvl w:val="0"/>
          <w:numId w:val="51"/>
        </w:numPr>
        <w:bidi w:val="0"/>
        <w:ind w:left="420" w:leftChars="0" w:hanging="420" w:firstLineChars="0"/>
        <w:rPr>
          <w:b/>
          <w:bCs/>
        </w:rPr>
      </w:pPr>
      <w:r>
        <w:rPr>
          <w:b/>
          <w:bCs/>
        </w:rPr>
        <w:t>Analysis</w:t>
      </w:r>
    </w:p>
    <w:p w14:paraId="2CB6482D">
      <w:pPr>
        <w:pStyle w:val="4"/>
        <w:bidi w:val="0"/>
      </w:pPr>
      <w:r>
        <w:t>Training on printed text provides a relatively stable and low-noise learning environment. As a result, the model can effectively learn:</w:t>
      </w:r>
    </w:p>
    <w:p w14:paraId="480E08CB">
      <w:pPr>
        <w:pStyle w:val="4"/>
        <w:numPr>
          <w:ilvl w:val="0"/>
          <w:numId w:val="52"/>
        </w:numPr>
        <w:bidi w:val="0"/>
        <w:ind w:left="483" w:leftChars="0" w:hanging="3" w:firstLineChars="0"/>
      </w:pPr>
      <w:r>
        <w:t xml:space="preserve">Character-level representations of Vietnamese text </w:t>
      </w:r>
    </w:p>
    <w:p w14:paraId="3D31FEFF">
      <w:pPr>
        <w:pStyle w:val="4"/>
        <w:numPr>
          <w:ilvl w:val="0"/>
          <w:numId w:val="52"/>
        </w:numPr>
        <w:bidi w:val="0"/>
        <w:ind w:left="483" w:leftChars="0" w:hanging="3" w:firstLineChars="0"/>
      </w:pPr>
      <w:r>
        <w:t xml:space="preserve">Common lexical patterns and word structures </w:t>
      </w:r>
    </w:p>
    <w:p w14:paraId="68606458">
      <w:pPr>
        <w:pStyle w:val="4"/>
        <w:numPr>
          <w:ilvl w:val="0"/>
          <w:numId w:val="52"/>
        </w:numPr>
        <w:bidi w:val="0"/>
        <w:ind w:left="483" w:leftChars="0" w:hanging="3" w:firstLineChars="0"/>
      </w:pPr>
      <w:r>
        <w:t xml:space="preserve">Alignment between visual features and textual outputs </w:t>
      </w:r>
    </w:p>
    <w:p w14:paraId="63B090A6">
      <w:pPr>
        <w:pStyle w:val="4"/>
        <w:bidi w:val="0"/>
      </w:pPr>
      <w:r>
        <w:t>However, this setup introduces a critical limitation: domain overfitting. Since the model is never exposed to handwritten data, it fails to generalize to variations such as:</w:t>
      </w:r>
    </w:p>
    <w:p w14:paraId="349D0419">
      <w:pPr>
        <w:pStyle w:val="4"/>
        <w:numPr>
          <w:ilvl w:val="0"/>
          <w:numId w:val="52"/>
        </w:numPr>
        <w:bidi w:val="0"/>
        <w:ind w:left="483" w:leftChars="0" w:hanging="3" w:firstLineChars="0"/>
      </w:pPr>
      <w:r>
        <w:t xml:space="preserve">Irregular character shapes </w:t>
      </w:r>
    </w:p>
    <w:p w14:paraId="7300099C">
      <w:pPr>
        <w:pStyle w:val="4"/>
        <w:numPr>
          <w:ilvl w:val="0"/>
          <w:numId w:val="52"/>
        </w:numPr>
        <w:bidi w:val="0"/>
        <w:ind w:left="483" w:leftChars="0" w:hanging="3" w:firstLineChars="0"/>
      </w:pPr>
      <w:r>
        <w:t xml:space="preserve">Stroke distortion and noise </w:t>
      </w:r>
    </w:p>
    <w:p w14:paraId="567857AB">
      <w:pPr>
        <w:pStyle w:val="4"/>
        <w:numPr>
          <w:ilvl w:val="0"/>
          <w:numId w:val="52"/>
        </w:numPr>
        <w:bidi w:val="0"/>
        <w:ind w:left="483" w:leftChars="0" w:hanging="3" w:firstLineChars="0"/>
      </w:pPr>
      <w:r>
        <w:t xml:space="preserve">Inconsistent spacing and alignment </w:t>
      </w:r>
    </w:p>
    <w:p w14:paraId="293C107A">
      <w:pPr>
        <w:pStyle w:val="4"/>
        <w:bidi w:val="0"/>
      </w:pPr>
      <w:r>
        <w:t>This leads to a significant performance gap when evaluating on handwritten text.</w:t>
      </w:r>
    </w:p>
    <w:p w14:paraId="18F34578">
      <w:pPr>
        <w:pStyle w:val="4"/>
        <w:bidi w:val="0"/>
      </w:pPr>
      <w:r>
        <w:t>Additionally, skipping the curriculum learning stage means the model is directly trained on long sequences without prior exposure to shorter word-level samples. This can negatively affect sequence modeling, especially in early training phases.</w:t>
      </w:r>
    </w:p>
    <w:p w14:paraId="396E3C05">
      <w:pPr>
        <w:pStyle w:val="4"/>
        <w:numPr>
          <w:ilvl w:val="0"/>
          <w:numId w:val="53"/>
        </w:numPr>
        <w:bidi w:val="0"/>
        <w:ind w:left="420" w:leftChars="0" w:hanging="420" w:firstLineChars="0"/>
        <w:rPr>
          <w:b/>
          <w:bCs/>
        </w:rPr>
      </w:pPr>
      <w:r>
        <w:rPr>
          <w:b/>
          <w:bCs/>
        </w:rPr>
        <w:t>Expected Performance</w:t>
      </w:r>
    </w:p>
    <w:p w14:paraId="0CCF3E7A">
      <w:pPr>
        <w:pStyle w:val="4"/>
        <w:bidi w:val="0"/>
      </w:pPr>
      <w:r>
        <w:t>This baseline is expected to achieve:</w:t>
      </w:r>
    </w:p>
    <w:p w14:paraId="1D99D6BE">
      <w:pPr>
        <w:pStyle w:val="4"/>
        <w:numPr>
          <w:ilvl w:val="0"/>
          <w:numId w:val="54"/>
        </w:numPr>
        <w:bidi w:val="0"/>
        <w:ind w:left="483" w:leftChars="0" w:hanging="3" w:firstLineChars="0"/>
      </w:pPr>
      <w:r>
        <w:t xml:space="preserve">Low CER/WER on printed text due to domain alignment </w:t>
      </w:r>
    </w:p>
    <w:p w14:paraId="7D1423D7">
      <w:pPr>
        <w:pStyle w:val="4"/>
        <w:numPr>
          <w:ilvl w:val="0"/>
          <w:numId w:val="54"/>
        </w:numPr>
        <w:bidi w:val="0"/>
        <w:ind w:left="483" w:leftChars="0" w:hanging="3" w:firstLineChars="0"/>
      </w:pPr>
      <w:r>
        <w:t xml:space="preserve">High CER/WER on handwritten text due to lack of generalization </w:t>
      </w:r>
    </w:p>
    <w:p w14:paraId="5A201CAA">
      <w:pPr>
        <w:pStyle w:val="4"/>
        <w:bidi w:val="0"/>
      </w:pPr>
      <w:r>
        <w:t>Typical error patterns include:</w:t>
      </w:r>
    </w:p>
    <w:p w14:paraId="5F5B77D8">
      <w:pPr>
        <w:pStyle w:val="4"/>
        <w:numPr>
          <w:ilvl w:val="0"/>
          <w:numId w:val="54"/>
        </w:numPr>
        <w:bidi w:val="0"/>
        <w:ind w:left="483" w:leftChars="0" w:hanging="3" w:firstLineChars="0"/>
      </w:pPr>
      <w:r>
        <w:t xml:space="preserve">Misrecognition of distorted characters </w:t>
      </w:r>
    </w:p>
    <w:p w14:paraId="03D4CD14">
      <w:pPr>
        <w:pStyle w:val="4"/>
        <w:numPr>
          <w:ilvl w:val="0"/>
          <w:numId w:val="54"/>
        </w:numPr>
        <w:bidi w:val="0"/>
        <w:ind w:left="483" w:leftChars="0" w:hanging="3" w:firstLineChars="0"/>
      </w:pPr>
      <w:r>
        <w:t xml:space="preserve">Failure to decode irregular handwriting styles </w:t>
      </w:r>
    </w:p>
    <w:p w14:paraId="3BC74E22">
      <w:pPr>
        <w:pStyle w:val="4"/>
        <w:numPr>
          <w:ilvl w:val="0"/>
          <w:numId w:val="54"/>
        </w:numPr>
        <w:bidi w:val="0"/>
        <w:ind w:left="483" w:leftChars="0" w:hanging="3" w:firstLineChars="0"/>
      </w:pPr>
      <w:r>
        <w:t xml:space="preserve">Increased insertion and deletion errors in handwritten samples </w:t>
      </w:r>
    </w:p>
    <w:p w14:paraId="1862098C">
      <w:pPr>
        <w:pStyle w:val="4"/>
        <w:numPr>
          <w:ilvl w:val="0"/>
          <w:numId w:val="55"/>
        </w:numPr>
        <w:bidi w:val="0"/>
        <w:ind w:left="420" w:leftChars="0" w:hanging="420" w:firstLineChars="0"/>
        <w:rPr>
          <w:b/>
          <w:bCs/>
        </w:rPr>
      </w:pPr>
      <w:r>
        <w:rPr>
          <w:b/>
          <w:bCs/>
        </w:rPr>
        <w:t>Role in the Study</w:t>
      </w:r>
    </w:p>
    <w:p w14:paraId="3F75C82E">
      <w:pPr>
        <w:pStyle w:val="4"/>
        <w:bidi w:val="0"/>
      </w:pPr>
      <w:r>
        <w:t>Baseline 2 highlights the importance of domain diversity and structured training. By comparing it with the proposed multi-stage pipeline, we can demonstrate:</w:t>
      </w:r>
    </w:p>
    <w:p w14:paraId="090DE71A">
      <w:pPr>
        <w:pStyle w:val="4"/>
        <w:numPr>
          <w:ilvl w:val="0"/>
          <w:numId w:val="56"/>
        </w:numPr>
        <w:bidi w:val="0"/>
        <w:ind w:left="483" w:leftChars="0" w:hanging="3" w:firstLineChars="0"/>
      </w:pPr>
      <w:r>
        <w:t xml:space="preserve">The necessity of incorporating handwritten data </w:t>
      </w:r>
    </w:p>
    <w:p w14:paraId="3EFD6008">
      <w:pPr>
        <w:pStyle w:val="4"/>
        <w:numPr>
          <w:ilvl w:val="0"/>
          <w:numId w:val="56"/>
        </w:numPr>
        <w:bidi w:val="0"/>
        <w:ind w:left="483" w:leftChars="0" w:hanging="3" w:firstLineChars="0"/>
      </w:pPr>
      <w:r>
        <w:t xml:space="preserve">The benefit of curriculum learning for sequence modeling </w:t>
      </w:r>
    </w:p>
    <w:p w14:paraId="3DAFCD9F">
      <w:pPr>
        <w:pStyle w:val="4"/>
        <w:numPr>
          <w:ilvl w:val="0"/>
          <w:numId w:val="56"/>
        </w:numPr>
        <w:bidi w:val="0"/>
        <w:ind w:left="483" w:leftChars="0" w:hanging="3" w:firstLineChars="0"/>
      </w:pPr>
      <w:r>
        <w:t xml:space="preserve">The role of domain adaptation in improving robustness </w:t>
      </w:r>
    </w:p>
    <w:p w14:paraId="40B7EBA2">
      <w:pPr>
        <w:pStyle w:val="4"/>
        <w:bidi w:val="0"/>
      </w:pPr>
      <w:r>
        <w:t>In summary, while single-stage fine-tuning improves performance over the zero-shot baseline, it remains insufficient for building a robust Vietnamese OCR system capable of handling both printed and handwritten text.</w:t>
      </w:r>
    </w:p>
    <w:p w14:paraId="1D7BD615">
      <w:pPr>
        <w:pStyle w:val="5"/>
        <w:bidi w:val="0"/>
      </w:pPr>
      <w:bookmarkStart w:id="76" w:name="_Toc10254"/>
      <w:r>
        <w:t>Baseline 3</w:t>
      </w:r>
      <w:r>
        <w:rPr>
          <w:rFonts w:hint="default"/>
          <w:lang w:val="vi-VN"/>
        </w:rPr>
        <w:t>:</w:t>
      </w:r>
      <w:r>
        <w:t xml:space="preserve"> Mixed Training without Curriculum and EWC</w:t>
      </w:r>
      <w:bookmarkEnd w:id="76"/>
    </w:p>
    <w:p w14:paraId="08423773">
      <w:pPr>
        <w:pStyle w:val="4"/>
        <w:bidi w:val="0"/>
      </w:pPr>
      <w:r>
        <w:t>The third baseline investigates a more advanced training setup in which both printed and handwritten data are used simultaneously. However, unlike the proposed method, this configuration does not employ any structured training strategy, such as curriculum learning, domain separation, or regularization mechanisms.</w:t>
      </w:r>
    </w:p>
    <w:p w14:paraId="3D86CF71">
      <w:pPr>
        <w:pStyle w:val="4"/>
        <w:bidi w:val="0"/>
      </w:pPr>
      <w:r>
        <w:t>In this baseline, the model is trained in a single-stage mixed-data regime, where printed and handwritten line-level samples are combined into a single dataset and fed into the model without distinction.</w:t>
      </w:r>
    </w:p>
    <w:p w14:paraId="3751534F">
      <w:pPr>
        <w:pStyle w:val="4"/>
        <w:numPr>
          <w:ilvl w:val="0"/>
          <w:numId w:val="57"/>
        </w:numPr>
        <w:bidi w:val="0"/>
        <w:ind w:left="420" w:leftChars="0" w:hanging="420" w:firstLineChars="0"/>
        <w:rPr>
          <w:b/>
          <w:bCs/>
        </w:rPr>
      </w:pPr>
      <w:r>
        <w:rPr>
          <w:b/>
          <w:bCs/>
        </w:rPr>
        <w:t>Configuration</w:t>
      </w:r>
    </w:p>
    <w:p w14:paraId="5F8D90D2">
      <w:pPr>
        <w:pStyle w:val="4"/>
        <w:bidi w:val="0"/>
      </w:pPr>
      <w:r>
        <w:t>The training setup includes:</w:t>
      </w:r>
    </w:p>
    <w:p w14:paraId="07441252">
      <w:pPr>
        <w:pStyle w:val="4"/>
        <w:numPr>
          <w:ilvl w:val="0"/>
          <w:numId w:val="58"/>
        </w:numPr>
        <w:bidi w:val="0"/>
        <w:ind w:left="483" w:leftChars="0" w:hanging="3" w:firstLineChars="0"/>
      </w:pPr>
      <w:r>
        <w:t>Initialization from the same pre-trained checkpoint (</w:t>
      </w:r>
      <w:r>
        <w:rPr>
          <w:i/>
          <w:iCs/>
        </w:rPr>
        <w:t>microsoft/trocr-base-stage1</w:t>
      </w:r>
      <w:r>
        <w:t xml:space="preserve">) </w:t>
      </w:r>
    </w:p>
    <w:p w14:paraId="593726B7">
      <w:pPr>
        <w:pStyle w:val="4"/>
        <w:numPr>
          <w:ilvl w:val="0"/>
          <w:numId w:val="58"/>
        </w:numPr>
        <w:bidi w:val="0"/>
        <w:ind w:left="483" w:leftChars="0" w:hanging="3" w:firstLineChars="0"/>
      </w:pPr>
      <w:r>
        <w:t xml:space="preserve">Training on a merged dataset consisting of: </w:t>
      </w:r>
    </w:p>
    <w:p w14:paraId="5DED9179">
      <w:pPr>
        <w:pStyle w:val="4"/>
        <w:numPr>
          <w:ilvl w:val="0"/>
          <w:numId w:val="59"/>
        </w:numPr>
        <w:bidi w:val="0"/>
        <w:ind w:left="1323" w:leftChars="0" w:hanging="3" w:firstLineChars="0"/>
        <w:rPr>
          <w:i/>
          <w:iCs/>
        </w:rPr>
      </w:pPr>
      <w:r>
        <w:rPr>
          <w:i/>
          <w:iCs/>
        </w:rPr>
        <w:t xml:space="preserve">line_printed_train </w:t>
      </w:r>
    </w:p>
    <w:p w14:paraId="32C839EE">
      <w:pPr>
        <w:pStyle w:val="4"/>
        <w:numPr>
          <w:ilvl w:val="0"/>
          <w:numId w:val="59"/>
        </w:numPr>
        <w:bidi w:val="0"/>
        <w:ind w:left="1323" w:leftChars="0" w:hanging="3" w:firstLineChars="0"/>
        <w:rPr>
          <w:i/>
          <w:iCs/>
        </w:rPr>
      </w:pPr>
      <w:r>
        <w:rPr>
          <w:i/>
          <w:iCs/>
        </w:rPr>
        <w:t xml:space="preserve">line_handwritten_train </w:t>
      </w:r>
    </w:p>
    <w:p w14:paraId="23AABDB4">
      <w:pPr>
        <w:pStyle w:val="4"/>
        <w:numPr>
          <w:ilvl w:val="0"/>
          <w:numId w:val="58"/>
        </w:numPr>
        <w:bidi w:val="0"/>
        <w:ind w:left="483" w:leftChars="0" w:hanging="3" w:firstLineChars="0"/>
      </w:pPr>
      <w:r>
        <w:t xml:space="preserve">Uniform random sampling across both domains </w:t>
      </w:r>
    </w:p>
    <w:p w14:paraId="5D0CA5B4">
      <w:pPr>
        <w:pStyle w:val="4"/>
        <w:numPr>
          <w:ilvl w:val="0"/>
          <w:numId w:val="58"/>
        </w:numPr>
        <w:bidi w:val="0"/>
        <w:ind w:left="483" w:leftChars="0" w:hanging="3" w:firstLineChars="0"/>
      </w:pPr>
      <w:r>
        <w:t xml:space="preserve">Standard sequence-to-sequence training </w:t>
      </w:r>
    </w:p>
    <w:p w14:paraId="2712274F">
      <w:pPr>
        <w:pStyle w:val="4"/>
        <w:bidi w:val="0"/>
      </w:pPr>
      <w:r>
        <w:t>The following components from the proposed pipeline are intentionally omitted:</w:t>
      </w:r>
    </w:p>
    <w:p w14:paraId="5AE2E782">
      <w:pPr>
        <w:pStyle w:val="4"/>
        <w:numPr>
          <w:ilvl w:val="0"/>
          <w:numId w:val="58"/>
        </w:numPr>
        <w:bidi w:val="0"/>
        <w:ind w:left="483" w:leftChars="0" w:hanging="3" w:firstLineChars="0"/>
      </w:pPr>
      <w:r>
        <w:t xml:space="preserve">No curriculum learning (no word-level or pseudo-line stage) </w:t>
      </w:r>
    </w:p>
    <w:p w14:paraId="4F6E8579">
      <w:pPr>
        <w:pStyle w:val="4"/>
        <w:numPr>
          <w:ilvl w:val="0"/>
          <w:numId w:val="58"/>
        </w:numPr>
        <w:bidi w:val="0"/>
        <w:ind w:left="483" w:leftChars="0" w:hanging="3" w:firstLineChars="0"/>
      </w:pPr>
      <w:r>
        <w:t xml:space="preserve">No task-mixing isolation (printed and handwritten treated identically) </w:t>
      </w:r>
    </w:p>
    <w:p w14:paraId="2014C96A">
      <w:pPr>
        <w:pStyle w:val="4"/>
        <w:numPr>
          <w:ilvl w:val="0"/>
          <w:numId w:val="58"/>
        </w:numPr>
        <w:bidi w:val="0"/>
        <w:ind w:left="483" w:leftChars="0" w:hanging="3" w:firstLineChars="0"/>
      </w:pPr>
      <w:r>
        <w:t xml:space="preserve">No replay sampling strategy </w:t>
      </w:r>
    </w:p>
    <w:p w14:paraId="13A9F0F9">
      <w:pPr>
        <w:pStyle w:val="4"/>
        <w:numPr>
          <w:ilvl w:val="0"/>
          <w:numId w:val="58"/>
        </w:numPr>
        <w:bidi w:val="0"/>
        <w:ind w:left="483" w:leftChars="0" w:hanging="3" w:firstLineChars="0"/>
      </w:pPr>
      <w:r>
        <w:t xml:space="preserve">No Elastic Weight Consolidation (EWC) </w:t>
      </w:r>
    </w:p>
    <w:p w14:paraId="38948474">
      <w:pPr>
        <w:pStyle w:val="4"/>
        <w:numPr>
          <w:ilvl w:val="0"/>
          <w:numId w:val="58"/>
        </w:numPr>
        <w:bidi w:val="0"/>
        <w:ind w:left="483" w:leftChars="0" w:hanging="3" w:firstLineChars="0"/>
      </w:pPr>
      <w:r>
        <w:t xml:space="preserve">No staged training (single continuous optimization process) </w:t>
      </w:r>
    </w:p>
    <w:p w14:paraId="4E8771D3">
      <w:pPr>
        <w:pStyle w:val="4"/>
        <w:numPr>
          <w:ilvl w:val="0"/>
          <w:numId w:val="60"/>
        </w:numPr>
        <w:bidi w:val="0"/>
        <w:ind w:left="420" w:leftChars="0" w:hanging="420" w:firstLineChars="0"/>
        <w:rPr>
          <w:b/>
          <w:bCs/>
        </w:rPr>
      </w:pPr>
      <w:r>
        <w:rPr>
          <w:b/>
          <w:bCs/>
        </w:rPr>
        <w:t>Objective</w:t>
      </w:r>
    </w:p>
    <w:p w14:paraId="56C3774A">
      <w:pPr>
        <w:pStyle w:val="4"/>
        <w:bidi w:val="0"/>
      </w:pPr>
      <w:r>
        <w:t>This baseline aims to evaluate whether simply increasing data diversity—by combining printed and handwritten samples—is sufficient to achieve robust OCR performance, without introducing additional training complexity.</w:t>
      </w:r>
    </w:p>
    <w:p w14:paraId="2495D198">
      <w:pPr>
        <w:pStyle w:val="4"/>
        <w:numPr>
          <w:ilvl w:val="0"/>
          <w:numId w:val="60"/>
        </w:numPr>
        <w:bidi w:val="0"/>
        <w:ind w:left="420" w:leftChars="0" w:hanging="420" w:firstLineChars="0"/>
        <w:rPr>
          <w:b/>
          <w:bCs/>
        </w:rPr>
      </w:pPr>
      <w:r>
        <w:rPr>
          <w:b/>
          <w:bCs/>
        </w:rPr>
        <w:t>Analysis</w:t>
      </w:r>
    </w:p>
    <w:p w14:paraId="484A1A25">
      <w:pPr>
        <w:pStyle w:val="4"/>
        <w:bidi w:val="0"/>
      </w:pPr>
      <w:r>
        <w:t>At first glance, training on mixed data may appear beneficial, as it exposes the model to a broader range of visual patterns. However, in practice, this naive approach introduces several challenges:</w:t>
      </w:r>
    </w:p>
    <w:p w14:paraId="07AC1A3C">
      <w:pPr>
        <w:pStyle w:val="4"/>
        <w:numPr>
          <w:ilvl w:val="0"/>
          <w:numId w:val="61"/>
        </w:numPr>
        <w:bidi w:val="0"/>
        <w:ind w:left="845" w:leftChars="0" w:hanging="425" w:firstLineChars="0"/>
        <w:rPr>
          <w:u w:val="single"/>
        </w:rPr>
      </w:pPr>
      <w:r>
        <w:rPr>
          <w:u w:val="single"/>
        </w:rPr>
        <w:t>Domain Interference</w:t>
      </w:r>
    </w:p>
    <w:p w14:paraId="39AD0292">
      <w:pPr>
        <w:pStyle w:val="4"/>
        <w:bidi w:val="0"/>
      </w:pPr>
      <w:r>
        <w:t>Printed and handwritten text exhibit significantly different visual characteristics. Without explicit separation or scheduling, the model is forced to learn both domains simultaneously, which can lead to conflicting gradient updates. As a result:</w:t>
      </w:r>
    </w:p>
    <w:p w14:paraId="334F5C19">
      <w:pPr>
        <w:pStyle w:val="4"/>
        <w:numPr>
          <w:ilvl w:val="0"/>
          <w:numId w:val="62"/>
        </w:numPr>
        <w:bidi w:val="0"/>
        <w:ind w:left="483" w:leftChars="0" w:hanging="3" w:firstLineChars="0"/>
      </w:pPr>
      <w:r>
        <w:t xml:space="preserve">Features learned for printed text may be overwritten when optimizing for handwritten text </w:t>
      </w:r>
    </w:p>
    <w:p w14:paraId="074CB272">
      <w:pPr>
        <w:pStyle w:val="4"/>
        <w:numPr>
          <w:ilvl w:val="0"/>
          <w:numId w:val="62"/>
        </w:numPr>
        <w:bidi w:val="0"/>
        <w:ind w:left="483" w:leftChars="0" w:hanging="3" w:firstLineChars="0"/>
      </w:pPr>
      <w:r>
        <w:t xml:space="preserve">The model struggles to converge to a stable representation that generalizes well across both domains </w:t>
      </w:r>
    </w:p>
    <w:p w14:paraId="191D3E36">
      <w:pPr>
        <w:pStyle w:val="4"/>
        <w:numPr>
          <w:ilvl w:val="0"/>
          <w:numId w:val="61"/>
        </w:numPr>
        <w:bidi w:val="0"/>
        <w:ind w:left="845" w:leftChars="0" w:hanging="425" w:firstLineChars="0"/>
        <w:rPr>
          <w:u w:val="single"/>
        </w:rPr>
      </w:pPr>
      <w:r>
        <w:rPr>
          <w:u w:val="single"/>
        </w:rPr>
        <w:t>Lack of Curriculum Learning</w:t>
      </w:r>
    </w:p>
    <w:p w14:paraId="5AE19F86">
      <w:pPr>
        <w:pStyle w:val="4"/>
        <w:bidi w:val="0"/>
      </w:pPr>
      <w:r>
        <w:t>Unlike the proposed method, this baseline does not include a progression from simple (word-level) to complex (line-level) sequences. Training directly on long text lines from the beginning increases the difficulty of sequence modeling, particularly for handwritten data.</w:t>
      </w:r>
    </w:p>
    <w:p w14:paraId="2D8320D6">
      <w:pPr>
        <w:pStyle w:val="4"/>
        <w:bidi w:val="0"/>
      </w:pPr>
      <w:r>
        <w:t>This often results in:</w:t>
      </w:r>
    </w:p>
    <w:p w14:paraId="4FD41860">
      <w:pPr>
        <w:pStyle w:val="4"/>
        <w:numPr>
          <w:ilvl w:val="0"/>
          <w:numId w:val="63"/>
        </w:numPr>
        <w:bidi w:val="0"/>
        <w:ind w:left="483" w:leftChars="0" w:hanging="3" w:firstLineChars="0"/>
      </w:pPr>
      <w:r>
        <w:t xml:space="preserve">Slower convergence </w:t>
      </w:r>
    </w:p>
    <w:p w14:paraId="30632BAF">
      <w:pPr>
        <w:pStyle w:val="4"/>
        <w:numPr>
          <w:ilvl w:val="0"/>
          <w:numId w:val="63"/>
        </w:numPr>
        <w:bidi w:val="0"/>
        <w:ind w:left="483" w:leftChars="0" w:hanging="3" w:firstLineChars="0"/>
      </w:pPr>
      <w:r>
        <w:t xml:space="preserve">Higher sensitivity to noise </w:t>
      </w:r>
    </w:p>
    <w:p w14:paraId="6C6F727C">
      <w:pPr>
        <w:pStyle w:val="4"/>
        <w:numPr>
          <w:ilvl w:val="0"/>
          <w:numId w:val="63"/>
        </w:numPr>
        <w:bidi w:val="0"/>
        <w:ind w:left="483" w:leftChars="0" w:hanging="3" w:firstLineChars="0"/>
      </w:pPr>
      <w:r>
        <w:t xml:space="preserve">Increased decoding instability </w:t>
      </w:r>
    </w:p>
    <w:p w14:paraId="5DB1DA43">
      <w:pPr>
        <w:pStyle w:val="4"/>
        <w:numPr>
          <w:ilvl w:val="0"/>
          <w:numId w:val="61"/>
        </w:numPr>
        <w:bidi w:val="0"/>
        <w:ind w:left="845" w:leftChars="0" w:hanging="425" w:firstLineChars="0"/>
        <w:rPr>
          <w:u w:val="single"/>
        </w:rPr>
      </w:pPr>
      <w:r>
        <w:rPr>
          <w:u w:val="single"/>
        </w:rPr>
        <w:t>Catastrophic Forgetting</w:t>
      </w:r>
    </w:p>
    <w:p w14:paraId="31638266">
      <w:pPr>
        <w:pStyle w:val="4"/>
        <w:bidi w:val="0"/>
      </w:pPr>
      <w:r>
        <w:t>Without mechanisms such as replay sampling or EWC, the model is prone to catastrophic forgetting, especially when one domain dominates the training distribution. For example:</w:t>
      </w:r>
    </w:p>
    <w:p w14:paraId="4C81B8C6">
      <w:pPr>
        <w:pStyle w:val="4"/>
        <w:numPr>
          <w:ilvl w:val="0"/>
          <w:numId w:val="64"/>
        </w:numPr>
        <w:bidi w:val="0"/>
        <w:ind w:left="483" w:leftChars="0" w:hanging="3" w:firstLineChars="0"/>
      </w:pPr>
      <w:r>
        <w:t xml:space="preserve">If handwritten samples are more difficult, the model may bias toward them and degrade performance on printed text </w:t>
      </w:r>
    </w:p>
    <w:p w14:paraId="3B0B1D67">
      <w:pPr>
        <w:pStyle w:val="4"/>
        <w:numPr>
          <w:ilvl w:val="0"/>
          <w:numId w:val="64"/>
        </w:numPr>
        <w:bidi w:val="0"/>
        <w:ind w:left="483" w:leftChars="0" w:hanging="3" w:firstLineChars="0"/>
      </w:pPr>
      <w:r>
        <w:t xml:space="preserve">Conversely, if printed samples dominate early training, handwritten performance may remain poor </w:t>
      </w:r>
    </w:p>
    <w:p w14:paraId="183FC0DA">
      <w:pPr>
        <w:pStyle w:val="4"/>
        <w:numPr>
          <w:ilvl w:val="0"/>
          <w:numId w:val="65"/>
        </w:numPr>
        <w:bidi w:val="0"/>
        <w:ind w:left="420" w:leftChars="0" w:hanging="420" w:firstLineChars="0"/>
        <w:rPr>
          <w:b/>
          <w:bCs/>
        </w:rPr>
      </w:pPr>
      <w:r>
        <w:rPr>
          <w:b/>
          <w:bCs/>
        </w:rPr>
        <w:t>Expected Performance</w:t>
      </w:r>
    </w:p>
    <w:p w14:paraId="2AE53858">
      <w:pPr>
        <w:pStyle w:val="4"/>
        <w:bidi w:val="0"/>
      </w:pPr>
      <w:r>
        <w:t>This baseline is expected to achieve:</w:t>
      </w:r>
    </w:p>
    <w:p w14:paraId="7259CA12">
      <w:pPr>
        <w:pStyle w:val="4"/>
        <w:numPr>
          <w:ilvl w:val="0"/>
          <w:numId w:val="66"/>
        </w:numPr>
        <w:bidi w:val="0"/>
        <w:ind w:left="483" w:leftChars="0" w:hanging="3" w:firstLineChars="0"/>
      </w:pPr>
      <w:r>
        <w:t xml:space="preserve">Moderate performance on both domains </w:t>
      </w:r>
    </w:p>
    <w:p w14:paraId="083A36E7">
      <w:pPr>
        <w:pStyle w:val="4"/>
        <w:numPr>
          <w:ilvl w:val="0"/>
          <w:numId w:val="66"/>
        </w:numPr>
        <w:bidi w:val="0"/>
        <w:ind w:left="483" w:leftChars="0" w:hanging="3" w:firstLineChars="0"/>
      </w:pPr>
      <w:r>
        <w:t xml:space="preserve">Lower performance compared to the proposed method due to instability </w:t>
      </w:r>
    </w:p>
    <w:p w14:paraId="0D810076">
      <w:pPr>
        <w:pStyle w:val="4"/>
        <w:bidi w:val="0"/>
      </w:pPr>
      <w:r>
        <w:t>Typical error characteristics include:</w:t>
      </w:r>
    </w:p>
    <w:p w14:paraId="62BDB373">
      <w:pPr>
        <w:pStyle w:val="4"/>
        <w:numPr>
          <w:ilvl w:val="0"/>
          <w:numId w:val="66"/>
        </w:numPr>
        <w:bidi w:val="0"/>
        <w:ind w:left="483" w:leftChars="0" w:hanging="3" w:firstLineChars="0"/>
      </w:pPr>
      <w:r>
        <w:t xml:space="preserve">Inconsistent predictions across domains </w:t>
      </w:r>
    </w:p>
    <w:p w14:paraId="050C6975">
      <w:pPr>
        <w:pStyle w:val="4"/>
        <w:numPr>
          <w:ilvl w:val="0"/>
          <w:numId w:val="66"/>
        </w:numPr>
        <w:bidi w:val="0"/>
        <w:ind w:left="483" w:leftChars="0" w:hanging="3" w:firstLineChars="0"/>
      </w:pPr>
      <w:r>
        <w:t xml:space="preserve">Mixed error patterns (both printed-like and handwritten-like mistakes) </w:t>
      </w:r>
    </w:p>
    <w:p w14:paraId="6C540723">
      <w:pPr>
        <w:pStyle w:val="4"/>
        <w:numPr>
          <w:ilvl w:val="0"/>
          <w:numId w:val="66"/>
        </w:numPr>
        <w:bidi w:val="0"/>
        <w:ind w:left="483" w:leftChars="0" w:hanging="3" w:firstLineChars="0"/>
      </w:pPr>
      <w:r>
        <w:t xml:space="preserve">Higher variance in CER and WER </w:t>
      </w:r>
    </w:p>
    <w:p w14:paraId="5BB4367C">
      <w:pPr>
        <w:pStyle w:val="4"/>
        <w:numPr>
          <w:ilvl w:val="0"/>
          <w:numId w:val="67"/>
        </w:numPr>
        <w:bidi w:val="0"/>
        <w:ind w:left="420" w:leftChars="0" w:hanging="420" w:firstLineChars="0"/>
        <w:rPr>
          <w:b/>
          <w:bCs/>
        </w:rPr>
      </w:pPr>
      <w:r>
        <w:rPr>
          <w:b/>
          <w:bCs/>
        </w:rPr>
        <w:t>Role in the Study</w:t>
      </w:r>
    </w:p>
    <w:p w14:paraId="3A4F0445">
      <w:pPr>
        <w:pStyle w:val="4"/>
        <w:bidi w:val="0"/>
      </w:pPr>
      <w:r>
        <w:t>Baseline 3 plays a crucial role in demonstrating that data diversity alone is not sufficient. It highlights the need for:</w:t>
      </w:r>
    </w:p>
    <w:p w14:paraId="61AF8DD5">
      <w:pPr>
        <w:pStyle w:val="4"/>
        <w:numPr>
          <w:ilvl w:val="0"/>
          <w:numId w:val="68"/>
        </w:numPr>
        <w:bidi w:val="0"/>
        <w:ind w:left="483" w:leftChars="0" w:hanging="3" w:firstLineChars="0"/>
      </w:pPr>
      <w:r>
        <w:t xml:space="preserve">Structured training strategies (multi-stage learning) </w:t>
      </w:r>
    </w:p>
    <w:p w14:paraId="3F21302B">
      <w:pPr>
        <w:pStyle w:val="4"/>
        <w:numPr>
          <w:ilvl w:val="0"/>
          <w:numId w:val="68"/>
        </w:numPr>
        <w:bidi w:val="0"/>
        <w:ind w:left="483" w:leftChars="0" w:hanging="3" w:firstLineChars="0"/>
      </w:pPr>
      <w:r>
        <w:t xml:space="preserve">Domain-aware sampling and separation </w:t>
      </w:r>
    </w:p>
    <w:p w14:paraId="311D04C8">
      <w:pPr>
        <w:pStyle w:val="4"/>
        <w:numPr>
          <w:ilvl w:val="0"/>
          <w:numId w:val="68"/>
        </w:numPr>
        <w:bidi w:val="0"/>
        <w:ind w:left="483" w:leftChars="0" w:hanging="3" w:firstLineChars="0"/>
      </w:pPr>
      <w:r>
        <w:t xml:space="preserve">Regularization techniques such as EWC </w:t>
      </w:r>
    </w:p>
    <w:p w14:paraId="0010B622">
      <w:pPr>
        <w:pStyle w:val="4"/>
        <w:bidi w:val="0"/>
      </w:pPr>
      <w:r>
        <w:t>By comparing this baseline with the proposed pipeline, we can clearly show that performance gains are not merely due to the availability of more data, but rather the way in which the data is utilized during training.</w:t>
      </w:r>
    </w:p>
    <w:p w14:paraId="2329B9A1">
      <w:pPr>
        <w:pStyle w:val="5"/>
        <w:bidi w:val="0"/>
      </w:pPr>
      <w:bookmarkStart w:id="77" w:name="_Toc15403"/>
      <w:r>
        <w:t xml:space="preserve">Baseline </w:t>
      </w:r>
      <w:r>
        <w:rPr>
          <w:rFonts w:hint="default"/>
          <w:lang w:val="vi-VN"/>
        </w:rPr>
        <w:t>4:</w:t>
      </w:r>
      <w:r>
        <w:t xml:space="preserve"> Single-Stage Training (No Multi-Stage Pipeline)</w:t>
      </w:r>
      <w:bookmarkEnd w:id="77"/>
    </w:p>
    <w:p w14:paraId="5029FDFC">
      <w:pPr>
        <w:pStyle w:val="4"/>
        <w:numPr>
          <w:ilvl w:val="0"/>
          <w:numId w:val="69"/>
        </w:numPr>
        <w:bidi w:val="0"/>
        <w:ind w:left="420" w:leftChars="0" w:hanging="420" w:firstLineChars="0"/>
        <w:rPr>
          <w:b/>
          <w:bCs/>
        </w:rPr>
      </w:pPr>
      <w:r>
        <w:rPr>
          <w:b/>
          <w:bCs/>
        </w:rPr>
        <w:t>Motivation</w:t>
      </w:r>
    </w:p>
    <w:p w14:paraId="18183C13">
      <w:pPr>
        <w:pStyle w:val="4"/>
        <w:bidi w:val="0"/>
      </w:pPr>
      <w:r>
        <w:t>The proposed approach is built upon a carefully structured multi-stage training pipeline, where the model progressively learns from word-level data to line-level and finally paragraph-level text. Each stage serves a specific purpose, such as curriculum learning, domain specialization, and catastrophic forgetting mitigation through EWC.</w:t>
      </w:r>
    </w:p>
    <w:p w14:paraId="4A92B1B0">
      <w:pPr>
        <w:pStyle w:val="4"/>
        <w:bidi w:val="0"/>
      </w:pPr>
      <w:r>
        <w:t>However, this design introduces additional complexity in both implementation and training management. Therefore, Baseline D is constructed to answer a fundamental question:</w:t>
      </w:r>
    </w:p>
    <w:p w14:paraId="3346C499">
      <w:pPr>
        <w:pStyle w:val="4"/>
        <w:bidi w:val="0"/>
      </w:pPr>
      <w:r>
        <w:rPr>
          <w:rFonts w:hint="eastAsia"/>
        </w:rPr>
        <w:t>Is the multi-stage training strategy truly necessary, or can a single unified training process achieve comparable performance?</w:t>
      </w:r>
    </w:p>
    <w:p w14:paraId="49929BF1">
      <w:pPr>
        <w:pStyle w:val="4"/>
        <w:bidi w:val="0"/>
      </w:pPr>
      <w:r>
        <w:t>This baseline removes all stage boundaries and evaluates whether the model can implicitly learn all required representations when exposed to the full dataset simultaneously.</w:t>
      </w:r>
    </w:p>
    <w:p w14:paraId="57FC1CD1">
      <w:pPr>
        <w:pStyle w:val="4"/>
        <w:numPr>
          <w:ilvl w:val="0"/>
          <w:numId w:val="69"/>
        </w:numPr>
        <w:bidi w:val="0"/>
        <w:ind w:left="420" w:leftChars="0" w:hanging="420" w:firstLineChars="0"/>
        <w:rPr>
          <w:b/>
          <w:bCs/>
        </w:rPr>
      </w:pPr>
      <w:r>
        <w:rPr>
          <w:b/>
          <w:bCs/>
        </w:rPr>
        <w:t>Methodology</w:t>
      </w:r>
    </w:p>
    <w:p w14:paraId="78228F8F">
      <w:pPr>
        <w:pStyle w:val="4"/>
        <w:bidi w:val="0"/>
      </w:pPr>
      <w:r>
        <w:t>In this baseline, the same TrOCR architecture, tokenizer, and preprocessing pipeline are retained to ensure a fair comparison. The key difference lies entirely in the training strategy.</w:t>
      </w:r>
    </w:p>
    <w:p w14:paraId="196DF424">
      <w:pPr>
        <w:pStyle w:val="4"/>
        <w:bidi w:val="0"/>
      </w:pPr>
      <w:r>
        <w:t>All available training data is merged into a single dataset, including printed and handwritten samples across different granularities such as word-level, line-level, and paragraph-level (if available). Instead of progressing through multiple stages, the model is trained in a single continuous process from initialization to convergence.</w:t>
      </w:r>
    </w:p>
    <w:p w14:paraId="2DF6C5A2">
      <w:pPr>
        <w:pStyle w:val="4"/>
        <w:bidi w:val="0"/>
      </w:pPr>
      <w:r>
        <w:t>No curriculum learning is applied. The model does not start from simpler word-level samples before moving to more complex sequences. Instead, it is exposed to all sequence lengths and structures simultaneously.</w:t>
      </w:r>
    </w:p>
    <w:p w14:paraId="212CB44F">
      <w:pPr>
        <w:pStyle w:val="4"/>
        <w:bidi w:val="0"/>
      </w:pPr>
      <w:r>
        <w:t>Additionally, domain separation is completely removed. Printed and handwritten data are mixed together without any control over their proportions within each batch. As a result, the model must learn to handle domain variability implicitly.</w:t>
      </w:r>
    </w:p>
    <w:p w14:paraId="17DFDB75">
      <w:pPr>
        <w:pStyle w:val="4"/>
        <w:bidi w:val="0"/>
      </w:pPr>
      <w:r>
        <w:t>Specialized components from the proposed method are also excluded. The CurriculumCollateFn is not used, meaning no pseudo-line construction is performed. Furthermore, Elastic Weight Consolidation (EWC) is not applied, and no replay mechanism is introduced.</w:t>
      </w:r>
    </w:p>
    <w:p w14:paraId="0328247D">
      <w:pPr>
        <w:pStyle w:val="4"/>
        <w:bidi w:val="0"/>
      </w:pPr>
      <w:r>
        <w:t>Training is performed using standard mini-batch sampling with random shuffling and optimized using the same cross-entropy loss as in other baselines.</w:t>
      </w:r>
    </w:p>
    <w:p w14:paraId="0675693F">
      <w:pPr>
        <w:pStyle w:val="4"/>
        <w:numPr>
          <w:ilvl w:val="0"/>
          <w:numId w:val="69"/>
        </w:numPr>
        <w:bidi w:val="0"/>
        <w:ind w:left="420" w:leftChars="0" w:hanging="420" w:firstLineChars="0"/>
        <w:rPr>
          <w:b/>
          <w:bCs/>
        </w:rPr>
      </w:pPr>
      <w:r>
        <w:rPr>
          <w:b/>
          <w:bCs/>
        </w:rPr>
        <w:t>Expected Behavior</w:t>
      </w:r>
    </w:p>
    <w:p w14:paraId="494385F6">
      <w:pPr>
        <w:pStyle w:val="4"/>
        <w:bidi w:val="0"/>
      </w:pPr>
      <w:r>
        <w:t>This baseline offers a simplified and unified training pipeline, which makes it easier to implement and faster to execute. However, the absence of structured learning introduces several limitations.</w:t>
      </w:r>
    </w:p>
    <w:p w14:paraId="4F878A6D">
      <w:pPr>
        <w:pStyle w:val="4"/>
        <w:bidi w:val="0"/>
      </w:pPr>
      <w:r>
        <w:t>First, without curriculum learning, the model is required to learn short and long sequences at the same time. This can make optimization more difficult, especially in early training stages when the model has not yet learned basic character-level patterns.</w:t>
      </w:r>
    </w:p>
    <w:p w14:paraId="725CF423">
      <w:pPr>
        <w:pStyle w:val="4"/>
        <w:bidi w:val="0"/>
      </w:pPr>
      <w:r>
        <w:t>Second, the lack of domain separation may lead to imbalanced learning. Since printed text is generally cleaner and easier to recognize, the model may bias toward printed data, resulting in weaker performance on handwritten text.</w:t>
      </w:r>
    </w:p>
    <w:p w14:paraId="333E40C4">
      <w:pPr>
        <w:pStyle w:val="4"/>
        <w:bidi w:val="0"/>
      </w:pPr>
      <w:r>
        <w:t>Third, the absence of EWC or any continual learning mechanism means the model has no explicit protection against forgetting or domain interference. Even in a mixed setting, gradients from different domains can conflict with each other, leading to unstable convergence.</w:t>
      </w:r>
    </w:p>
    <w:p w14:paraId="05EC84A3">
      <w:pPr>
        <w:pStyle w:val="4"/>
        <w:bidi w:val="0"/>
      </w:pPr>
      <w:r>
        <w:t>Finally, the model does not benefit from any form of progressive specialization, which may limit its ability to generalize across different text structures.</w:t>
      </w:r>
    </w:p>
    <w:p w14:paraId="4765190D">
      <w:pPr>
        <w:pStyle w:val="4"/>
        <w:numPr>
          <w:ilvl w:val="0"/>
          <w:numId w:val="69"/>
        </w:numPr>
        <w:bidi w:val="0"/>
        <w:ind w:left="420" w:leftChars="0" w:hanging="420" w:firstLineChars="0"/>
        <w:rPr>
          <w:b/>
          <w:bCs/>
        </w:rPr>
      </w:pPr>
      <w:r>
        <w:rPr>
          <w:b/>
          <w:bCs/>
        </w:rPr>
        <w:t>Role in Evaluation</w:t>
      </w:r>
    </w:p>
    <w:p w14:paraId="5961EF27">
      <w:pPr>
        <w:pStyle w:val="4"/>
        <w:bidi w:val="0"/>
      </w:pPr>
      <w:r>
        <w:t>Baseline D plays an important role as a control experiment that removes all training strategies introduced in the proposed method. It isolates the effect of the multi-stage pipeline by providing a direct comparison against a fully unstructured training approach.</w:t>
      </w:r>
    </w:p>
    <w:p w14:paraId="7609EFA9">
      <w:pPr>
        <w:pStyle w:val="4"/>
        <w:bidi w:val="0"/>
      </w:pPr>
      <w:r>
        <w:t>Through this baseline, it becomes possible to quantify how much performance improvement is gained from curriculum learning, domain-specific fine-tuning, and continual learning mechanisms.</w:t>
      </w:r>
    </w:p>
    <w:p w14:paraId="55A3F2C4">
      <w:pPr>
        <w:pStyle w:val="4"/>
        <w:numPr>
          <w:ilvl w:val="0"/>
          <w:numId w:val="69"/>
        </w:numPr>
        <w:bidi w:val="0"/>
        <w:ind w:left="420" w:leftChars="0" w:hanging="420" w:firstLineChars="0"/>
        <w:rPr>
          <w:b/>
          <w:bCs/>
        </w:rPr>
      </w:pPr>
      <w:r>
        <w:rPr>
          <w:b/>
          <w:bCs/>
        </w:rPr>
        <w:t>Summary</w:t>
      </w:r>
    </w:p>
    <w:p w14:paraId="64A908AF">
      <w:pPr>
        <w:pStyle w:val="4"/>
        <w:bidi w:val="0"/>
      </w:pPr>
      <w:r>
        <w:t>Baseline D represents a simplified training paradigm in which the model is trained on all available data in a single stage without any structural guidance.</w:t>
      </w:r>
    </w:p>
    <w:p w14:paraId="62A3DF53">
      <w:pPr>
        <w:pStyle w:val="4"/>
        <w:bidi w:val="0"/>
      </w:pPr>
      <w:r>
        <w:t>By comparing this baseline with the proposed multi-stage approach, we can demonstrate that the effectiveness of the system does not solely depend on the model architecture, but heavily relies on the design of the training strategy, particularly the staged progression and domain-aware optimization.</w:t>
      </w:r>
    </w:p>
    <w:p w14:paraId="1FB84D99">
      <w:pPr>
        <w:pStyle w:val="3"/>
        <w:bidi w:val="0"/>
        <w:rPr>
          <w:rFonts w:hint="default"/>
        </w:rPr>
      </w:pPr>
      <w:bookmarkStart w:id="78" w:name="_Toc27571"/>
      <w:r>
        <w:rPr>
          <w:rFonts w:hint="default"/>
        </w:rPr>
        <w:t>Experimental Design</w:t>
      </w:r>
      <w:bookmarkEnd w:id="78"/>
    </w:p>
    <w:p w14:paraId="2403CE6F">
      <w:pPr>
        <w:pStyle w:val="4"/>
        <w:bidi w:val="0"/>
      </w:pPr>
      <w:r>
        <w:t>This section describes the experimental design used to evaluate the effectiveness of the proposed multi-stage Transformer-based OCR framework for Vietnamese text recognition. The design focuses on ensuring fair comparison, reproducibility, and comprehensive analysis across different model configurations and data domains.</w:t>
      </w:r>
    </w:p>
    <w:p w14:paraId="22A93E20">
      <w:pPr>
        <w:pStyle w:val="5"/>
        <w:bidi w:val="0"/>
      </w:pPr>
      <w:bookmarkStart w:id="79" w:name="_Toc19188"/>
      <w:r>
        <w:t>Evaluation Protocol</w:t>
      </w:r>
      <w:bookmarkEnd w:id="79"/>
    </w:p>
    <w:p w14:paraId="38B83BB9">
      <w:pPr>
        <w:pStyle w:val="4"/>
        <w:bidi w:val="0"/>
      </w:pPr>
      <w:r>
        <w:t>To ensure a consistent and fair evaluation across all models and baselines, a unified evaluation protocol is applied.</w:t>
      </w:r>
    </w:p>
    <w:p w14:paraId="29AF6405">
      <w:pPr>
        <w:pStyle w:val="4"/>
        <w:bidi w:val="0"/>
      </w:pPr>
      <w:r>
        <w:t>All models are evaluated on the same test sets, which are strictly separated from training and validation data. The dataset splitting strategies described in Section 4.1.5 are strictly enforced to avoid data leakage, particularly:</w:t>
      </w:r>
    </w:p>
    <w:p w14:paraId="01003922">
      <w:pPr>
        <w:pStyle w:val="4"/>
        <w:numPr>
          <w:ilvl w:val="0"/>
          <w:numId w:val="70"/>
        </w:numPr>
        <w:bidi w:val="0"/>
        <w:ind w:left="483" w:leftChars="0" w:hanging="3" w:firstLineChars="0"/>
      </w:pPr>
      <w:r>
        <w:t xml:space="preserve">Writer-independent splits for handwritten datasets </w:t>
      </w:r>
    </w:p>
    <w:p w14:paraId="6ED46FAE">
      <w:pPr>
        <w:pStyle w:val="4"/>
        <w:numPr>
          <w:ilvl w:val="0"/>
          <w:numId w:val="70"/>
        </w:numPr>
        <w:bidi w:val="0"/>
        <w:ind w:left="483" w:leftChars="0" w:hanging="3" w:firstLineChars="0"/>
      </w:pPr>
      <w:r>
        <w:t xml:space="preserve">Group-based splits for document-level data </w:t>
      </w:r>
    </w:p>
    <w:p w14:paraId="1F0AC350">
      <w:pPr>
        <w:pStyle w:val="4"/>
        <w:numPr>
          <w:ilvl w:val="0"/>
          <w:numId w:val="70"/>
        </w:numPr>
        <w:bidi w:val="0"/>
        <w:ind w:left="483" w:leftChars="0" w:hanging="3" w:firstLineChars="0"/>
      </w:pPr>
      <w:r>
        <w:t xml:space="preserve">Fixed random seeds for synthetic datasets </w:t>
      </w:r>
    </w:p>
    <w:p w14:paraId="14420052">
      <w:pPr>
        <w:pStyle w:val="4"/>
        <w:bidi w:val="0"/>
      </w:pPr>
      <w:r>
        <w:t>During evaluation, no data augmentation is applied. All input images are processed using the same preprocessing pipeline to ensure consistency across experiments.</w:t>
      </w:r>
    </w:p>
    <w:p w14:paraId="687027BF">
      <w:pPr>
        <w:pStyle w:val="4"/>
        <w:bidi w:val="0"/>
      </w:pPr>
      <w:r>
        <w:t>Predictions are generated using greedy decoding unless otherwise specified. Special tokens are removed before computing evaluation metrics.</w:t>
      </w:r>
    </w:p>
    <w:p w14:paraId="7215E04D">
      <w:pPr>
        <w:pStyle w:val="5"/>
        <w:bidi w:val="0"/>
      </w:pPr>
      <w:bookmarkStart w:id="80" w:name="_Toc3931"/>
      <w:r>
        <w:t>Compared Models</w:t>
      </w:r>
      <w:bookmarkEnd w:id="80"/>
    </w:p>
    <w:p w14:paraId="30C67584">
      <w:pPr>
        <w:pStyle w:val="4"/>
        <w:bidi w:val="0"/>
      </w:pPr>
      <w:r>
        <w:t>To comprehensively evaluate the contribution of each component in the proposed pipeline, four baseline configurations and the final proposed model are compared:</w:t>
      </w:r>
    </w:p>
    <w:p w14:paraId="324F61A0">
      <w:pPr>
        <w:pStyle w:val="4"/>
        <w:numPr>
          <w:ilvl w:val="0"/>
          <w:numId w:val="71"/>
        </w:numPr>
        <w:bidi w:val="0"/>
        <w:ind w:left="483" w:leftChars="0" w:hanging="3" w:firstLineChars="0"/>
      </w:pPr>
      <w:r>
        <w:t xml:space="preserve">Baseline 1 (Raw TrOCR): Zero-shot inference without any adaptation </w:t>
      </w:r>
    </w:p>
    <w:p w14:paraId="2C3A9A5C">
      <w:pPr>
        <w:pStyle w:val="4"/>
        <w:numPr>
          <w:ilvl w:val="0"/>
          <w:numId w:val="71"/>
        </w:numPr>
        <w:bidi w:val="0"/>
        <w:ind w:left="483" w:leftChars="0" w:hanging="3" w:firstLineChars="0"/>
      </w:pPr>
      <w:r>
        <w:t xml:space="preserve">Baseline 2 (Printed-only Fine-tuning): Single-stage training on printed data </w:t>
      </w:r>
    </w:p>
    <w:p w14:paraId="5C4385B8">
      <w:pPr>
        <w:pStyle w:val="4"/>
        <w:numPr>
          <w:ilvl w:val="0"/>
          <w:numId w:val="71"/>
        </w:numPr>
        <w:bidi w:val="0"/>
        <w:ind w:left="483" w:leftChars="0" w:hanging="3" w:firstLineChars="0"/>
      </w:pPr>
      <w:r>
        <w:t xml:space="preserve">Baseline 3 (Mixed Training): Joint training on printed and handwritten data without structured learning </w:t>
      </w:r>
    </w:p>
    <w:p w14:paraId="6A28D38B">
      <w:pPr>
        <w:pStyle w:val="4"/>
        <w:numPr>
          <w:ilvl w:val="0"/>
          <w:numId w:val="71"/>
        </w:numPr>
        <w:bidi w:val="0"/>
        <w:ind w:left="483" w:leftChars="0" w:hanging="3" w:firstLineChars="0"/>
      </w:pPr>
      <w:r>
        <w:t xml:space="preserve">Baseline 4 (Single-stage Training): Unified training on all data without multi-stage pipeline </w:t>
      </w:r>
    </w:p>
    <w:p w14:paraId="3F586362">
      <w:pPr>
        <w:pStyle w:val="4"/>
        <w:numPr>
          <w:ilvl w:val="0"/>
          <w:numId w:val="71"/>
        </w:numPr>
        <w:bidi w:val="0"/>
        <w:ind w:left="483" w:leftChars="0" w:hanging="3" w:firstLineChars="0"/>
      </w:pPr>
      <w:r>
        <w:t xml:space="preserve">Proposed Model: Full multi-stage training with curriculum learning, domain adaptation, replay sampling, and EWC </w:t>
      </w:r>
    </w:p>
    <w:p w14:paraId="5D5FB245">
      <w:pPr>
        <w:pStyle w:val="4"/>
        <w:bidi w:val="0"/>
      </w:pPr>
      <w:r>
        <w:t>All models share the same backbone architecture (TrOCR-base) and are initialized from the same pre-trained checkpoint to ensure fairness.</w:t>
      </w:r>
    </w:p>
    <w:p w14:paraId="1B0B6DA7">
      <w:pPr>
        <w:pStyle w:val="5"/>
        <w:bidi w:val="0"/>
      </w:pPr>
      <w:bookmarkStart w:id="81" w:name="_Toc22678"/>
      <w:r>
        <w:rPr>
          <w:rFonts w:hint="default"/>
          <w:lang w:val="vi-VN"/>
        </w:rPr>
        <w:t>T</w:t>
      </w:r>
      <w:r>
        <w:t>raining Consistency</w:t>
      </w:r>
      <w:bookmarkEnd w:id="81"/>
    </w:p>
    <w:p w14:paraId="5319A09C">
      <w:pPr>
        <w:pStyle w:val="4"/>
        <w:bidi w:val="0"/>
      </w:pPr>
      <w:r>
        <w:t>To isolate the effect of training strategies, all experiments are conducted under controlled conditions:</w:t>
      </w:r>
    </w:p>
    <w:p w14:paraId="40C04432">
      <w:pPr>
        <w:pStyle w:val="4"/>
        <w:numPr>
          <w:ilvl w:val="0"/>
          <w:numId w:val="72"/>
        </w:numPr>
        <w:bidi w:val="0"/>
        <w:ind w:left="483" w:leftChars="0" w:hanging="3" w:firstLineChars="0"/>
      </w:pPr>
      <w:r>
        <w:t xml:space="preserve">The same tokenizer and vocabulary configuration are used across all models </w:t>
      </w:r>
    </w:p>
    <w:p w14:paraId="5E3B3392">
      <w:pPr>
        <w:pStyle w:val="4"/>
        <w:numPr>
          <w:ilvl w:val="0"/>
          <w:numId w:val="72"/>
        </w:numPr>
        <w:bidi w:val="0"/>
        <w:ind w:left="483" w:leftChars="0" w:hanging="3" w:firstLineChars="0"/>
      </w:pPr>
      <w:r>
        <w:t xml:space="preserve">Input image resolution and preprocessing steps remain identical </w:t>
      </w:r>
    </w:p>
    <w:p w14:paraId="429EC519">
      <w:pPr>
        <w:pStyle w:val="4"/>
        <w:numPr>
          <w:ilvl w:val="0"/>
          <w:numId w:val="72"/>
        </w:numPr>
        <w:bidi w:val="0"/>
        <w:ind w:left="483" w:leftChars="0" w:hanging="3" w:firstLineChars="0"/>
      </w:pPr>
      <w:r>
        <w:t xml:space="preserve">Optimization settings (optimizer type, base learning rate, scheduler) are kept consistent whenever applicable </w:t>
      </w:r>
    </w:p>
    <w:p w14:paraId="748E30B7">
      <w:pPr>
        <w:pStyle w:val="4"/>
        <w:numPr>
          <w:ilvl w:val="0"/>
          <w:numId w:val="72"/>
        </w:numPr>
        <w:bidi w:val="0"/>
        <w:ind w:left="483" w:leftChars="0" w:hanging="3" w:firstLineChars="0"/>
      </w:pPr>
      <w:r>
        <w:t xml:space="preserve">Training epochs are aligned as closely as possible in terms of total update steps </w:t>
      </w:r>
    </w:p>
    <w:p w14:paraId="48EBB381">
      <w:pPr>
        <w:pStyle w:val="4"/>
        <w:bidi w:val="0"/>
      </w:pPr>
      <w:r>
        <w:t>For baselines that do not use multi-stage training, the total number of training iterations is matched to the proposed model to ensure comparable computational budgets.</w:t>
      </w:r>
    </w:p>
    <w:p w14:paraId="118E6CD4">
      <w:pPr>
        <w:pStyle w:val="5"/>
        <w:bidi w:val="0"/>
      </w:pPr>
      <w:bookmarkStart w:id="82" w:name="_Toc17089"/>
      <w:r>
        <w:t>Evaluation Metrics and Reporting</w:t>
      </w:r>
      <w:bookmarkEnd w:id="82"/>
    </w:p>
    <w:p w14:paraId="53E90AAA">
      <w:pPr>
        <w:pStyle w:val="4"/>
        <w:bidi w:val="0"/>
      </w:pPr>
      <w:r>
        <w:t>Performance is evaluated using two standard OCR metrics:</w:t>
      </w:r>
    </w:p>
    <w:p w14:paraId="3A8BB96A">
      <w:pPr>
        <w:pStyle w:val="4"/>
        <w:numPr>
          <w:ilvl w:val="0"/>
          <w:numId w:val="73"/>
        </w:numPr>
        <w:bidi w:val="0"/>
        <w:ind w:left="483" w:leftChars="0" w:hanging="3" w:firstLineChars="0"/>
      </w:pPr>
      <w:r>
        <w:t xml:space="preserve">Character Error Rate (CER) </w:t>
      </w:r>
    </w:p>
    <w:p w14:paraId="271C86F6">
      <w:pPr>
        <w:pStyle w:val="4"/>
        <w:numPr>
          <w:ilvl w:val="0"/>
          <w:numId w:val="73"/>
        </w:numPr>
        <w:bidi w:val="0"/>
        <w:ind w:left="483" w:leftChars="0" w:hanging="3" w:firstLineChars="0"/>
      </w:pPr>
      <w:r>
        <w:t xml:space="preserve">Word Error Rate (WER) </w:t>
      </w:r>
    </w:p>
    <w:p w14:paraId="2D41045A">
      <w:pPr>
        <w:pStyle w:val="4"/>
        <w:bidi w:val="0"/>
      </w:pPr>
      <w:r>
        <w:t>To capture domain-specific behavior, results are reported separately for:</w:t>
      </w:r>
    </w:p>
    <w:p w14:paraId="0115A574">
      <w:pPr>
        <w:pStyle w:val="4"/>
        <w:numPr>
          <w:ilvl w:val="0"/>
          <w:numId w:val="73"/>
        </w:numPr>
        <w:bidi w:val="0"/>
        <w:ind w:left="483" w:leftChars="0" w:hanging="3" w:firstLineChars="0"/>
      </w:pPr>
      <w:r>
        <w:t xml:space="preserve">Printed text dataset </w:t>
      </w:r>
    </w:p>
    <w:p w14:paraId="38630B19">
      <w:pPr>
        <w:pStyle w:val="4"/>
        <w:numPr>
          <w:ilvl w:val="0"/>
          <w:numId w:val="73"/>
        </w:numPr>
        <w:bidi w:val="0"/>
        <w:ind w:left="483" w:leftChars="0" w:hanging="3" w:firstLineChars="0"/>
      </w:pPr>
      <w:r>
        <w:t xml:space="preserve">Handwritten text dataset </w:t>
      </w:r>
    </w:p>
    <w:p w14:paraId="3B12BD87">
      <w:pPr>
        <w:pStyle w:val="4"/>
        <w:bidi w:val="0"/>
      </w:pPr>
      <w:r>
        <w:t>This dual-domain evaluation is critical for identifying trade-offs between domains and detecting catastrophic forgetting.</w:t>
      </w:r>
    </w:p>
    <w:p w14:paraId="3573A9A9">
      <w:pPr>
        <w:pStyle w:val="4"/>
        <w:bidi w:val="0"/>
      </w:pPr>
      <w:r>
        <w:t>In addition to final performance, intermediate results across training stages are analyzed for the proposed model to study learning dynamics.</w:t>
      </w:r>
    </w:p>
    <w:p w14:paraId="0D42A513">
      <w:pPr>
        <w:pStyle w:val="5"/>
        <w:bidi w:val="0"/>
      </w:pPr>
      <w:bookmarkStart w:id="83" w:name="_Toc22293"/>
      <w:r>
        <w:t>Ablation Study Design</w:t>
      </w:r>
      <w:bookmarkEnd w:id="83"/>
    </w:p>
    <w:p w14:paraId="09111163">
      <w:pPr>
        <w:pStyle w:val="4"/>
        <w:bidi w:val="0"/>
      </w:pPr>
      <w:r>
        <w:t>To further understand the contribution of individual components in the proposed pipeline, a series of ablation experiments are conducted.</w:t>
      </w:r>
    </w:p>
    <w:p w14:paraId="46255C1F">
      <w:pPr>
        <w:pStyle w:val="4"/>
        <w:bidi w:val="0"/>
      </w:pPr>
      <w:r>
        <w:t>Each experiment removes or modifies a single component while keeping all others unchanged. The key components evaluated include:</w:t>
      </w:r>
    </w:p>
    <w:p w14:paraId="393EF713">
      <w:pPr>
        <w:pStyle w:val="4"/>
        <w:numPr>
          <w:ilvl w:val="0"/>
          <w:numId w:val="74"/>
        </w:numPr>
        <w:bidi w:val="0"/>
        <w:ind w:left="483" w:leftChars="0" w:hanging="3" w:firstLineChars="0"/>
      </w:pPr>
      <w:r>
        <w:t xml:space="preserve">Curriculum learning (word → pseudo-line progression) </w:t>
      </w:r>
    </w:p>
    <w:p w14:paraId="2502003A">
      <w:pPr>
        <w:pStyle w:val="4"/>
        <w:numPr>
          <w:ilvl w:val="0"/>
          <w:numId w:val="74"/>
        </w:numPr>
        <w:bidi w:val="0"/>
        <w:ind w:left="483" w:leftChars="0" w:hanging="3" w:firstLineChars="0"/>
      </w:pPr>
      <w:r>
        <w:t xml:space="preserve">Synthetic data generation for printed text </w:t>
      </w:r>
    </w:p>
    <w:p w14:paraId="704B9695">
      <w:pPr>
        <w:pStyle w:val="4"/>
        <w:numPr>
          <w:ilvl w:val="0"/>
          <w:numId w:val="74"/>
        </w:numPr>
        <w:bidi w:val="0"/>
        <w:ind w:left="483" w:leftChars="0" w:hanging="3" w:firstLineChars="0"/>
      </w:pPr>
      <w:r>
        <w:t xml:space="preserve">Mixed sampling strategy (70% handwritten, 30% printed) </w:t>
      </w:r>
    </w:p>
    <w:p w14:paraId="6BDF17FF">
      <w:pPr>
        <w:pStyle w:val="4"/>
        <w:numPr>
          <w:ilvl w:val="0"/>
          <w:numId w:val="74"/>
        </w:numPr>
        <w:bidi w:val="0"/>
        <w:ind w:left="483" w:leftChars="0" w:hanging="3" w:firstLineChars="0"/>
      </w:pPr>
      <w:r>
        <w:t xml:space="preserve">Elastic Weight Consolidation (EWC) </w:t>
      </w:r>
    </w:p>
    <w:p w14:paraId="16F0D9A0">
      <w:pPr>
        <w:pStyle w:val="4"/>
        <w:numPr>
          <w:ilvl w:val="0"/>
          <w:numId w:val="74"/>
        </w:numPr>
        <w:bidi w:val="0"/>
        <w:ind w:left="483" w:leftChars="0" w:hanging="3" w:firstLineChars="0"/>
      </w:pPr>
      <w:r>
        <w:t xml:space="preserve">Positional embedding re-initialization </w:t>
      </w:r>
    </w:p>
    <w:p w14:paraId="2AA1891A">
      <w:pPr>
        <w:pStyle w:val="4"/>
        <w:numPr>
          <w:ilvl w:val="0"/>
          <w:numId w:val="74"/>
        </w:numPr>
        <w:bidi w:val="0"/>
        <w:ind w:left="483" w:leftChars="0" w:hanging="3" w:firstLineChars="0"/>
      </w:pPr>
      <w:r>
        <w:t xml:space="preserve">Vietnamese tokenizer extension </w:t>
      </w:r>
    </w:p>
    <w:p w14:paraId="1A86BFE4">
      <w:pPr>
        <w:pStyle w:val="4"/>
        <w:bidi w:val="0"/>
      </w:pPr>
      <w:r>
        <w:t>This design allows us to quantify the impact of each component on overall system performance.</w:t>
      </w:r>
    </w:p>
    <w:p w14:paraId="32A98BCF">
      <w:pPr>
        <w:pStyle w:val="5"/>
        <w:bidi w:val="0"/>
      </w:pPr>
      <w:bookmarkStart w:id="84" w:name="_Toc29771"/>
      <w:r>
        <w:t>Computational Efficiency Evaluation</w:t>
      </w:r>
      <w:bookmarkEnd w:id="84"/>
    </w:p>
    <w:p w14:paraId="2B5C1F22">
      <w:pPr>
        <w:pStyle w:val="4"/>
        <w:bidi w:val="0"/>
      </w:pPr>
      <w:r>
        <w:t>In addition to recognition accuracy, computational efficiency is also considered.</w:t>
      </w:r>
    </w:p>
    <w:p w14:paraId="3BB87803">
      <w:pPr>
        <w:pStyle w:val="4"/>
        <w:bidi w:val="0"/>
      </w:pPr>
      <w:r>
        <w:t>The following aspects are analyzed:</w:t>
      </w:r>
    </w:p>
    <w:p w14:paraId="608A99FF">
      <w:pPr>
        <w:pStyle w:val="4"/>
        <w:numPr>
          <w:ilvl w:val="0"/>
          <w:numId w:val="75"/>
        </w:numPr>
        <w:bidi w:val="0"/>
        <w:ind w:left="483" w:leftChars="0" w:hanging="3" w:firstLineChars="0"/>
      </w:pPr>
      <w:r>
        <w:t xml:space="preserve">Inference speed (time per image) </w:t>
      </w:r>
    </w:p>
    <w:p w14:paraId="694A8909">
      <w:pPr>
        <w:pStyle w:val="4"/>
        <w:numPr>
          <w:ilvl w:val="0"/>
          <w:numId w:val="75"/>
        </w:numPr>
        <w:bidi w:val="0"/>
        <w:ind w:left="483" w:leftChars="0" w:hanging="3" w:firstLineChars="0"/>
      </w:pPr>
      <w:r>
        <w:t xml:space="preserve">GPU memory consumption during training </w:t>
      </w:r>
    </w:p>
    <w:p w14:paraId="52960EA3">
      <w:pPr>
        <w:pStyle w:val="4"/>
        <w:numPr>
          <w:ilvl w:val="0"/>
          <w:numId w:val="75"/>
        </w:numPr>
        <w:bidi w:val="0"/>
        <w:ind w:left="483" w:leftChars="0" w:hanging="3" w:firstLineChars="0"/>
      </w:pPr>
      <w:r>
        <w:t xml:space="preserve">Training time across different stages </w:t>
      </w:r>
    </w:p>
    <w:p w14:paraId="16B8BD7C">
      <w:pPr>
        <w:pStyle w:val="4"/>
        <w:bidi w:val="0"/>
      </w:pPr>
      <w:r>
        <w:t>This evaluation helps assess the practical applicability of the proposed model, especially in resource-constrained environments.</w:t>
      </w:r>
    </w:p>
    <w:p w14:paraId="097EE194">
      <w:pPr>
        <w:pStyle w:val="5"/>
        <w:bidi w:val="0"/>
      </w:pPr>
      <w:bookmarkStart w:id="85" w:name="_Toc22023"/>
      <w:r>
        <w:t>Robustness Evaluation</w:t>
      </w:r>
      <w:bookmarkEnd w:id="85"/>
    </w:p>
    <w:p w14:paraId="794C05D6">
      <w:pPr>
        <w:pStyle w:val="4"/>
        <w:bidi w:val="0"/>
      </w:pPr>
      <w:r>
        <w:t>To evaluate model robustness under real-world conditions, additional experiments are conducted on challenging samples, including:</w:t>
      </w:r>
    </w:p>
    <w:p w14:paraId="6669020E">
      <w:pPr>
        <w:pStyle w:val="4"/>
        <w:numPr>
          <w:ilvl w:val="0"/>
          <w:numId w:val="76"/>
        </w:numPr>
        <w:bidi w:val="0"/>
        <w:ind w:left="483" w:leftChars="0" w:hanging="3" w:firstLineChars="0"/>
      </w:pPr>
      <w:r>
        <w:t xml:space="preserve">Low-resolution images </w:t>
      </w:r>
    </w:p>
    <w:p w14:paraId="1AEBA760">
      <w:pPr>
        <w:pStyle w:val="4"/>
        <w:numPr>
          <w:ilvl w:val="0"/>
          <w:numId w:val="76"/>
        </w:numPr>
        <w:bidi w:val="0"/>
        <w:ind w:left="483" w:leftChars="0" w:hanging="3" w:firstLineChars="0"/>
      </w:pPr>
      <w:r>
        <w:t xml:space="preserve">Noisy backgrounds </w:t>
      </w:r>
    </w:p>
    <w:p w14:paraId="06E67581">
      <w:pPr>
        <w:pStyle w:val="4"/>
        <w:numPr>
          <w:ilvl w:val="0"/>
          <w:numId w:val="76"/>
        </w:numPr>
        <w:bidi w:val="0"/>
        <w:ind w:left="483" w:leftChars="0" w:hanging="3" w:firstLineChars="0"/>
      </w:pPr>
      <w:r>
        <w:t xml:space="preserve">Irregular handwritten text </w:t>
      </w:r>
    </w:p>
    <w:p w14:paraId="2FDAC7B4">
      <w:pPr>
        <w:pStyle w:val="4"/>
        <w:numPr>
          <w:ilvl w:val="0"/>
          <w:numId w:val="76"/>
        </w:numPr>
        <w:bidi w:val="0"/>
        <w:ind w:left="483" w:leftChars="0" w:hanging="3" w:firstLineChars="0"/>
      </w:pPr>
      <w:r>
        <w:t xml:space="preserve">Images with skew or rotation </w:t>
      </w:r>
    </w:p>
    <w:p w14:paraId="6001E55A">
      <w:pPr>
        <w:pStyle w:val="4"/>
        <w:bidi w:val="0"/>
      </w:pPr>
      <w:r>
        <w:t>These tests are not used for primary benchmarking but provide qualitative insights into model behavior.</w:t>
      </w:r>
    </w:p>
    <w:p w14:paraId="2427EA92">
      <w:pPr>
        <w:pStyle w:val="5"/>
        <w:bidi w:val="0"/>
      </w:pPr>
      <w:bookmarkStart w:id="86" w:name="_Toc27884"/>
      <w:r>
        <w:t>Summary</w:t>
      </w:r>
      <w:bookmarkEnd w:id="86"/>
    </w:p>
    <w:p w14:paraId="3F326933">
      <w:pPr>
        <w:pStyle w:val="4"/>
        <w:bidi w:val="0"/>
      </w:pPr>
      <w:r>
        <w:t>The experimental design is structured to provide a comprehensive and fair evaluation of the proposed OCR system. By combining baseline comparisons, ablation studies, dual-domain evaluation, and efficiency analysis, the study ensures that performance improvements are well-justified and not attributed to uncontrolled factors.</w:t>
      </w:r>
    </w:p>
    <w:p w14:paraId="2655B605">
      <w:pPr>
        <w:pStyle w:val="4"/>
        <w:bidi w:val="0"/>
      </w:pPr>
      <w:r>
        <w:t>This design enables a clear demonstration of the effectiveness of the multi-stage training strategy and its contribution to robust Vietnamese text recognition.</w:t>
      </w:r>
    </w:p>
    <w:p w14:paraId="1A627BD6">
      <w:pPr>
        <w:pStyle w:val="4"/>
        <w:bidi w:val="0"/>
      </w:pPr>
      <w:r>
        <w:br w:type="page"/>
      </w:r>
    </w:p>
    <w:p w14:paraId="2FE6C4C7">
      <w:pPr>
        <w:pStyle w:val="2"/>
        <w:numPr>
          <w:ilvl w:val="0"/>
          <w:numId w:val="0"/>
        </w:numPr>
        <w:spacing w:before="120" w:after="120" w:line="360" w:lineRule="auto"/>
        <w:outlineLvl w:val="0"/>
      </w:pPr>
    </w:p>
    <w:p w14:paraId="1D8C3243">
      <w:pPr>
        <w:pStyle w:val="2"/>
      </w:pPr>
      <w:bookmarkStart w:id="87" w:name="_Toc31580"/>
      <w:r>
        <w:rPr>
          <w:rFonts w:hint="default" w:eastAsia="Times New Roman" w:cs="Times New Roman"/>
          <w:b/>
          <w:bCs/>
          <w:kern w:val="0"/>
          <w:lang w:val="vi-VN"/>
          <w14:ligatures w14:val="none"/>
        </w:rPr>
        <w:t>RESULTS AND DISCUSSION</w:t>
      </w:r>
      <w:bookmarkEnd w:id="87"/>
    </w:p>
    <w:p w14:paraId="1BBAF195">
      <w:pPr>
        <w:spacing w:before="0" w:after="200" w:line="276" w:lineRule="auto"/>
      </w:pPr>
    </w:p>
    <w:p w14:paraId="243DABB7">
      <w:pPr>
        <w:spacing w:before="0" w:after="200" w:line="276" w:lineRule="auto"/>
        <w:rPr>
          <w:rFonts w:hint="default"/>
          <w:sz w:val="26"/>
          <w:szCs w:val="26"/>
          <w:lang w:val="en-US"/>
        </w:rPr>
      </w:pPr>
      <w:r>
        <w:br w:type="page"/>
      </w:r>
    </w:p>
    <w:p w14:paraId="77404845">
      <w:pPr>
        <w:pStyle w:val="2"/>
        <w:rPr>
          <w:lang w:val="en-US"/>
        </w:rPr>
      </w:pPr>
      <w:bookmarkStart w:id="88" w:name="_Toc97"/>
      <w:r>
        <w:rPr>
          <w:rFonts w:hint="default" w:eastAsia="Times New Roman" w:cs="Times New Roman"/>
          <w:b/>
          <w:bCs/>
          <w:kern w:val="0"/>
          <w:lang w:val="vi-VN"/>
          <w14:ligatures w14:val="none"/>
        </w:rPr>
        <w:t>ERROR ANALYSIS</w:t>
      </w:r>
      <w:bookmarkEnd w:id="88"/>
      <w:r>
        <w:rPr>
          <w:rFonts w:hint="default" w:eastAsia="Times New Roman" w:cs="Times New Roman"/>
          <w:b/>
          <w:bCs/>
          <w:kern w:val="0"/>
          <w:lang w:val="vi-VN"/>
          <w14:ligatures w14:val="none"/>
        </w:rPr>
        <w:t xml:space="preserve"> </w:t>
      </w:r>
    </w:p>
    <w:p w14:paraId="709A7535">
      <w:pPr>
        <w:pStyle w:val="3"/>
        <w:bidi w:val="0"/>
        <w:rPr>
          <w:lang w:val="en-US"/>
        </w:rPr>
      </w:pPr>
      <w:bookmarkStart w:id="89" w:name="_Toc9030"/>
      <w:r>
        <w:rPr>
          <w:lang w:val="en-US"/>
        </w:rPr>
        <w:t>Overview of the Worst-Case Samples</w:t>
      </w:r>
      <w:bookmarkEnd w:id="89"/>
    </w:p>
    <w:p w14:paraId="4676D5D4">
      <w:pPr>
        <w:pStyle w:val="4"/>
        <w:bidi w:val="0"/>
        <w:rPr>
          <w:lang w:val="en-US"/>
        </w:rPr>
      </w:pPr>
      <w:r>
        <w:rPr>
          <w:lang w:val="en-US"/>
        </w:rPr>
        <w:t>This chapter presents a detailed analysis of the 50 worst-performing samples selected from the full evaluation set of 4,477 samples. These samples are ranked based on the highest Character Error Rate (CER) after post-processing.</w:t>
      </w:r>
    </w:p>
    <w:p w14:paraId="5032369D">
      <w:pPr>
        <w:pStyle w:val="4"/>
        <w:bidi w:val="0"/>
        <w:rPr>
          <w:lang w:val="en-US"/>
        </w:rPr>
      </w:pPr>
      <w:r>
        <w:rPr>
          <w:lang w:val="en-US"/>
        </w:rPr>
        <w:t>The purpose of this analysis is not only to quantify errors but also to understand:</w:t>
      </w:r>
    </w:p>
    <w:p w14:paraId="25BCD5AD">
      <w:pPr>
        <w:pStyle w:val="4"/>
        <w:numPr>
          <w:ilvl w:val="0"/>
          <w:numId w:val="77"/>
        </w:numPr>
        <w:bidi w:val="0"/>
        <w:ind w:left="1323" w:leftChars="0" w:hanging="3" w:firstLineChars="0"/>
        <w:rPr>
          <w:lang w:val="en-US"/>
        </w:rPr>
      </w:pPr>
      <w:r>
        <w:rPr>
          <w:lang w:val="en-US"/>
        </w:rPr>
        <w:t xml:space="preserve">Why the model fails in extreme cases </w:t>
      </w:r>
    </w:p>
    <w:p w14:paraId="5BF57685">
      <w:pPr>
        <w:pStyle w:val="4"/>
        <w:numPr>
          <w:ilvl w:val="0"/>
          <w:numId w:val="77"/>
        </w:numPr>
        <w:bidi w:val="0"/>
        <w:ind w:left="1323" w:leftChars="0" w:hanging="3" w:firstLineChars="0"/>
        <w:rPr>
          <w:lang w:val="en-US"/>
        </w:rPr>
      </w:pPr>
      <w:r>
        <w:rPr>
          <w:lang w:val="en-US"/>
        </w:rPr>
        <w:t xml:space="preserve">Which types of text are most difficult </w:t>
      </w:r>
    </w:p>
    <w:p w14:paraId="63EE869F">
      <w:pPr>
        <w:pStyle w:val="4"/>
        <w:numPr>
          <w:ilvl w:val="0"/>
          <w:numId w:val="77"/>
        </w:numPr>
        <w:bidi w:val="0"/>
        <w:ind w:left="1323" w:leftChars="0" w:hanging="3" w:firstLineChars="0"/>
        <w:rPr>
          <w:lang w:val="en-US"/>
        </w:rPr>
      </w:pPr>
      <w:r>
        <w:rPr>
          <w:lang w:val="en-US"/>
        </w:rPr>
        <w:t xml:space="preserve">How effective each stage of the pipeline is (Raw → Sanitized → Corrected) </w:t>
      </w:r>
    </w:p>
    <w:p w14:paraId="02042482">
      <w:pPr>
        <w:pStyle w:val="4"/>
        <w:numPr>
          <w:ilvl w:val="0"/>
          <w:numId w:val="77"/>
        </w:numPr>
        <w:bidi w:val="0"/>
        <w:ind w:left="1323" w:leftChars="0" w:hanging="3" w:firstLineChars="0"/>
        <w:rPr>
          <w:lang w:val="en-US"/>
        </w:rPr>
      </w:pPr>
      <w:r>
        <w:rPr>
          <w:lang w:val="en-US"/>
        </w:rPr>
        <w:t xml:space="preserve">What limitations remain in the OCR system </w:t>
      </w:r>
    </w:p>
    <w:p w14:paraId="0D9BEFDB">
      <w:pPr>
        <w:pStyle w:val="4"/>
        <w:numPr>
          <w:ilvl w:val="0"/>
          <w:numId w:val="78"/>
        </w:numPr>
        <w:bidi w:val="0"/>
        <w:ind w:left="420" w:leftChars="0" w:hanging="420" w:firstLineChars="0"/>
        <w:rPr>
          <w:b/>
          <w:bCs/>
          <w:lang w:val="en-US"/>
        </w:rPr>
      </w:pPr>
      <w:r>
        <w:rPr>
          <w:b/>
          <w:bCs/>
          <w:lang w:val="en-US"/>
        </w:rPr>
        <w:t>General Observations</w:t>
      </w:r>
    </w:p>
    <w:p w14:paraId="65E80EB1">
      <w:pPr>
        <w:pStyle w:val="4"/>
        <w:bidi w:val="0"/>
        <w:rPr>
          <w:lang w:val="en-US"/>
        </w:rPr>
      </w:pPr>
      <w:r>
        <w:rPr>
          <w:lang w:val="en-US"/>
        </w:rPr>
        <w:t>From the dataset, we observe:</w:t>
      </w:r>
    </w:p>
    <w:p w14:paraId="79564828">
      <w:pPr>
        <w:pStyle w:val="4"/>
        <w:numPr>
          <w:ilvl w:val="0"/>
          <w:numId w:val="79"/>
        </w:numPr>
        <w:bidi w:val="0"/>
        <w:ind w:left="483" w:leftChars="0" w:hanging="3" w:firstLineChars="0"/>
        <w:rPr>
          <w:lang w:val="en-US"/>
        </w:rPr>
      </w:pPr>
      <w:r>
        <w:rPr>
          <w:lang w:val="en-US"/>
        </w:rPr>
        <w:t xml:space="preserve">The highest CER reaches 0.8261, indicating severe degradation of recognition quality. </w:t>
      </w:r>
    </w:p>
    <w:p w14:paraId="4B689AE0">
      <w:pPr>
        <w:pStyle w:val="4"/>
        <w:numPr>
          <w:ilvl w:val="0"/>
          <w:numId w:val="79"/>
        </w:numPr>
        <w:bidi w:val="0"/>
        <w:ind w:left="483" w:leftChars="0" w:hanging="3" w:firstLineChars="0"/>
        <w:rPr>
          <w:lang w:val="en-US"/>
        </w:rPr>
      </w:pPr>
      <w:r>
        <w:rPr>
          <w:lang w:val="en-US"/>
        </w:rPr>
        <w:t xml:space="preserve">Most worst cases belong to the handwritten domain, confirming that handwriting remains the most challenging OCR scenario. </w:t>
      </w:r>
    </w:p>
    <w:p w14:paraId="0ED0DA7F">
      <w:pPr>
        <w:pStyle w:val="4"/>
        <w:numPr>
          <w:ilvl w:val="0"/>
          <w:numId w:val="79"/>
        </w:numPr>
        <w:bidi w:val="0"/>
        <w:ind w:left="483" w:leftChars="0" w:hanging="3" w:firstLineChars="0"/>
        <w:rPr>
          <w:lang w:val="en-US"/>
        </w:rPr>
      </w:pPr>
      <w:r>
        <w:rPr>
          <w:lang w:val="en-US"/>
        </w:rPr>
        <w:t xml:space="preserve">Post-processing steps (sanitization and correction) provide limited improvement in extreme failure cases. </w:t>
      </w:r>
    </w:p>
    <w:p w14:paraId="2BA1E832">
      <w:pPr>
        <w:pStyle w:val="4"/>
        <w:numPr>
          <w:ilvl w:val="0"/>
          <w:numId w:val="79"/>
        </w:numPr>
        <w:bidi w:val="0"/>
        <w:ind w:left="483" w:leftChars="0" w:hanging="3" w:firstLineChars="0"/>
        <w:rPr>
          <w:lang w:val="en-US"/>
        </w:rPr>
      </w:pPr>
      <w:r>
        <w:rPr>
          <w:lang w:val="en-US"/>
        </w:rPr>
        <w:t>Many errors are systematic rather than random, suggesting model-level weaknesses rather than noise-only issues.</w:t>
      </w:r>
    </w:p>
    <w:p w14:paraId="788434AC">
      <w:pPr>
        <w:pStyle w:val="3"/>
        <w:bidi w:val="0"/>
        <w:rPr>
          <w:lang w:val="en-US"/>
        </w:rPr>
      </w:pPr>
      <w:bookmarkStart w:id="90" w:name="_Toc7146"/>
      <w:r>
        <w:rPr>
          <w:lang w:val="en-US"/>
        </w:rPr>
        <w:t>Error Type Categorization</w:t>
      </w:r>
      <w:bookmarkEnd w:id="90"/>
    </w:p>
    <w:p w14:paraId="0F433830">
      <w:pPr>
        <w:pStyle w:val="4"/>
        <w:numPr>
          <w:ilvl w:val="0"/>
          <w:numId w:val="0"/>
        </w:numPr>
        <w:bidi w:val="0"/>
        <w:rPr>
          <w:lang w:val="en-US"/>
        </w:rPr>
      </w:pPr>
      <w:r>
        <w:rPr>
          <w:lang w:val="en-US"/>
        </w:rPr>
        <w:t>Based on the Error_Category field, errors are grouped into three main types:</w:t>
      </w:r>
    </w:p>
    <w:p w14:paraId="44A5D145">
      <w:pPr>
        <w:pStyle w:val="4"/>
        <w:numPr>
          <w:ilvl w:val="0"/>
          <w:numId w:val="0"/>
        </w:numPr>
        <w:bidi w:val="0"/>
      </w:pPr>
      <w:r>
        <w:drawing>
          <wp:inline distT="0" distB="0" distL="114300" distR="114300">
            <wp:extent cx="5574665" cy="1878330"/>
            <wp:effectExtent l="0" t="0" r="3175" b="11430"/>
            <wp:docPr id="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8"/>
                    <pic:cNvPicPr>
                      <a:picLocks noChangeAspect="1"/>
                    </pic:cNvPicPr>
                  </pic:nvPicPr>
                  <pic:blipFill>
                    <a:blip r:embed="rId13"/>
                    <a:stretch>
                      <a:fillRect/>
                    </a:stretch>
                  </pic:blipFill>
                  <pic:spPr>
                    <a:xfrm>
                      <a:off x="0" y="0"/>
                      <a:ext cx="5574665" cy="1878330"/>
                    </a:xfrm>
                    <a:prstGeom prst="rect">
                      <a:avLst/>
                    </a:prstGeom>
                    <a:noFill/>
                    <a:ln>
                      <a:noFill/>
                    </a:ln>
                  </pic:spPr>
                </pic:pic>
              </a:graphicData>
            </a:graphic>
          </wp:inline>
        </w:drawing>
      </w:r>
    </w:p>
    <w:p w14:paraId="7ED3C6D3">
      <w:pPr>
        <w:pStyle w:val="16"/>
        <w:numPr>
          <w:ilvl w:val="0"/>
          <w:numId w:val="0"/>
        </w:numPr>
        <w:bidi w:val="0"/>
        <w:rPr>
          <w:lang w:val="vi-VN"/>
        </w:rPr>
      </w:pPr>
      <w:r>
        <w:t xml:space="preserve">Figure </w:t>
      </w:r>
      <w:r>
        <w:fldChar w:fldCharType="begin"/>
      </w:r>
      <w:r>
        <w:instrText xml:space="preserve"> STYLEREF 1 \s </w:instrText>
      </w:r>
      <w:r>
        <w:fldChar w:fldCharType="separate"/>
      </w:r>
      <w:r>
        <w:t>6</w:t>
      </w:r>
      <w:r>
        <w:fldChar w:fldCharType="end"/>
      </w:r>
      <w:r>
        <w:rPr>
          <w:lang w:val="vi-VN"/>
        </w:rPr>
        <w:t>.</w:t>
      </w:r>
      <w:r>
        <w:fldChar w:fldCharType="begin"/>
      </w:r>
      <w:r>
        <w:instrText xml:space="preserve"> SEQ Figure \* ARABIC \s 1 </w:instrText>
      </w:r>
      <w:r>
        <w:fldChar w:fldCharType="separate"/>
      </w:r>
      <w:r>
        <w:t>1</w:t>
      </w:r>
      <w:r>
        <w:fldChar w:fldCharType="end"/>
      </w:r>
      <w:r>
        <w:rPr>
          <w:lang w:val="vi-VN"/>
        </w:rPr>
        <w:t xml:space="preserve"> some error patterns</w:t>
      </w:r>
    </w:p>
    <w:p w14:paraId="0B546F1B">
      <w:pPr>
        <w:pStyle w:val="5"/>
        <w:bidi w:val="0"/>
        <w:rPr>
          <w:rFonts w:hint="default"/>
          <w:lang w:val="vi-VN"/>
        </w:rPr>
      </w:pPr>
      <w:bookmarkStart w:id="91" w:name="_Toc26738"/>
      <w:r>
        <w:rPr>
          <w:rFonts w:hint="default"/>
          <w:lang w:val="vi-VN"/>
        </w:rPr>
        <w:t>Substitution Errors (Most Dominant)</w:t>
      </w:r>
      <w:bookmarkEnd w:id="91"/>
    </w:p>
    <w:p w14:paraId="5C09B27F">
      <w:pPr>
        <w:pStyle w:val="4"/>
        <w:numPr>
          <w:ilvl w:val="0"/>
          <w:numId w:val="80"/>
        </w:numPr>
        <w:ind w:left="420" w:leftChars="0" w:hanging="420" w:firstLineChars="0"/>
        <w:rPr>
          <w:rFonts w:hint="default"/>
          <w:b/>
          <w:bCs/>
          <w:lang w:val="vi-VN"/>
        </w:rPr>
      </w:pPr>
      <w:r>
        <w:rPr>
          <w:rFonts w:hint="default"/>
          <w:b/>
          <w:bCs/>
          <w:lang w:val="vi-VN"/>
        </w:rPr>
        <w:t>Definition</w:t>
      </w:r>
    </w:p>
    <w:p w14:paraId="19E4CA04">
      <w:pPr>
        <w:pStyle w:val="4"/>
        <w:rPr>
          <w:rFonts w:hint="default"/>
          <w:lang w:val="vi-VN"/>
        </w:rPr>
      </w:pPr>
      <w:r>
        <w:rPr>
          <w:rFonts w:hint="default"/>
          <w:lang w:val="vi-VN"/>
        </w:rPr>
        <w:t>Substitution errors occur when the model correctly predicts text structure but replaces characters or words with incorrect ones.</w:t>
      </w:r>
    </w:p>
    <w:p w14:paraId="467BF670">
      <w:pPr>
        <w:pStyle w:val="4"/>
        <w:numPr>
          <w:ilvl w:val="0"/>
          <w:numId w:val="80"/>
        </w:numPr>
        <w:ind w:left="420" w:leftChars="0" w:hanging="420" w:firstLineChars="0"/>
        <w:rPr>
          <w:rFonts w:hint="default"/>
          <w:b/>
          <w:bCs/>
          <w:lang w:val="vi-VN"/>
        </w:rPr>
      </w:pPr>
      <w:r>
        <w:rPr>
          <w:rFonts w:hint="default"/>
          <w:b/>
          <w:bCs/>
          <w:lang w:val="vi-VN"/>
        </w:rPr>
        <w:t>Characteristics</w:t>
      </w:r>
    </w:p>
    <w:p w14:paraId="7EBA6D91">
      <w:pPr>
        <w:pStyle w:val="4"/>
        <w:numPr>
          <w:ilvl w:val="0"/>
          <w:numId w:val="81"/>
        </w:numPr>
        <w:ind w:left="483" w:leftChars="0" w:hanging="3" w:firstLineChars="0"/>
        <w:rPr>
          <w:rFonts w:hint="default"/>
          <w:lang w:val="vi-VN"/>
        </w:rPr>
      </w:pPr>
      <w:r>
        <w:rPr>
          <w:rFonts w:hint="default"/>
          <w:lang w:val="vi-VN"/>
        </w:rPr>
        <w:t xml:space="preserve">Partial correctness in sentence structure </w:t>
      </w:r>
    </w:p>
    <w:p w14:paraId="59C040EE">
      <w:pPr>
        <w:pStyle w:val="4"/>
        <w:numPr>
          <w:ilvl w:val="0"/>
          <w:numId w:val="81"/>
        </w:numPr>
        <w:ind w:left="483" w:leftChars="0" w:hanging="3" w:firstLineChars="0"/>
        <w:rPr>
          <w:rFonts w:hint="default"/>
          <w:lang w:val="vi-VN"/>
        </w:rPr>
      </w:pPr>
      <w:r>
        <w:rPr>
          <w:rFonts w:hint="default"/>
          <w:lang w:val="vi-VN"/>
        </w:rPr>
        <w:t xml:space="preserve">High semantic distortion in many cases </w:t>
      </w:r>
    </w:p>
    <w:p w14:paraId="67346A6D">
      <w:pPr>
        <w:pStyle w:val="4"/>
        <w:numPr>
          <w:ilvl w:val="0"/>
          <w:numId w:val="81"/>
        </w:numPr>
        <w:ind w:left="483" w:leftChars="0" w:hanging="3" w:firstLineChars="0"/>
        <w:rPr>
          <w:rFonts w:hint="default"/>
          <w:lang w:val="vi-VN"/>
        </w:rPr>
      </w:pPr>
      <w:r>
        <w:rPr>
          <w:rFonts w:hint="default"/>
          <w:lang w:val="vi-VN"/>
        </w:rPr>
        <w:t xml:space="preserve">Frequent in long structured texts (especially addresses) </w:t>
      </w:r>
    </w:p>
    <w:p w14:paraId="08D0B98A">
      <w:pPr>
        <w:pStyle w:val="4"/>
        <w:numPr>
          <w:ilvl w:val="0"/>
          <w:numId w:val="81"/>
        </w:numPr>
        <w:ind w:left="483" w:leftChars="0" w:hanging="3" w:firstLineChars="0"/>
        <w:rPr>
          <w:rFonts w:hint="default"/>
          <w:lang w:val="vi-VN"/>
        </w:rPr>
      </w:pPr>
      <w:r>
        <w:rPr>
          <w:rFonts w:hint="default"/>
          <w:lang w:val="vi-VN"/>
        </w:rPr>
        <w:t xml:space="preserve">Strong impact from Vietnamese diacritics and spelling variations </w:t>
      </w:r>
    </w:p>
    <w:p w14:paraId="64118816">
      <w:pPr>
        <w:pStyle w:val="4"/>
        <w:numPr>
          <w:ilvl w:val="0"/>
          <w:numId w:val="80"/>
        </w:numPr>
        <w:ind w:left="420" w:leftChars="0" w:hanging="420" w:firstLineChars="0"/>
        <w:rPr>
          <w:rFonts w:hint="default"/>
          <w:b/>
          <w:bCs/>
          <w:lang w:val="vi-VN"/>
        </w:rPr>
      </w:pPr>
      <w:r>
        <w:rPr>
          <w:rFonts w:hint="default"/>
          <w:b/>
          <w:bCs/>
          <w:lang w:val="vi-VN"/>
        </w:rPr>
        <w:t>Example</w:t>
      </w:r>
    </w:p>
    <w:p w14:paraId="71373455">
      <w:pPr>
        <w:pStyle w:val="4"/>
        <w:rPr>
          <w:rFonts w:hint="default"/>
          <w:lang w:val="vi-VN"/>
        </w:rPr>
      </w:pPr>
      <w:r>
        <w:rPr>
          <w:rFonts w:hint="default"/>
          <w:lang w:val="vi-VN"/>
        </w:rPr>
        <w:t>Ground Truth: Số 339, phố Huế, Phường Phố Huế, Quận Hai Bà Trưng, Hà Nội</w:t>
      </w:r>
    </w:p>
    <w:p w14:paraId="265714CB">
      <w:pPr>
        <w:pStyle w:val="4"/>
        <w:rPr>
          <w:rFonts w:hint="default"/>
          <w:lang w:val="vi-VN"/>
        </w:rPr>
      </w:pPr>
      <w:r>
        <w:rPr>
          <w:rFonts w:hint="default"/>
          <w:lang w:val="vi-VN"/>
        </w:rPr>
        <w:t>Prediction: Chong cố 739, phố thiếng Phường Phồ Đe Lê Quận đà Trương 15/002</w:t>
      </w:r>
    </w:p>
    <w:p w14:paraId="3FECD281">
      <w:pPr>
        <w:pStyle w:val="4"/>
        <w:numPr>
          <w:ilvl w:val="0"/>
          <w:numId w:val="80"/>
        </w:numPr>
        <w:ind w:left="420" w:leftChars="0" w:hanging="420" w:firstLineChars="0"/>
        <w:rPr>
          <w:rFonts w:hint="default"/>
          <w:b/>
          <w:bCs/>
          <w:lang w:val="vi-VN"/>
        </w:rPr>
      </w:pPr>
      <w:r>
        <w:rPr>
          <w:rFonts w:hint="default"/>
          <w:b/>
          <w:bCs/>
          <w:lang w:val="vi-VN"/>
        </w:rPr>
        <w:t>Analysis</w:t>
      </w:r>
    </w:p>
    <w:p w14:paraId="0D30164D">
      <w:pPr>
        <w:pStyle w:val="4"/>
        <w:numPr>
          <w:ilvl w:val="0"/>
          <w:numId w:val="82"/>
        </w:numPr>
        <w:ind w:left="483" w:leftChars="0" w:hanging="3" w:firstLineChars="0"/>
        <w:rPr>
          <w:rFonts w:hint="default"/>
          <w:lang w:val="vi-VN"/>
        </w:rPr>
      </w:pPr>
      <w:r>
        <w:rPr>
          <w:rFonts w:hint="default"/>
          <w:lang w:val="vi-VN"/>
        </w:rPr>
        <w:t xml:space="preserve">Almost all key tokens are misrecognized. </w:t>
      </w:r>
    </w:p>
    <w:p w14:paraId="243E96CB">
      <w:pPr>
        <w:pStyle w:val="4"/>
        <w:numPr>
          <w:ilvl w:val="0"/>
          <w:numId w:val="82"/>
        </w:numPr>
        <w:ind w:left="483" w:leftChars="0" w:hanging="3" w:firstLineChars="0"/>
        <w:rPr>
          <w:rFonts w:hint="default"/>
          <w:lang w:val="vi-VN"/>
        </w:rPr>
      </w:pPr>
      <w:r>
        <w:rPr>
          <w:rFonts w:hint="default"/>
          <w:lang w:val="vi-VN"/>
        </w:rPr>
        <w:t xml:space="preserve">The model confuses: </w:t>
      </w:r>
    </w:p>
    <w:p w14:paraId="029E84A7">
      <w:pPr>
        <w:pStyle w:val="4"/>
        <w:numPr>
          <w:ilvl w:val="0"/>
          <w:numId w:val="83"/>
        </w:numPr>
        <w:ind w:left="1170" w:leftChars="0" w:hanging="210" w:firstLineChars="0"/>
        <w:rPr>
          <w:rFonts w:hint="default"/>
          <w:lang w:val="vi-VN"/>
        </w:rPr>
      </w:pPr>
      <w:r>
        <w:rPr>
          <w:rFonts w:hint="default"/>
          <w:lang w:val="vi-VN"/>
        </w:rPr>
        <w:t xml:space="preserve">Street names </w:t>
      </w:r>
    </w:p>
    <w:p w14:paraId="29889BCF">
      <w:pPr>
        <w:pStyle w:val="4"/>
        <w:numPr>
          <w:ilvl w:val="0"/>
          <w:numId w:val="83"/>
        </w:numPr>
        <w:ind w:left="1170" w:leftChars="0" w:hanging="210" w:firstLineChars="0"/>
        <w:rPr>
          <w:rFonts w:hint="default"/>
          <w:lang w:val="vi-VN"/>
        </w:rPr>
      </w:pPr>
      <w:r>
        <w:rPr>
          <w:rFonts w:hint="default"/>
          <w:lang w:val="vi-VN"/>
        </w:rPr>
        <w:t xml:space="preserve">Administrative units </w:t>
      </w:r>
    </w:p>
    <w:p w14:paraId="32F0ABBF">
      <w:pPr>
        <w:pStyle w:val="4"/>
        <w:numPr>
          <w:ilvl w:val="0"/>
          <w:numId w:val="83"/>
        </w:numPr>
        <w:ind w:left="1170" w:leftChars="0" w:hanging="210" w:firstLineChars="0"/>
        <w:rPr>
          <w:rFonts w:hint="default"/>
          <w:lang w:val="vi-VN"/>
        </w:rPr>
      </w:pPr>
      <w:r>
        <w:rPr>
          <w:rFonts w:hint="default"/>
          <w:lang w:val="vi-VN"/>
        </w:rPr>
        <w:t xml:space="preserve">Numbers </w:t>
      </w:r>
    </w:p>
    <w:p w14:paraId="392680D3">
      <w:pPr>
        <w:pStyle w:val="4"/>
        <w:numPr>
          <w:ilvl w:val="0"/>
          <w:numId w:val="82"/>
        </w:numPr>
        <w:ind w:left="483" w:leftChars="0" w:hanging="3" w:firstLineChars="0"/>
        <w:rPr>
          <w:rFonts w:hint="default"/>
          <w:lang w:val="vi-VN"/>
        </w:rPr>
      </w:pPr>
      <w:r>
        <w:rPr>
          <w:rFonts w:hint="default"/>
          <w:lang w:val="vi-VN"/>
        </w:rPr>
        <w:t xml:space="preserve">Indicates weak language modeling for Vietnamese context. </w:t>
      </w:r>
    </w:p>
    <w:p w14:paraId="50C0BEC6">
      <w:pPr>
        <w:pStyle w:val="4"/>
        <w:numPr>
          <w:ilvl w:val="0"/>
          <w:numId w:val="80"/>
        </w:numPr>
        <w:ind w:left="420" w:leftChars="0" w:hanging="420" w:firstLineChars="0"/>
        <w:rPr>
          <w:rFonts w:hint="default"/>
          <w:b/>
          <w:bCs/>
          <w:lang w:val="vi-VN"/>
        </w:rPr>
      </w:pPr>
      <w:r>
        <w:rPr>
          <w:rFonts w:hint="default"/>
          <w:b/>
          <w:bCs/>
          <w:lang w:val="vi-VN"/>
        </w:rPr>
        <w:t>Impact</w:t>
      </w:r>
    </w:p>
    <w:p w14:paraId="5644E309">
      <w:pPr>
        <w:pStyle w:val="4"/>
        <w:rPr>
          <w:rFonts w:hint="default"/>
          <w:lang w:val="vi-VN"/>
        </w:rPr>
      </w:pPr>
      <w:r>
        <w:rPr>
          <w:rFonts w:hint="default"/>
          <w:lang w:val="vi-VN"/>
        </w:rPr>
        <w:t xml:space="preserve">CER ranges from 0.32 to 0.77 </w:t>
      </w:r>
    </w:p>
    <w:p w14:paraId="367FAF3F">
      <w:pPr>
        <w:pStyle w:val="4"/>
        <w:rPr>
          <w:rFonts w:hint="default"/>
          <w:lang w:val="vi-VN"/>
        </w:rPr>
      </w:pPr>
      <w:r>
        <w:rPr>
          <w:rFonts w:hint="default"/>
          <w:lang w:val="vi-VN"/>
        </w:rPr>
        <w:t xml:space="preserve">Major contributor to overall OCR degradation </w:t>
      </w:r>
    </w:p>
    <w:p w14:paraId="3187772B">
      <w:pPr>
        <w:pStyle w:val="5"/>
        <w:bidi w:val="0"/>
        <w:rPr>
          <w:rFonts w:hint="default"/>
          <w:lang w:val="vi-VN"/>
        </w:rPr>
      </w:pPr>
      <w:bookmarkStart w:id="92" w:name="_Toc4142"/>
      <w:r>
        <w:rPr>
          <w:rFonts w:hint="default"/>
          <w:lang w:val="vi-VN"/>
        </w:rPr>
        <w:t>Hallucination Loop Errors</w:t>
      </w:r>
      <w:bookmarkEnd w:id="92"/>
    </w:p>
    <w:p w14:paraId="2942FB76">
      <w:pPr>
        <w:pStyle w:val="4"/>
        <w:numPr>
          <w:ilvl w:val="0"/>
          <w:numId w:val="84"/>
        </w:numPr>
        <w:ind w:left="420" w:leftChars="0" w:hanging="420" w:firstLineChars="0"/>
        <w:rPr>
          <w:rFonts w:hint="default"/>
          <w:b/>
          <w:bCs/>
          <w:lang w:val="vi-VN"/>
        </w:rPr>
      </w:pPr>
      <w:r>
        <w:rPr>
          <w:rFonts w:hint="default"/>
          <w:b/>
          <w:bCs/>
          <w:lang w:val="vi-VN"/>
        </w:rPr>
        <w:t>Definition</w:t>
      </w:r>
    </w:p>
    <w:p w14:paraId="04AEE01A">
      <w:pPr>
        <w:pStyle w:val="4"/>
        <w:rPr>
          <w:rFonts w:hint="default"/>
          <w:lang w:val="vi-VN"/>
        </w:rPr>
      </w:pPr>
      <w:r>
        <w:rPr>
          <w:rFonts w:hint="default"/>
          <w:lang w:val="vi-VN"/>
        </w:rPr>
        <w:t>This type of error occurs when the model generates repeated or infinite character sequences, often unrelated to the input.</w:t>
      </w:r>
    </w:p>
    <w:p w14:paraId="3C6A7638">
      <w:pPr>
        <w:pStyle w:val="4"/>
        <w:numPr>
          <w:ilvl w:val="0"/>
          <w:numId w:val="84"/>
        </w:numPr>
        <w:ind w:left="420" w:leftChars="0" w:hanging="420" w:firstLineChars="0"/>
        <w:rPr>
          <w:rFonts w:hint="default"/>
          <w:b/>
          <w:bCs/>
          <w:lang w:val="vi-VN"/>
        </w:rPr>
      </w:pPr>
      <w:r>
        <w:rPr>
          <w:rFonts w:hint="default"/>
          <w:b/>
          <w:bCs/>
          <w:lang w:val="vi-VN"/>
        </w:rPr>
        <w:t>Characteristics</w:t>
      </w:r>
    </w:p>
    <w:p w14:paraId="6A39E75F">
      <w:pPr>
        <w:pStyle w:val="4"/>
        <w:numPr>
          <w:ilvl w:val="0"/>
          <w:numId w:val="85"/>
        </w:numPr>
        <w:ind w:left="483" w:leftChars="0" w:hanging="3" w:firstLineChars="0"/>
        <w:rPr>
          <w:rFonts w:hint="default"/>
          <w:lang w:val="vi-VN"/>
        </w:rPr>
      </w:pPr>
      <w:r>
        <w:rPr>
          <w:rFonts w:hint="default"/>
          <w:lang w:val="vi-VN"/>
        </w:rPr>
        <w:t xml:space="preserve">Excessive repetition of characters (e.g., “ĐĐĐĐĐĐ…”) </w:t>
      </w:r>
    </w:p>
    <w:p w14:paraId="5AAC3609">
      <w:pPr>
        <w:pStyle w:val="4"/>
        <w:numPr>
          <w:ilvl w:val="0"/>
          <w:numId w:val="85"/>
        </w:numPr>
        <w:ind w:left="483" w:leftChars="0" w:hanging="3" w:firstLineChars="0"/>
        <w:rPr>
          <w:rFonts w:hint="default"/>
          <w:lang w:val="vi-VN"/>
        </w:rPr>
      </w:pPr>
      <w:r>
        <w:rPr>
          <w:rFonts w:hint="default"/>
          <w:lang w:val="vi-VN"/>
        </w:rPr>
        <w:t xml:space="preserve">Inflated CER values in raw output </w:t>
      </w:r>
    </w:p>
    <w:p w14:paraId="7355FE5E">
      <w:pPr>
        <w:pStyle w:val="4"/>
        <w:numPr>
          <w:ilvl w:val="0"/>
          <w:numId w:val="85"/>
        </w:numPr>
        <w:ind w:left="483" w:leftChars="0" w:hanging="3" w:firstLineChars="0"/>
        <w:rPr>
          <w:rFonts w:hint="default"/>
          <w:lang w:val="vi-VN"/>
        </w:rPr>
      </w:pPr>
      <w:r>
        <w:rPr>
          <w:rFonts w:hint="default"/>
          <w:lang w:val="vi-VN"/>
        </w:rPr>
        <w:t xml:space="preserve">Severe distortion of meaning </w:t>
      </w:r>
    </w:p>
    <w:p w14:paraId="4826649E">
      <w:pPr>
        <w:pStyle w:val="4"/>
        <w:numPr>
          <w:ilvl w:val="0"/>
          <w:numId w:val="85"/>
        </w:numPr>
        <w:ind w:left="483" w:leftChars="0" w:hanging="3" w:firstLineChars="0"/>
        <w:rPr>
          <w:rFonts w:hint="default"/>
          <w:lang w:val="vi-VN"/>
        </w:rPr>
      </w:pPr>
      <w:r>
        <w:rPr>
          <w:rFonts w:hint="default"/>
          <w:lang w:val="vi-VN"/>
        </w:rPr>
        <w:t xml:space="preserve">Partially correctable by post-processing </w:t>
      </w:r>
    </w:p>
    <w:p w14:paraId="736196D9">
      <w:pPr>
        <w:pStyle w:val="4"/>
        <w:numPr>
          <w:ilvl w:val="0"/>
          <w:numId w:val="84"/>
        </w:numPr>
        <w:ind w:left="420" w:leftChars="0" w:hanging="420" w:firstLineChars="0"/>
        <w:rPr>
          <w:rFonts w:hint="default"/>
          <w:b/>
          <w:bCs/>
          <w:lang w:val="vi-VN"/>
        </w:rPr>
      </w:pPr>
      <w:r>
        <w:rPr>
          <w:rFonts w:hint="default"/>
          <w:b/>
          <w:bCs/>
          <w:lang w:val="vi-VN"/>
        </w:rPr>
        <w:t>Example</w:t>
      </w:r>
    </w:p>
    <w:p w14:paraId="20232E3D">
      <w:pPr>
        <w:pStyle w:val="4"/>
        <w:rPr>
          <w:rFonts w:hint="default"/>
          <w:lang w:val="vi-VN"/>
        </w:rPr>
      </w:pPr>
      <w:r>
        <w:rPr>
          <w:rFonts w:hint="default"/>
          <w:lang w:val="vi-VN"/>
        </w:rPr>
        <w:t>Raw Output: quân sang đây.....................................................................</w:t>
      </w:r>
    </w:p>
    <w:p w14:paraId="0C08BFE0">
      <w:pPr>
        <w:pStyle w:val="4"/>
        <w:rPr>
          <w:rFonts w:hint="default"/>
          <w:lang w:val="vi-VN"/>
        </w:rPr>
      </w:pPr>
      <w:r>
        <w:rPr>
          <w:rFonts w:hint="default"/>
          <w:lang w:val="vi-VN"/>
        </w:rPr>
        <w:t>After Sanitization: quân sang đây...</w:t>
      </w:r>
    </w:p>
    <w:p w14:paraId="7DB47A73">
      <w:pPr>
        <w:pStyle w:val="4"/>
        <w:numPr>
          <w:ilvl w:val="0"/>
          <w:numId w:val="84"/>
        </w:numPr>
        <w:ind w:left="420" w:leftChars="0" w:hanging="420" w:firstLineChars="0"/>
        <w:rPr>
          <w:rFonts w:hint="default"/>
          <w:b/>
          <w:bCs/>
          <w:lang w:val="vi-VN"/>
        </w:rPr>
      </w:pPr>
      <w:r>
        <w:rPr>
          <w:rFonts w:hint="default"/>
          <w:b/>
          <w:bCs/>
          <w:lang w:val="vi-VN"/>
        </w:rPr>
        <w:t>Analysis</w:t>
      </w:r>
    </w:p>
    <w:p w14:paraId="1D23A951">
      <w:pPr>
        <w:pStyle w:val="4"/>
        <w:numPr>
          <w:ilvl w:val="0"/>
          <w:numId w:val="86"/>
        </w:numPr>
        <w:ind w:left="483" w:leftChars="0" w:hanging="3" w:firstLineChars="0"/>
        <w:rPr>
          <w:rFonts w:hint="default"/>
          <w:lang w:val="vi-VN"/>
        </w:rPr>
      </w:pPr>
      <w:r>
        <w:rPr>
          <w:rFonts w:hint="default"/>
          <w:lang w:val="vi-VN"/>
        </w:rPr>
        <w:t xml:space="preserve">The model enters a decoding instability state. </w:t>
      </w:r>
    </w:p>
    <w:p w14:paraId="2523A8D4">
      <w:pPr>
        <w:pStyle w:val="4"/>
        <w:numPr>
          <w:ilvl w:val="0"/>
          <w:numId w:val="86"/>
        </w:numPr>
        <w:ind w:left="483" w:leftChars="0" w:hanging="3" w:firstLineChars="0"/>
        <w:rPr>
          <w:rFonts w:hint="default"/>
          <w:lang w:val="vi-VN"/>
        </w:rPr>
      </w:pPr>
      <w:r>
        <w:rPr>
          <w:rFonts w:hint="default"/>
          <w:lang w:val="vi-VN"/>
        </w:rPr>
        <w:t xml:space="preserve">Likely caused by: </w:t>
      </w:r>
    </w:p>
    <w:p w14:paraId="5C5154F3">
      <w:pPr>
        <w:pStyle w:val="4"/>
        <w:numPr>
          <w:ilvl w:val="0"/>
          <w:numId w:val="87"/>
        </w:numPr>
        <w:ind w:left="1170" w:leftChars="0" w:hanging="210" w:firstLineChars="0"/>
        <w:rPr>
          <w:rFonts w:hint="default"/>
          <w:lang w:val="vi-VN"/>
        </w:rPr>
      </w:pPr>
      <w:r>
        <w:rPr>
          <w:rFonts w:hint="default"/>
          <w:lang w:val="vi-VN"/>
        </w:rPr>
        <w:t xml:space="preserve">Beam search instability </w:t>
      </w:r>
    </w:p>
    <w:p w14:paraId="17B7A952">
      <w:pPr>
        <w:pStyle w:val="4"/>
        <w:numPr>
          <w:ilvl w:val="0"/>
          <w:numId w:val="87"/>
        </w:numPr>
        <w:ind w:left="1170" w:leftChars="0" w:hanging="210" w:firstLineChars="0"/>
        <w:rPr>
          <w:rFonts w:hint="default"/>
          <w:lang w:val="vi-VN"/>
        </w:rPr>
      </w:pPr>
      <w:r>
        <w:rPr>
          <w:rFonts w:hint="default"/>
          <w:lang w:val="vi-VN"/>
        </w:rPr>
        <w:t xml:space="preserve">Weak stopping criteria </w:t>
      </w:r>
    </w:p>
    <w:p w14:paraId="4B16A22E">
      <w:pPr>
        <w:pStyle w:val="4"/>
        <w:numPr>
          <w:ilvl w:val="0"/>
          <w:numId w:val="87"/>
        </w:numPr>
        <w:ind w:left="1170" w:leftChars="0" w:hanging="210" w:firstLineChars="0"/>
        <w:rPr>
          <w:rFonts w:hint="default"/>
          <w:lang w:val="vi-VN"/>
        </w:rPr>
      </w:pPr>
      <w:r>
        <w:rPr>
          <w:rFonts w:hint="default"/>
          <w:lang w:val="vi-VN"/>
        </w:rPr>
        <w:t xml:space="preserve">Overconfidence in partial predictions </w:t>
      </w:r>
    </w:p>
    <w:p w14:paraId="554CE936">
      <w:pPr>
        <w:pStyle w:val="4"/>
        <w:numPr>
          <w:ilvl w:val="0"/>
          <w:numId w:val="84"/>
        </w:numPr>
        <w:ind w:left="420" w:leftChars="0" w:hanging="420" w:firstLineChars="0"/>
        <w:rPr>
          <w:rFonts w:hint="default"/>
          <w:b/>
          <w:bCs/>
          <w:lang w:val="vi-VN"/>
        </w:rPr>
      </w:pPr>
      <w:r>
        <w:rPr>
          <w:rFonts w:hint="default"/>
          <w:b/>
          <w:bCs/>
          <w:lang w:val="vi-VN"/>
        </w:rPr>
        <w:t>Effectiveness of Pipeline</w:t>
      </w:r>
    </w:p>
    <w:p w14:paraId="775A1004">
      <w:pPr>
        <w:pStyle w:val="4"/>
        <w:rPr>
          <w:rFonts w:hint="default"/>
          <w:lang w:val="vi-VN"/>
        </w:rPr>
      </w:pPr>
      <w:r>
        <w:rPr>
          <w:rFonts w:hint="default"/>
          <w:lang w:val="vi-VN"/>
        </w:rPr>
        <w:t xml:space="preserve">Sanitization significantly reduces CER (e.g., from 4.25 → 0.71) </w:t>
      </w:r>
    </w:p>
    <w:p w14:paraId="3D4338A2">
      <w:pPr>
        <w:pStyle w:val="4"/>
        <w:rPr>
          <w:rFonts w:hint="default"/>
          <w:lang w:val="vi-VN"/>
        </w:rPr>
      </w:pPr>
      <w:r>
        <w:rPr>
          <w:rFonts w:hint="default"/>
          <w:lang w:val="vi-VN"/>
        </w:rPr>
        <w:t xml:space="preserve">However, semantic completeness is still lost </w:t>
      </w:r>
    </w:p>
    <w:p w14:paraId="7AEE4A4E">
      <w:pPr>
        <w:pStyle w:val="5"/>
        <w:bidi w:val="0"/>
        <w:rPr>
          <w:rFonts w:hint="default"/>
          <w:lang w:val="vi-VN"/>
        </w:rPr>
      </w:pPr>
      <w:bookmarkStart w:id="93" w:name="_Toc7920"/>
      <w:r>
        <w:rPr>
          <w:rFonts w:hint="default"/>
          <w:lang w:val="vi-VN"/>
        </w:rPr>
        <w:t>Truncation Errors</w:t>
      </w:r>
      <w:bookmarkEnd w:id="93"/>
    </w:p>
    <w:p w14:paraId="0975F166">
      <w:pPr>
        <w:pStyle w:val="4"/>
        <w:numPr>
          <w:ilvl w:val="0"/>
          <w:numId w:val="88"/>
        </w:numPr>
        <w:ind w:left="420" w:leftChars="0" w:hanging="420" w:firstLineChars="0"/>
        <w:rPr>
          <w:rFonts w:hint="default"/>
          <w:b/>
          <w:bCs/>
          <w:lang w:val="vi-VN"/>
        </w:rPr>
      </w:pPr>
      <w:r>
        <w:rPr>
          <w:rFonts w:hint="default"/>
          <w:b/>
          <w:bCs/>
          <w:lang w:val="vi-VN"/>
        </w:rPr>
        <w:t>Definition</w:t>
      </w:r>
    </w:p>
    <w:p w14:paraId="1F0741D1">
      <w:pPr>
        <w:pStyle w:val="4"/>
        <w:rPr>
          <w:rFonts w:hint="default"/>
          <w:lang w:val="vi-VN"/>
        </w:rPr>
      </w:pPr>
      <w:r>
        <w:rPr>
          <w:rFonts w:hint="default"/>
          <w:lang w:val="vi-VN"/>
        </w:rPr>
        <w:t>Truncation errors occur when the model only predicts a very small fragment of the full text.</w:t>
      </w:r>
    </w:p>
    <w:p w14:paraId="62EB90C5">
      <w:pPr>
        <w:pStyle w:val="4"/>
        <w:numPr>
          <w:ilvl w:val="0"/>
          <w:numId w:val="88"/>
        </w:numPr>
        <w:ind w:left="420" w:leftChars="0" w:hanging="420" w:firstLineChars="0"/>
        <w:rPr>
          <w:rFonts w:hint="default"/>
          <w:b/>
          <w:bCs/>
          <w:lang w:val="vi-VN"/>
        </w:rPr>
      </w:pPr>
      <w:r>
        <w:rPr>
          <w:rFonts w:hint="default"/>
          <w:b/>
          <w:bCs/>
          <w:lang w:val="vi-VN"/>
        </w:rPr>
        <w:t>Characteristics</w:t>
      </w:r>
    </w:p>
    <w:p w14:paraId="557651C3">
      <w:pPr>
        <w:pStyle w:val="4"/>
        <w:numPr>
          <w:ilvl w:val="0"/>
          <w:numId w:val="89"/>
        </w:numPr>
        <w:ind w:left="483" w:leftChars="0" w:hanging="3" w:firstLineChars="0"/>
        <w:rPr>
          <w:rFonts w:hint="default"/>
          <w:lang w:val="vi-VN"/>
        </w:rPr>
      </w:pPr>
      <w:r>
        <w:rPr>
          <w:rFonts w:hint="default"/>
          <w:lang w:val="vi-VN"/>
        </w:rPr>
        <w:t xml:space="preserve">Extremely short outputs </w:t>
      </w:r>
    </w:p>
    <w:p w14:paraId="03B0A6DE">
      <w:pPr>
        <w:pStyle w:val="4"/>
        <w:numPr>
          <w:ilvl w:val="0"/>
          <w:numId w:val="89"/>
        </w:numPr>
        <w:ind w:left="483" w:leftChars="0" w:hanging="3" w:firstLineChars="0"/>
        <w:rPr>
          <w:rFonts w:hint="default"/>
          <w:lang w:val="vi-VN"/>
        </w:rPr>
      </w:pPr>
      <w:r>
        <w:rPr>
          <w:rFonts w:hint="default"/>
          <w:lang w:val="vi-VN"/>
        </w:rPr>
        <w:t xml:space="preserve">Missing most of the ground truth content </w:t>
      </w:r>
    </w:p>
    <w:p w14:paraId="0D1C8890">
      <w:pPr>
        <w:pStyle w:val="4"/>
        <w:numPr>
          <w:ilvl w:val="0"/>
          <w:numId w:val="89"/>
        </w:numPr>
        <w:ind w:left="483" w:leftChars="0" w:hanging="3" w:firstLineChars="0"/>
        <w:rPr>
          <w:rFonts w:hint="default"/>
          <w:lang w:val="vi-VN"/>
        </w:rPr>
      </w:pPr>
      <w:r>
        <w:rPr>
          <w:rFonts w:hint="default"/>
          <w:lang w:val="vi-VN"/>
        </w:rPr>
        <w:t xml:space="preserve">Often caused by detection or segmentation failure </w:t>
      </w:r>
    </w:p>
    <w:p w14:paraId="18002DC4">
      <w:pPr>
        <w:pStyle w:val="4"/>
        <w:numPr>
          <w:ilvl w:val="0"/>
          <w:numId w:val="88"/>
        </w:numPr>
        <w:ind w:left="420" w:leftChars="0" w:hanging="420" w:firstLineChars="0"/>
        <w:rPr>
          <w:rFonts w:hint="default"/>
          <w:b/>
          <w:bCs/>
          <w:lang w:val="vi-VN"/>
        </w:rPr>
      </w:pPr>
      <w:r>
        <w:rPr>
          <w:rFonts w:hint="default"/>
          <w:b/>
          <w:bCs/>
          <w:lang w:val="vi-VN"/>
        </w:rPr>
        <w:t>Example</w:t>
      </w:r>
    </w:p>
    <w:p w14:paraId="7C71273F">
      <w:pPr>
        <w:pStyle w:val="4"/>
        <w:rPr>
          <w:rFonts w:hint="default"/>
          <w:lang w:val="vi-VN"/>
        </w:rPr>
      </w:pPr>
      <w:r>
        <w:rPr>
          <w:rFonts w:hint="default"/>
          <w:lang w:val="vi-VN"/>
        </w:rPr>
        <w:t>Ground Truth: Khu 5, Thị trấn Kỳ Sơn, Huyện Kỳ Sơn, Hòa Bình</w:t>
      </w:r>
    </w:p>
    <w:p w14:paraId="1DB9E6BA">
      <w:pPr>
        <w:pStyle w:val="4"/>
        <w:rPr>
          <w:rFonts w:hint="default"/>
          <w:lang w:val="vi-VN"/>
        </w:rPr>
      </w:pPr>
      <w:r>
        <w:rPr>
          <w:rFonts w:hint="default"/>
          <w:lang w:val="vi-VN"/>
        </w:rPr>
        <w:t>Prediction: Khuố, Thị</w:t>
      </w:r>
    </w:p>
    <w:p w14:paraId="0B96B97A">
      <w:pPr>
        <w:pStyle w:val="4"/>
        <w:numPr>
          <w:ilvl w:val="0"/>
          <w:numId w:val="88"/>
        </w:numPr>
        <w:ind w:left="420" w:leftChars="0" w:hanging="420" w:firstLineChars="0"/>
        <w:rPr>
          <w:rFonts w:hint="default"/>
          <w:b/>
          <w:bCs/>
          <w:lang w:val="vi-VN"/>
        </w:rPr>
      </w:pPr>
      <w:r>
        <w:rPr>
          <w:rFonts w:hint="default"/>
          <w:b/>
          <w:bCs/>
          <w:lang w:val="vi-VN"/>
        </w:rPr>
        <w:t>Analysis</w:t>
      </w:r>
    </w:p>
    <w:p w14:paraId="524E8987">
      <w:pPr>
        <w:pStyle w:val="4"/>
        <w:numPr>
          <w:ilvl w:val="0"/>
          <w:numId w:val="90"/>
        </w:numPr>
        <w:ind w:left="483" w:leftChars="0" w:hanging="3" w:firstLineChars="0"/>
        <w:rPr>
          <w:rFonts w:hint="default"/>
          <w:lang w:val="vi-VN"/>
        </w:rPr>
      </w:pPr>
      <w:r>
        <w:rPr>
          <w:rFonts w:hint="default"/>
          <w:lang w:val="vi-VN"/>
        </w:rPr>
        <w:t xml:space="preserve">The model fails to continue decoding after initial tokens. </w:t>
      </w:r>
    </w:p>
    <w:p w14:paraId="76EF1E34">
      <w:pPr>
        <w:pStyle w:val="4"/>
        <w:numPr>
          <w:ilvl w:val="0"/>
          <w:numId w:val="90"/>
        </w:numPr>
        <w:ind w:left="483" w:leftChars="0" w:hanging="3" w:firstLineChars="0"/>
        <w:rPr>
          <w:rFonts w:hint="default"/>
          <w:lang w:val="vi-VN"/>
        </w:rPr>
      </w:pPr>
      <w:r>
        <w:rPr>
          <w:rFonts w:hint="default"/>
          <w:lang w:val="vi-VN"/>
        </w:rPr>
        <w:t xml:space="preserve">This is typically caused by: </w:t>
      </w:r>
    </w:p>
    <w:p w14:paraId="28AAB78D">
      <w:pPr>
        <w:pStyle w:val="4"/>
        <w:numPr>
          <w:ilvl w:val="0"/>
          <w:numId w:val="91"/>
        </w:numPr>
        <w:ind w:left="1170" w:leftChars="0" w:hanging="210" w:firstLineChars="0"/>
        <w:rPr>
          <w:rFonts w:hint="default"/>
          <w:lang w:val="vi-VN"/>
        </w:rPr>
      </w:pPr>
      <w:r>
        <w:rPr>
          <w:rFonts w:hint="default"/>
          <w:lang w:val="vi-VN"/>
        </w:rPr>
        <w:t xml:space="preserve">Poor text detection bounding boxes </w:t>
      </w:r>
    </w:p>
    <w:p w14:paraId="3F518CE5">
      <w:pPr>
        <w:pStyle w:val="4"/>
        <w:numPr>
          <w:ilvl w:val="0"/>
          <w:numId w:val="91"/>
        </w:numPr>
        <w:ind w:left="1170" w:leftChars="0" w:hanging="210" w:firstLineChars="0"/>
        <w:rPr>
          <w:rFonts w:hint="default"/>
          <w:lang w:val="vi-VN"/>
        </w:rPr>
      </w:pPr>
      <w:r>
        <w:rPr>
          <w:rFonts w:hint="default"/>
          <w:lang w:val="vi-VN"/>
        </w:rPr>
        <w:t xml:space="preserve">Early stopping in decoder </w:t>
      </w:r>
    </w:p>
    <w:p w14:paraId="555A8D83">
      <w:pPr>
        <w:pStyle w:val="4"/>
        <w:numPr>
          <w:ilvl w:val="0"/>
          <w:numId w:val="91"/>
        </w:numPr>
        <w:ind w:left="1170" w:leftChars="0" w:hanging="210" w:firstLineChars="0"/>
        <w:rPr>
          <w:rFonts w:hint="default"/>
          <w:lang w:val="vi-VN"/>
        </w:rPr>
      </w:pPr>
      <w:r>
        <w:rPr>
          <w:rFonts w:hint="default"/>
          <w:lang w:val="vi-VN"/>
        </w:rPr>
        <w:t xml:space="preserve">Low-quality handwriting images </w:t>
      </w:r>
    </w:p>
    <w:p w14:paraId="162EC2F0">
      <w:pPr>
        <w:pStyle w:val="4"/>
        <w:numPr>
          <w:ilvl w:val="0"/>
          <w:numId w:val="88"/>
        </w:numPr>
        <w:ind w:left="420" w:leftChars="0" w:hanging="420" w:firstLineChars="0"/>
        <w:rPr>
          <w:rFonts w:hint="default"/>
          <w:b/>
          <w:bCs/>
          <w:lang w:val="vi-VN"/>
        </w:rPr>
      </w:pPr>
      <w:r>
        <w:rPr>
          <w:rFonts w:hint="default"/>
          <w:b/>
          <w:bCs/>
          <w:lang w:val="vi-VN"/>
        </w:rPr>
        <w:t>Impact</w:t>
      </w:r>
    </w:p>
    <w:p w14:paraId="232B4DC1">
      <w:pPr>
        <w:pStyle w:val="4"/>
        <w:rPr>
          <w:rFonts w:hint="default"/>
          <w:lang w:val="vi-VN"/>
        </w:rPr>
      </w:pPr>
      <w:r>
        <w:rPr>
          <w:rFonts w:hint="default"/>
          <w:lang w:val="vi-VN"/>
        </w:rPr>
        <w:t xml:space="preserve">CER reaches up to 0.8261 </w:t>
      </w:r>
    </w:p>
    <w:p w14:paraId="411F27E6">
      <w:pPr>
        <w:pStyle w:val="4"/>
        <w:rPr>
          <w:rFonts w:hint="default"/>
          <w:lang w:val="vi-VN"/>
        </w:rPr>
      </w:pPr>
      <w:r>
        <w:rPr>
          <w:rFonts w:hint="default"/>
          <w:lang w:val="vi-VN"/>
        </w:rPr>
        <w:t>Represents complete information loss</w:t>
      </w:r>
    </w:p>
    <w:p w14:paraId="79C5010E">
      <w:pPr>
        <w:pStyle w:val="3"/>
        <w:bidi w:val="0"/>
        <w:rPr>
          <w:rFonts w:hint="default"/>
          <w:lang w:val="en-US"/>
        </w:rPr>
      </w:pPr>
      <w:bookmarkStart w:id="94" w:name="_Toc5875"/>
      <w:r>
        <w:rPr>
          <w:rFonts w:hint="default"/>
          <w:lang w:val="en-US"/>
        </w:rPr>
        <w:t>Pipeline Performance Analysis</w:t>
      </w:r>
      <w:bookmarkEnd w:id="94"/>
    </w:p>
    <w:p w14:paraId="29A8AB51">
      <w:pPr>
        <w:pStyle w:val="4"/>
        <w:rPr>
          <w:rFonts w:hint="default"/>
          <w:lang w:val="en-US"/>
        </w:rPr>
      </w:pPr>
      <w:r>
        <w:rPr>
          <w:rFonts w:hint="default"/>
          <w:lang w:val="en-US"/>
        </w:rPr>
        <w:t>The OCR pipeline consists of three stages:</w:t>
      </w:r>
    </w:p>
    <w:p w14:paraId="776A604B">
      <w:pPr>
        <w:pStyle w:val="4"/>
        <w:numPr>
          <w:ilvl w:val="0"/>
          <w:numId w:val="92"/>
        </w:numPr>
        <w:ind w:left="1265" w:leftChars="0" w:hanging="425" w:firstLineChars="0"/>
        <w:rPr>
          <w:rFonts w:hint="default"/>
          <w:lang w:val="en-US"/>
        </w:rPr>
      </w:pPr>
      <w:r>
        <w:rPr>
          <w:rFonts w:hint="default"/>
          <w:lang w:val="en-US"/>
        </w:rPr>
        <w:t xml:space="preserve">Raw Prediction (TrOCR) </w:t>
      </w:r>
    </w:p>
    <w:p w14:paraId="078ECC9B">
      <w:pPr>
        <w:pStyle w:val="4"/>
        <w:numPr>
          <w:ilvl w:val="0"/>
          <w:numId w:val="92"/>
        </w:numPr>
        <w:ind w:left="1265" w:leftChars="0" w:hanging="425" w:firstLineChars="0"/>
        <w:rPr>
          <w:rFonts w:hint="default"/>
          <w:lang w:val="en-US"/>
        </w:rPr>
      </w:pPr>
      <w:r>
        <w:rPr>
          <w:rFonts w:hint="default"/>
          <w:lang w:val="en-US"/>
        </w:rPr>
        <w:t xml:space="preserve">Sanitization Module </w:t>
      </w:r>
    </w:p>
    <w:p w14:paraId="74719284">
      <w:pPr>
        <w:pStyle w:val="4"/>
        <w:numPr>
          <w:ilvl w:val="0"/>
          <w:numId w:val="92"/>
        </w:numPr>
        <w:ind w:left="1265" w:leftChars="0" w:hanging="425" w:firstLineChars="0"/>
        <w:rPr>
          <w:rFonts w:hint="default"/>
          <w:lang w:val="en-US"/>
        </w:rPr>
      </w:pPr>
      <w:r>
        <w:rPr>
          <w:rFonts w:hint="default"/>
          <w:lang w:val="en-US"/>
        </w:rPr>
        <w:t xml:space="preserve">Correction Module (PhoBERT-based) </w:t>
      </w:r>
    </w:p>
    <w:p w14:paraId="13B22A3E">
      <w:pPr>
        <w:pStyle w:val="5"/>
        <w:bidi w:val="0"/>
        <w:rPr>
          <w:rFonts w:hint="default"/>
          <w:lang w:val="en-US"/>
        </w:rPr>
      </w:pPr>
      <w:bookmarkStart w:id="95" w:name="_Toc24449"/>
      <w:r>
        <w:rPr>
          <w:rFonts w:hint="default"/>
          <w:lang w:val="en-US"/>
        </w:rPr>
        <w:t>Raw Model Performance</w:t>
      </w:r>
      <w:bookmarkEnd w:id="95"/>
    </w:p>
    <w:p w14:paraId="0E22F6F1">
      <w:pPr>
        <w:pStyle w:val="4"/>
        <w:rPr>
          <w:rFonts w:hint="default"/>
          <w:lang w:val="en-US"/>
        </w:rPr>
      </w:pPr>
      <w:r>
        <w:rPr>
          <w:rFonts w:hint="default"/>
          <w:lang w:val="en-US"/>
        </w:rPr>
        <w:t xml:space="preserve">Produces highly variable outputs </w:t>
      </w:r>
    </w:p>
    <w:p w14:paraId="73EF8A59">
      <w:pPr>
        <w:pStyle w:val="4"/>
        <w:rPr>
          <w:rFonts w:hint="default"/>
          <w:lang w:val="en-US"/>
        </w:rPr>
      </w:pPr>
      <w:r>
        <w:rPr>
          <w:rFonts w:hint="default"/>
          <w:lang w:val="en-US"/>
        </w:rPr>
        <w:t xml:space="preserve">Strong sensitivity to: </w:t>
      </w:r>
    </w:p>
    <w:p w14:paraId="626851EC">
      <w:pPr>
        <w:pStyle w:val="4"/>
        <w:numPr>
          <w:ilvl w:val="0"/>
          <w:numId w:val="93"/>
        </w:numPr>
        <w:ind w:left="1323" w:leftChars="0" w:hanging="3" w:firstLineChars="0"/>
        <w:rPr>
          <w:rFonts w:hint="default"/>
          <w:lang w:val="en-US"/>
        </w:rPr>
      </w:pPr>
      <w:r>
        <w:rPr>
          <w:rFonts w:hint="default"/>
          <w:lang w:val="en-US"/>
        </w:rPr>
        <w:t xml:space="preserve">handwriting quality </w:t>
      </w:r>
    </w:p>
    <w:p w14:paraId="4DF77612">
      <w:pPr>
        <w:pStyle w:val="4"/>
        <w:numPr>
          <w:ilvl w:val="0"/>
          <w:numId w:val="93"/>
        </w:numPr>
        <w:ind w:left="1323" w:leftChars="0" w:hanging="3" w:firstLineChars="0"/>
        <w:rPr>
          <w:rFonts w:hint="default"/>
          <w:lang w:val="en-US"/>
        </w:rPr>
      </w:pPr>
      <w:r>
        <w:rPr>
          <w:rFonts w:hint="default"/>
          <w:lang w:val="en-US"/>
        </w:rPr>
        <w:t xml:space="preserve">background noise </w:t>
      </w:r>
    </w:p>
    <w:p w14:paraId="73E5748D">
      <w:pPr>
        <w:pStyle w:val="4"/>
        <w:numPr>
          <w:ilvl w:val="0"/>
          <w:numId w:val="93"/>
        </w:numPr>
        <w:ind w:left="1323" w:leftChars="0" w:hanging="3" w:firstLineChars="0"/>
        <w:rPr>
          <w:rFonts w:hint="default"/>
          <w:lang w:val="en-US"/>
        </w:rPr>
      </w:pPr>
      <w:r>
        <w:rPr>
          <w:rFonts w:hint="default"/>
          <w:lang w:val="en-US"/>
        </w:rPr>
        <w:t xml:space="preserve">long text structure </w:t>
      </w:r>
    </w:p>
    <w:p w14:paraId="6A3059B7">
      <w:pPr>
        <w:pStyle w:val="4"/>
        <w:rPr>
          <w:rFonts w:hint="default"/>
          <w:lang w:val="en-US"/>
        </w:rPr>
      </w:pPr>
      <w:r>
        <w:rPr>
          <w:rFonts w:hint="default"/>
          <w:lang w:val="en-US"/>
        </w:rPr>
        <w:t xml:space="preserve">Main failure modes: </w:t>
      </w:r>
    </w:p>
    <w:p w14:paraId="71B9312F">
      <w:pPr>
        <w:pStyle w:val="4"/>
        <w:numPr>
          <w:ilvl w:val="0"/>
          <w:numId w:val="93"/>
        </w:numPr>
        <w:ind w:left="1323" w:leftChars="0" w:hanging="3" w:firstLineChars="0"/>
        <w:rPr>
          <w:rFonts w:hint="default"/>
          <w:lang w:val="en-US"/>
        </w:rPr>
      </w:pPr>
      <w:r>
        <w:rPr>
          <w:rFonts w:hint="default"/>
          <w:lang w:val="en-US"/>
        </w:rPr>
        <w:t xml:space="preserve">substitution </w:t>
      </w:r>
    </w:p>
    <w:p w14:paraId="613CC02F">
      <w:pPr>
        <w:pStyle w:val="4"/>
        <w:numPr>
          <w:ilvl w:val="0"/>
          <w:numId w:val="93"/>
        </w:numPr>
        <w:ind w:left="1323" w:leftChars="0" w:hanging="3" w:firstLineChars="0"/>
        <w:rPr>
          <w:rFonts w:hint="default"/>
          <w:lang w:val="en-US"/>
        </w:rPr>
      </w:pPr>
      <w:r>
        <w:rPr>
          <w:rFonts w:hint="default"/>
          <w:lang w:val="en-US"/>
        </w:rPr>
        <w:t xml:space="preserve">hallucination </w:t>
      </w:r>
    </w:p>
    <w:p w14:paraId="29C46E35">
      <w:pPr>
        <w:pStyle w:val="4"/>
        <w:numPr>
          <w:ilvl w:val="0"/>
          <w:numId w:val="93"/>
        </w:numPr>
        <w:ind w:left="1323" w:leftChars="0" w:hanging="3" w:firstLineChars="0"/>
        <w:rPr>
          <w:rFonts w:hint="default"/>
          <w:lang w:val="en-US"/>
        </w:rPr>
      </w:pPr>
      <w:r>
        <w:rPr>
          <w:rFonts w:hint="default"/>
          <w:lang w:val="en-US"/>
        </w:rPr>
        <w:t xml:space="preserve">truncation </w:t>
      </w:r>
    </w:p>
    <w:p w14:paraId="1F85C13E">
      <w:pPr>
        <w:pStyle w:val="5"/>
        <w:bidi w:val="0"/>
        <w:rPr>
          <w:rFonts w:hint="default"/>
          <w:lang w:val="en-US"/>
        </w:rPr>
      </w:pPr>
      <w:bookmarkStart w:id="96" w:name="_Toc23494"/>
      <w:r>
        <w:rPr>
          <w:rFonts w:hint="default"/>
          <w:lang w:val="en-US"/>
        </w:rPr>
        <w:t>Effect of Sanitization</w:t>
      </w:r>
      <w:bookmarkEnd w:id="96"/>
    </w:p>
    <w:p w14:paraId="09322CB8">
      <w:pPr>
        <w:pStyle w:val="4"/>
        <w:rPr>
          <w:rFonts w:hint="default"/>
          <w:lang w:val="en-US"/>
        </w:rPr>
      </w:pPr>
      <w:r>
        <w:rPr>
          <w:rFonts w:hint="default"/>
          <w:lang w:val="en-US"/>
        </w:rPr>
        <w:t>The sanitization stage performs:</w:t>
      </w:r>
    </w:p>
    <w:p w14:paraId="350D15D8">
      <w:pPr>
        <w:pStyle w:val="4"/>
        <w:numPr>
          <w:ilvl w:val="0"/>
          <w:numId w:val="94"/>
        </w:numPr>
        <w:ind w:left="483" w:leftChars="0" w:hanging="3" w:firstLineChars="0"/>
        <w:rPr>
          <w:rFonts w:hint="default"/>
          <w:lang w:val="en-US"/>
        </w:rPr>
      </w:pPr>
      <w:r>
        <w:rPr>
          <w:rFonts w:hint="default"/>
          <w:lang w:val="en-US"/>
        </w:rPr>
        <w:t xml:space="preserve">Character cleanup </w:t>
      </w:r>
    </w:p>
    <w:p w14:paraId="3379BD7B">
      <w:pPr>
        <w:pStyle w:val="4"/>
        <w:numPr>
          <w:ilvl w:val="0"/>
          <w:numId w:val="94"/>
        </w:numPr>
        <w:ind w:left="483" w:leftChars="0" w:hanging="3" w:firstLineChars="0"/>
        <w:rPr>
          <w:rFonts w:hint="default"/>
          <w:lang w:val="en-US"/>
        </w:rPr>
      </w:pPr>
      <w:r>
        <w:rPr>
          <w:rFonts w:hint="default"/>
          <w:lang w:val="en-US"/>
        </w:rPr>
        <w:t xml:space="preserve">Removal of repeated sequences </w:t>
      </w:r>
    </w:p>
    <w:p w14:paraId="731F07D7">
      <w:pPr>
        <w:pStyle w:val="4"/>
        <w:numPr>
          <w:ilvl w:val="0"/>
          <w:numId w:val="94"/>
        </w:numPr>
        <w:ind w:left="483" w:leftChars="0" w:hanging="3" w:firstLineChars="0"/>
        <w:rPr>
          <w:rFonts w:hint="default"/>
          <w:lang w:val="en-US"/>
        </w:rPr>
      </w:pPr>
      <w:r>
        <w:rPr>
          <w:rFonts w:hint="default"/>
          <w:lang w:val="en-US"/>
        </w:rPr>
        <w:t xml:space="preserve">Basic formatting correction </w:t>
      </w:r>
    </w:p>
    <w:p w14:paraId="6E166644">
      <w:pPr>
        <w:pStyle w:val="4"/>
        <w:numPr>
          <w:ilvl w:val="0"/>
          <w:numId w:val="95"/>
        </w:numPr>
        <w:ind w:left="420" w:leftChars="0" w:hanging="420" w:firstLineChars="0"/>
        <w:rPr>
          <w:rFonts w:hint="default"/>
          <w:b/>
          <w:bCs/>
          <w:lang w:val="en-US"/>
        </w:rPr>
      </w:pPr>
      <w:r>
        <w:rPr>
          <w:rFonts w:hint="default"/>
          <w:b/>
          <w:bCs/>
          <w:lang w:val="en-US"/>
        </w:rPr>
        <w:t>Effectiveness</w:t>
      </w:r>
    </w:p>
    <w:p w14:paraId="545D3227">
      <w:pPr>
        <w:pStyle w:val="4"/>
        <w:numPr>
          <w:ilvl w:val="0"/>
          <w:numId w:val="96"/>
        </w:numPr>
        <w:ind w:left="483" w:leftChars="0" w:hanging="3" w:firstLineChars="0"/>
        <w:rPr>
          <w:rFonts w:hint="default"/>
          <w:lang w:val="en-US"/>
        </w:rPr>
      </w:pPr>
      <w:r>
        <w:rPr>
          <w:rFonts w:hint="default"/>
          <w:lang w:val="en-US"/>
        </w:rPr>
        <w:t xml:space="preserve">Very effective against hallucination loops </w:t>
      </w:r>
    </w:p>
    <w:p w14:paraId="26052A4E">
      <w:pPr>
        <w:pStyle w:val="4"/>
        <w:numPr>
          <w:ilvl w:val="0"/>
          <w:numId w:val="96"/>
        </w:numPr>
        <w:ind w:left="483" w:leftChars="0" w:hanging="3" w:firstLineChars="0"/>
        <w:rPr>
          <w:rFonts w:hint="default"/>
          <w:lang w:val="en-US"/>
        </w:rPr>
      </w:pPr>
      <w:r>
        <w:rPr>
          <w:rFonts w:hint="default"/>
          <w:lang w:val="en-US"/>
        </w:rPr>
        <w:t xml:space="preserve">Reduces extreme CER cases significantly </w:t>
      </w:r>
    </w:p>
    <w:p w14:paraId="2F252581">
      <w:pPr>
        <w:pStyle w:val="4"/>
        <w:numPr>
          <w:ilvl w:val="0"/>
          <w:numId w:val="96"/>
        </w:numPr>
        <w:ind w:left="483" w:leftChars="0" w:hanging="3" w:firstLineChars="0"/>
        <w:rPr>
          <w:rFonts w:hint="default"/>
          <w:lang w:val="en-US"/>
        </w:rPr>
      </w:pPr>
      <w:r>
        <w:rPr>
          <w:rFonts w:hint="default"/>
          <w:lang w:val="en-US"/>
        </w:rPr>
        <w:t xml:space="preserve">However: </w:t>
      </w:r>
    </w:p>
    <w:p w14:paraId="522A1DB1">
      <w:pPr>
        <w:pStyle w:val="4"/>
        <w:numPr>
          <w:ilvl w:val="0"/>
          <w:numId w:val="97"/>
        </w:numPr>
        <w:ind w:left="1323" w:leftChars="0" w:hanging="3" w:firstLineChars="0"/>
        <w:rPr>
          <w:rFonts w:hint="default"/>
          <w:lang w:val="en-US"/>
        </w:rPr>
      </w:pPr>
      <w:r>
        <w:rPr>
          <w:rFonts w:hint="default"/>
          <w:lang w:val="en-US"/>
        </w:rPr>
        <w:t xml:space="preserve">Does not correct semantic errors </w:t>
      </w:r>
    </w:p>
    <w:p w14:paraId="53AD9489">
      <w:pPr>
        <w:pStyle w:val="4"/>
        <w:numPr>
          <w:ilvl w:val="0"/>
          <w:numId w:val="97"/>
        </w:numPr>
        <w:ind w:left="1323" w:leftChars="0" w:hanging="3" w:firstLineChars="0"/>
        <w:rPr>
          <w:rFonts w:hint="default"/>
          <w:lang w:val="en-US"/>
        </w:rPr>
      </w:pPr>
      <w:r>
        <w:rPr>
          <w:rFonts w:hint="default"/>
          <w:lang w:val="en-US"/>
        </w:rPr>
        <w:t xml:space="preserve">Cannot restore missing information </w:t>
      </w:r>
    </w:p>
    <w:p w14:paraId="2C6C701B">
      <w:pPr>
        <w:pStyle w:val="5"/>
        <w:bidi w:val="0"/>
        <w:rPr>
          <w:rFonts w:hint="default"/>
          <w:lang w:val="en-US"/>
        </w:rPr>
      </w:pPr>
      <w:bookmarkStart w:id="97" w:name="_Toc28189"/>
      <w:r>
        <w:rPr>
          <w:rFonts w:hint="default"/>
          <w:lang w:val="en-US"/>
        </w:rPr>
        <w:t>Effect of PhoBERT Correction</w:t>
      </w:r>
      <w:bookmarkEnd w:id="97"/>
    </w:p>
    <w:p w14:paraId="630C75F9">
      <w:pPr>
        <w:pStyle w:val="4"/>
        <w:rPr>
          <w:rFonts w:hint="default"/>
          <w:lang w:val="en-US"/>
        </w:rPr>
      </w:pPr>
      <w:r>
        <w:rPr>
          <w:rFonts w:hint="default"/>
          <w:lang w:val="en-US"/>
        </w:rPr>
        <w:t xml:space="preserve">An experimental post-processing module using PhoBERT (Masked Language Modeling) was evaluated to refine linguistic outputs. However, empirical testing on the validation set revealed that PhoBERT MLM rescoring acted as a net negative for this specific domain (hurting 445 samples while only helping 67, a 6.6:1 regression ratio). The model frequently 'corrected' valid named entities, specialized acronyms, and alphanumeric codes into common vocabulary words. Consequently, PhoBERT was disabled in the final production pipeline in favor of deterministic sanitization and domain-specific address correction. </w:t>
      </w:r>
    </w:p>
    <w:p w14:paraId="05026038">
      <w:pPr>
        <w:pStyle w:val="3"/>
        <w:bidi w:val="0"/>
        <w:rPr>
          <w:rFonts w:hint="default"/>
          <w:lang w:val="en-US"/>
        </w:rPr>
      </w:pPr>
      <w:bookmarkStart w:id="98" w:name="_Toc18131"/>
      <w:r>
        <w:rPr>
          <w:rFonts w:hint="default"/>
          <w:lang w:val="en-US"/>
        </w:rPr>
        <w:t>Handwritten vs Printed Text Performance</w:t>
      </w:r>
      <w:bookmarkEnd w:id="98"/>
    </w:p>
    <w:p w14:paraId="2E1214D2">
      <w:pPr>
        <w:pStyle w:val="4"/>
        <w:numPr>
          <w:ilvl w:val="0"/>
          <w:numId w:val="98"/>
        </w:numPr>
        <w:ind w:left="420" w:leftChars="0" w:hanging="420" w:firstLineChars="0"/>
        <w:rPr>
          <w:rFonts w:hint="default"/>
          <w:b/>
          <w:bCs/>
          <w:lang w:val="en-US"/>
        </w:rPr>
      </w:pPr>
      <w:r>
        <w:rPr>
          <w:rFonts w:hint="default"/>
          <w:b/>
          <w:bCs/>
          <w:lang w:val="en-US"/>
        </w:rPr>
        <w:t>Handwritten Text</w:t>
      </w:r>
    </w:p>
    <w:p w14:paraId="55A32FA8">
      <w:pPr>
        <w:pStyle w:val="4"/>
        <w:numPr>
          <w:ilvl w:val="0"/>
          <w:numId w:val="99"/>
        </w:numPr>
        <w:ind w:left="483" w:leftChars="0" w:hanging="3" w:firstLineChars="0"/>
        <w:rPr>
          <w:rFonts w:hint="default"/>
          <w:lang w:val="en-US"/>
        </w:rPr>
      </w:pPr>
      <w:r>
        <w:rPr>
          <w:rFonts w:hint="default"/>
          <w:lang w:val="en-US"/>
        </w:rPr>
        <w:t xml:space="preserve">Dominates worst-case errors </w:t>
      </w:r>
    </w:p>
    <w:p w14:paraId="67D641B1">
      <w:pPr>
        <w:pStyle w:val="4"/>
        <w:numPr>
          <w:ilvl w:val="0"/>
          <w:numId w:val="99"/>
        </w:numPr>
        <w:ind w:left="483" w:leftChars="0" w:hanging="3" w:firstLineChars="0"/>
        <w:rPr>
          <w:rFonts w:hint="default"/>
          <w:lang w:val="en-US"/>
        </w:rPr>
      </w:pPr>
      <w:r>
        <w:rPr>
          <w:rFonts w:hint="default"/>
          <w:lang w:val="en-US"/>
        </w:rPr>
        <w:t xml:space="preserve">High variability in stroke styles </w:t>
      </w:r>
    </w:p>
    <w:p w14:paraId="453BC58D">
      <w:pPr>
        <w:pStyle w:val="4"/>
        <w:numPr>
          <w:ilvl w:val="0"/>
          <w:numId w:val="99"/>
        </w:numPr>
        <w:ind w:left="483" w:leftChars="0" w:hanging="3" w:firstLineChars="0"/>
        <w:rPr>
          <w:rFonts w:hint="default"/>
          <w:lang w:val="en-US"/>
        </w:rPr>
      </w:pPr>
      <w:r>
        <w:rPr>
          <w:rFonts w:hint="default"/>
          <w:lang w:val="en-US"/>
        </w:rPr>
        <w:t xml:space="preserve">Sensitive to: </w:t>
      </w:r>
    </w:p>
    <w:p w14:paraId="0D4B128C">
      <w:pPr>
        <w:pStyle w:val="4"/>
        <w:numPr>
          <w:ilvl w:val="0"/>
          <w:numId w:val="100"/>
        </w:numPr>
        <w:ind w:left="1170" w:leftChars="0" w:hanging="210" w:firstLineChars="0"/>
        <w:rPr>
          <w:rFonts w:hint="default"/>
          <w:lang w:val="en-US"/>
        </w:rPr>
      </w:pPr>
      <w:r>
        <w:rPr>
          <w:rFonts w:hint="default"/>
          <w:lang w:val="en-US"/>
        </w:rPr>
        <w:t xml:space="preserve">writing slant </w:t>
      </w:r>
    </w:p>
    <w:p w14:paraId="4D6AFAD6">
      <w:pPr>
        <w:pStyle w:val="4"/>
        <w:numPr>
          <w:ilvl w:val="0"/>
          <w:numId w:val="100"/>
        </w:numPr>
        <w:ind w:left="1170" w:leftChars="0" w:hanging="210" w:firstLineChars="0"/>
        <w:rPr>
          <w:rFonts w:hint="default"/>
          <w:lang w:val="en-US"/>
        </w:rPr>
      </w:pPr>
      <w:r>
        <w:rPr>
          <w:rFonts w:hint="default"/>
          <w:lang w:val="en-US"/>
        </w:rPr>
        <w:t xml:space="preserve">spacing inconsistency </w:t>
      </w:r>
    </w:p>
    <w:p w14:paraId="41C0409E">
      <w:pPr>
        <w:pStyle w:val="4"/>
        <w:numPr>
          <w:ilvl w:val="0"/>
          <w:numId w:val="100"/>
        </w:numPr>
        <w:ind w:left="1170" w:leftChars="0" w:hanging="210" w:firstLineChars="0"/>
        <w:rPr>
          <w:rFonts w:hint="default"/>
          <w:lang w:val="en-US"/>
        </w:rPr>
      </w:pPr>
      <w:r>
        <w:rPr>
          <w:rFonts w:hint="default"/>
          <w:lang w:val="en-US"/>
        </w:rPr>
        <w:t xml:space="preserve">low resolution </w:t>
      </w:r>
    </w:p>
    <w:p w14:paraId="5950DB2E">
      <w:pPr>
        <w:pStyle w:val="4"/>
        <w:numPr>
          <w:ilvl w:val="0"/>
          <w:numId w:val="98"/>
        </w:numPr>
        <w:ind w:left="420" w:leftChars="0" w:hanging="420" w:firstLineChars="0"/>
        <w:rPr>
          <w:rFonts w:hint="default"/>
          <w:b/>
          <w:bCs/>
          <w:lang w:val="en-US"/>
        </w:rPr>
      </w:pPr>
      <w:r>
        <w:rPr>
          <w:rFonts w:hint="default"/>
          <w:b/>
          <w:bCs/>
          <w:lang w:val="en-US"/>
        </w:rPr>
        <w:t>Printed Text</w:t>
      </w:r>
    </w:p>
    <w:p w14:paraId="20A135E0">
      <w:pPr>
        <w:pStyle w:val="4"/>
        <w:numPr>
          <w:ilvl w:val="0"/>
          <w:numId w:val="101"/>
        </w:numPr>
        <w:ind w:left="483" w:leftChars="0" w:hanging="3" w:firstLineChars="0"/>
        <w:rPr>
          <w:rFonts w:hint="default"/>
          <w:lang w:val="en-US"/>
        </w:rPr>
      </w:pPr>
      <w:r>
        <w:rPr>
          <w:rFonts w:hint="default"/>
          <w:lang w:val="en-US"/>
        </w:rPr>
        <w:t xml:space="preserve">More stable and structured </w:t>
      </w:r>
    </w:p>
    <w:p w14:paraId="09DAFF6F">
      <w:pPr>
        <w:pStyle w:val="4"/>
        <w:numPr>
          <w:ilvl w:val="0"/>
          <w:numId w:val="101"/>
        </w:numPr>
        <w:ind w:left="483" w:leftChars="0" w:hanging="3" w:firstLineChars="0"/>
        <w:rPr>
          <w:rFonts w:hint="default"/>
          <w:lang w:val="en-US"/>
        </w:rPr>
      </w:pPr>
      <w:r>
        <w:rPr>
          <w:rFonts w:hint="default"/>
          <w:lang w:val="en-US"/>
        </w:rPr>
        <w:t xml:space="preserve">Errors mostly include: </w:t>
      </w:r>
    </w:p>
    <w:p w14:paraId="352B316A">
      <w:pPr>
        <w:pStyle w:val="4"/>
        <w:numPr>
          <w:ilvl w:val="0"/>
          <w:numId w:val="102"/>
        </w:numPr>
        <w:ind w:left="1170" w:leftChars="0" w:hanging="210" w:firstLineChars="0"/>
        <w:rPr>
          <w:rFonts w:hint="default"/>
          <w:lang w:val="en-US"/>
        </w:rPr>
      </w:pPr>
      <w:r>
        <w:rPr>
          <w:rFonts w:hint="default"/>
          <w:lang w:val="en-US"/>
        </w:rPr>
        <w:t xml:space="preserve">minor character substitution </w:t>
      </w:r>
    </w:p>
    <w:p w14:paraId="7AD13CF4">
      <w:pPr>
        <w:pStyle w:val="4"/>
        <w:numPr>
          <w:ilvl w:val="0"/>
          <w:numId w:val="102"/>
        </w:numPr>
        <w:ind w:left="1170" w:leftChars="0" w:hanging="210" w:firstLineChars="0"/>
        <w:rPr>
          <w:rFonts w:hint="default"/>
          <w:lang w:val="en-US"/>
        </w:rPr>
      </w:pPr>
      <w:r>
        <w:rPr>
          <w:rFonts w:hint="default"/>
          <w:lang w:val="en-US"/>
        </w:rPr>
        <w:t xml:space="preserve">punctuation mistakes </w:t>
      </w:r>
    </w:p>
    <w:p w14:paraId="2BA7F93F">
      <w:pPr>
        <w:pStyle w:val="4"/>
        <w:numPr>
          <w:ilvl w:val="0"/>
          <w:numId w:val="103"/>
        </w:numPr>
        <w:ind w:left="483" w:leftChars="0" w:hanging="3" w:firstLineChars="0"/>
        <w:rPr>
          <w:rFonts w:hint="default"/>
          <w:lang w:val="en-US"/>
        </w:rPr>
      </w:pPr>
      <w:r>
        <w:rPr>
          <w:rFonts w:hint="default"/>
          <w:lang w:val="en-US"/>
        </w:rPr>
        <w:t xml:space="preserve">Lower CER compared to handwriting </w:t>
      </w:r>
    </w:p>
    <w:p w14:paraId="6352C4A5">
      <w:pPr>
        <w:pStyle w:val="3"/>
        <w:bidi w:val="0"/>
        <w:rPr>
          <w:rFonts w:hint="default"/>
          <w:lang w:val="en-US"/>
        </w:rPr>
      </w:pPr>
      <w:bookmarkStart w:id="99" w:name="_Toc24053"/>
      <w:r>
        <w:rPr>
          <w:rFonts w:hint="default"/>
          <w:lang w:val="en-US"/>
        </w:rPr>
        <w:t>Root Cause Analysis</w:t>
      </w:r>
      <w:bookmarkEnd w:id="99"/>
    </w:p>
    <w:p w14:paraId="3733853D">
      <w:pPr>
        <w:pStyle w:val="4"/>
        <w:rPr>
          <w:rFonts w:hint="default"/>
          <w:lang w:val="en-US"/>
        </w:rPr>
      </w:pPr>
      <w:r>
        <w:rPr>
          <w:rFonts w:hint="default"/>
          <w:lang w:val="en-US"/>
        </w:rPr>
        <w:t>Based on error distribution, we identify four major causes:</w:t>
      </w:r>
    </w:p>
    <w:p w14:paraId="6ABFD881">
      <w:pPr>
        <w:pStyle w:val="4"/>
        <w:numPr>
          <w:ilvl w:val="0"/>
          <w:numId w:val="104"/>
        </w:numPr>
        <w:ind w:left="845" w:leftChars="0" w:hanging="425" w:firstLineChars="0"/>
        <w:rPr>
          <w:rFonts w:hint="default"/>
          <w:b/>
          <w:bCs/>
          <w:lang w:val="en-US"/>
        </w:rPr>
      </w:pPr>
      <w:r>
        <w:rPr>
          <w:rFonts w:hint="default"/>
          <w:b/>
          <w:bCs/>
          <w:lang w:val="en-US"/>
        </w:rPr>
        <w:t>Input Image Quality Issues</w:t>
      </w:r>
    </w:p>
    <w:p w14:paraId="59E1CF31">
      <w:pPr>
        <w:pStyle w:val="4"/>
        <w:rPr>
          <w:rFonts w:hint="default"/>
          <w:lang w:val="en-US"/>
        </w:rPr>
      </w:pPr>
      <w:r>
        <w:rPr>
          <w:rFonts w:hint="default"/>
          <w:lang w:val="en-US"/>
        </w:rPr>
        <w:t xml:space="preserve">Blurred or noisy images </w:t>
      </w:r>
    </w:p>
    <w:p w14:paraId="192E028E">
      <w:pPr>
        <w:pStyle w:val="4"/>
        <w:rPr>
          <w:rFonts w:hint="default"/>
          <w:lang w:val="en-US"/>
        </w:rPr>
      </w:pPr>
      <w:r>
        <w:rPr>
          <w:rFonts w:hint="default"/>
          <w:lang w:val="en-US"/>
        </w:rPr>
        <w:t xml:space="preserve">Low contrast handwriting </w:t>
      </w:r>
    </w:p>
    <w:p w14:paraId="0C5931A8">
      <w:pPr>
        <w:pStyle w:val="4"/>
        <w:rPr>
          <w:rFonts w:hint="default"/>
          <w:lang w:val="en-US"/>
        </w:rPr>
      </w:pPr>
      <w:r>
        <w:rPr>
          <w:rFonts w:hint="default"/>
          <w:lang w:val="en-US"/>
        </w:rPr>
        <w:t xml:space="preserve">Poor segmentation accuracy </w:t>
      </w:r>
    </w:p>
    <w:p w14:paraId="1442CAAC">
      <w:pPr>
        <w:pStyle w:val="4"/>
        <w:numPr>
          <w:ilvl w:val="0"/>
          <w:numId w:val="104"/>
        </w:numPr>
        <w:ind w:left="845" w:leftChars="0" w:hanging="425" w:firstLineChars="0"/>
        <w:rPr>
          <w:rFonts w:hint="default"/>
          <w:b/>
          <w:bCs/>
          <w:lang w:val="en-US"/>
        </w:rPr>
      </w:pPr>
      <w:r>
        <w:rPr>
          <w:rFonts w:hint="default"/>
          <w:b/>
          <w:bCs/>
          <w:lang w:val="en-US"/>
        </w:rPr>
        <w:t>Limitations of TrOCR</w:t>
      </w:r>
    </w:p>
    <w:p w14:paraId="464DFC17">
      <w:pPr>
        <w:pStyle w:val="4"/>
        <w:rPr>
          <w:rFonts w:hint="default"/>
          <w:lang w:val="en-US"/>
        </w:rPr>
      </w:pPr>
      <w:r>
        <w:rPr>
          <w:rFonts w:hint="default"/>
          <w:lang w:val="en-US"/>
        </w:rPr>
        <w:t xml:space="preserve">Not fully optimized for Vietnamese language </w:t>
      </w:r>
    </w:p>
    <w:p w14:paraId="5367E4BC">
      <w:pPr>
        <w:pStyle w:val="4"/>
        <w:rPr>
          <w:rFonts w:hint="default"/>
          <w:lang w:val="en-US"/>
        </w:rPr>
      </w:pPr>
      <w:r>
        <w:rPr>
          <w:rFonts w:hint="default"/>
          <w:lang w:val="en-US"/>
        </w:rPr>
        <w:t xml:space="preserve">Weak handling of long structured text (e.g., addresses) </w:t>
      </w:r>
    </w:p>
    <w:p w14:paraId="2D2FE8B8">
      <w:pPr>
        <w:pStyle w:val="4"/>
        <w:rPr>
          <w:rFonts w:hint="default"/>
          <w:lang w:val="en-US"/>
        </w:rPr>
      </w:pPr>
      <w:r>
        <w:rPr>
          <w:rFonts w:hint="default"/>
          <w:lang w:val="en-US"/>
        </w:rPr>
        <w:t xml:space="preserve">Susceptible to hallucination in uncertain regions </w:t>
      </w:r>
    </w:p>
    <w:p w14:paraId="0752186A">
      <w:pPr>
        <w:pStyle w:val="4"/>
        <w:numPr>
          <w:ilvl w:val="0"/>
          <w:numId w:val="104"/>
        </w:numPr>
        <w:ind w:left="845" w:leftChars="0" w:hanging="425" w:firstLineChars="0"/>
        <w:rPr>
          <w:rFonts w:hint="default"/>
          <w:b/>
          <w:bCs/>
          <w:lang w:val="en-US"/>
        </w:rPr>
      </w:pPr>
      <w:r>
        <w:rPr>
          <w:rFonts w:hint="default"/>
          <w:b/>
          <w:bCs/>
          <w:lang w:val="en-US"/>
        </w:rPr>
        <w:t>Decoding Instability</w:t>
      </w:r>
    </w:p>
    <w:p w14:paraId="7BF1BD6B">
      <w:pPr>
        <w:pStyle w:val="4"/>
        <w:rPr>
          <w:rFonts w:hint="default"/>
          <w:lang w:val="en-US"/>
        </w:rPr>
      </w:pPr>
      <w:r>
        <w:rPr>
          <w:rFonts w:hint="default"/>
          <w:lang w:val="en-US"/>
        </w:rPr>
        <w:t>The TrOCR greedy decoder occasionally falls into hallucination loops, producing infinitely repetitive character sequences when it encounters high uncertainty. While the repetition penalty mitigates this, it cannot establish strong termination constraints for severely degraded input.</w:t>
      </w:r>
    </w:p>
    <w:p w14:paraId="422FD45C">
      <w:pPr>
        <w:pStyle w:val="4"/>
        <w:rPr>
          <w:rFonts w:hint="default"/>
          <w:lang w:val="en-US"/>
        </w:rPr>
      </w:pPr>
      <w:r>
        <w:rPr>
          <w:rFonts w:hint="default"/>
          <w:lang w:val="en-US"/>
        </w:rPr>
        <w:t xml:space="preserve">Lack of strong termination constraints </w:t>
      </w:r>
    </w:p>
    <w:p w14:paraId="5543F58E">
      <w:pPr>
        <w:pStyle w:val="4"/>
        <w:numPr>
          <w:ilvl w:val="0"/>
          <w:numId w:val="104"/>
        </w:numPr>
        <w:ind w:left="845" w:leftChars="0" w:hanging="425" w:firstLineChars="0"/>
        <w:rPr>
          <w:rFonts w:hint="default"/>
          <w:b/>
          <w:bCs/>
          <w:lang w:val="en-US"/>
        </w:rPr>
      </w:pPr>
      <w:r>
        <w:rPr>
          <w:rFonts w:hint="default"/>
          <w:b/>
          <w:bCs/>
          <w:lang w:val="en-US"/>
        </w:rPr>
        <w:t>Weak Post-processing Strategy</w:t>
      </w:r>
    </w:p>
    <w:p w14:paraId="75511284">
      <w:pPr>
        <w:pStyle w:val="4"/>
        <w:rPr>
          <w:rFonts w:hint="default"/>
          <w:lang w:val="en-US"/>
        </w:rPr>
      </w:pPr>
      <w:r>
        <w:rPr>
          <w:rFonts w:hint="default"/>
          <w:lang w:val="en-US"/>
        </w:rPr>
        <w:t xml:space="preserve">Sanitization is rule-based and shallow </w:t>
      </w:r>
    </w:p>
    <w:p w14:paraId="455B27AB">
      <w:pPr>
        <w:pStyle w:val="4"/>
        <w:rPr>
          <w:rFonts w:hint="default"/>
          <w:lang w:val="en-US"/>
        </w:rPr>
      </w:pPr>
      <w:r>
        <w:rPr>
          <w:rFonts w:hint="default"/>
          <w:lang w:val="en-US"/>
        </w:rPr>
        <w:t xml:space="preserve">Correction model lacks contextual grounding for severe errors </w:t>
      </w:r>
    </w:p>
    <w:p w14:paraId="020DAE6B">
      <w:pPr>
        <w:pStyle w:val="3"/>
        <w:bidi w:val="0"/>
        <w:rPr>
          <w:rFonts w:hint="default"/>
          <w:lang w:val="en-US"/>
        </w:rPr>
      </w:pPr>
      <w:bookmarkStart w:id="100" w:name="_Toc882"/>
      <w:r>
        <w:rPr>
          <w:rFonts w:hint="default"/>
          <w:lang w:val="en-US"/>
        </w:rPr>
        <w:t>Conclusion</w:t>
      </w:r>
      <w:bookmarkEnd w:id="100"/>
    </w:p>
    <w:p w14:paraId="1EFD0AA8">
      <w:pPr>
        <w:pStyle w:val="4"/>
        <w:rPr>
          <w:rFonts w:hint="default"/>
          <w:lang w:val="en-US"/>
        </w:rPr>
      </w:pPr>
      <w:r>
        <w:rPr>
          <w:rFonts w:hint="default"/>
          <w:lang w:val="en-US"/>
        </w:rPr>
        <w:t>The analysis of the worst-performing samples reveals that:</w:t>
      </w:r>
    </w:p>
    <w:p w14:paraId="208CB0CF">
      <w:pPr>
        <w:pStyle w:val="4"/>
        <w:numPr>
          <w:ilvl w:val="0"/>
          <w:numId w:val="105"/>
        </w:numPr>
        <w:ind w:left="483" w:leftChars="0" w:hanging="3" w:firstLineChars="0"/>
        <w:rPr>
          <w:rFonts w:hint="default"/>
          <w:lang w:val="en-US"/>
        </w:rPr>
      </w:pPr>
      <w:r>
        <w:rPr>
          <w:rFonts w:hint="default"/>
          <w:lang w:val="en-US"/>
        </w:rPr>
        <w:t xml:space="preserve">The dominant error type is substitution error, especially in handwritten text. </w:t>
      </w:r>
    </w:p>
    <w:p w14:paraId="30EAA46D">
      <w:pPr>
        <w:pStyle w:val="4"/>
        <w:numPr>
          <w:ilvl w:val="0"/>
          <w:numId w:val="105"/>
        </w:numPr>
        <w:ind w:left="483" w:leftChars="0" w:hanging="3" w:firstLineChars="0"/>
        <w:rPr>
          <w:rFonts w:hint="default"/>
          <w:lang w:val="en-US"/>
        </w:rPr>
      </w:pPr>
      <w:r>
        <w:rPr>
          <w:rFonts w:hint="default"/>
          <w:lang w:val="en-US"/>
        </w:rPr>
        <w:t xml:space="preserve">Hallucination errors can be mitigated effectively, but not fully eliminated. </w:t>
      </w:r>
    </w:p>
    <w:p w14:paraId="7181AED6">
      <w:pPr>
        <w:pStyle w:val="4"/>
        <w:numPr>
          <w:ilvl w:val="0"/>
          <w:numId w:val="105"/>
        </w:numPr>
        <w:ind w:left="483" w:leftChars="0" w:hanging="3" w:firstLineChars="0"/>
        <w:rPr>
          <w:rFonts w:hint="default"/>
          <w:lang w:val="en-US"/>
        </w:rPr>
      </w:pPr>
      <w:r>
        <w:rPr>
          <w:rFonts w:hint="default"/>
          <w:lang w:val="en-US"/>
        </w:rPr>
        <w:t xml:space="preserve">Truncation errors represent complete recognition failure, typically due to input or detection issues. </w:t>
      </w:r>
    </w:p>
    <w:p w14:paraId="07881426">
      <w:pPr>
        <w:pStyle w:val="4"/>
        <w:numPr>
          <w:ilvl w:val="0"/>
          <w:numId w:val="105"/>
        </w:numPr>
        <w:ind w:left="483" w:leftChars="0" w:hanging="3" w:firstLineChars="0"/>
        <w:rPr>
          <w:rFonts w:hint="default"/>
          <w:lang w:val="en-US"/>
        </w:rPr>
      </w:pPr>
      <w:r>
        <w:rPr>
          <w:rFonts w:hint="default"/>
          <w:lang w:val="en-US"/>
        </w:rPr>
        <w:t xml:space="preserve">Post-processing improves robustness but is insufficient for severe OCR breakdowns. </w:t>
      </w:r>
    </w:p>
    <w:p w14:paraId="20484EAD">
      <w:pPr>
        <w:pStyle w:val="4"/>
        <w:rPr>
          <w:rFonts w:hint="default"/>
          <w:lang w:val="en-US"/>
        </w:rPr>
      </w:pPr>
      <w:r>
        <w:rPr>
          <w:rFonts w:hint="default"/>
          <w:lang w:val="en-US"/>
        </w:rPr>
        <w:t xml:space="preserve">PhoBERT provides limited benefit in extreme error scenarios. </w:t>
      </w:r>
    </w:p>
    <w:p w14:paraId="53642BAB">
      <w:pPr>
        <w:pStyle w:val="4"/>
        <w:rPr>
          <w:rFonts w:hint="default"/>
          <w:lang w:val="en-US"/>
        </w:rPr>
      </w:pPr>
      <w:r>
        <w:rPr>
          <w:rFonts w:hint="default"/>
          <w:lang w:val="en-US"/>
        </w:rPr>
        <w:t>The system’s performance is primarily constrained by:</w:t>
      </w:r>
    </w:p>
    <w:p w14:paraId="1756DCDE">
      <w:pPr>
        <w:pStyle w:val="4"/>
        <w:numPr>
          <w:ilvl w:val="0"/>
          <w:numId w:val="105"/>
        </w:numPr>
        <w:ind w:left="483" w:leftChars="0" w:hanging="3" w:firstLineChars="0"/>
        <w:rPr>
          <w:rFonts w:hint="default"/>
          <w:lang w:val="en-US"/>
        </w:rPr>
      </w:pPr>
      <w:r>
        <w:rPr>
          <w:rFonts w:hint="default"/>
          <w:lang w:val="en-US"/>
        </w:rPr>
        <w:t xml:space="preserve">handwriting variability </w:t>
      </w:r>
    </w:p>
    <w:p w14:paraId="182FE0A8">
      <w:pPr>
        <w:pStyle w:val="4"/>
        <w:numPr>
          <w:ilvl w:val="0"/>
          <w:numId w:val="105"/>
        </w:numPr>
        <w:ind w:left="483" w:leftChars="0" w:hanging="3" w:firstLineChars="0"/>
        <w:rPr>
          <w:rFonts w:hint="default"/>
          <w:lang w:val="en-US"/>
        </w:rPr>
      </w:pPr>
      <w:r>
        <w:rPr>
          <w:rFonts w:hint="default"/>
          <w:lang w:val="en-US"/>
        </w:rPr>
        <w:t xml:space="preserve">model generalization limits </w:t>
      </w:r>
    </w:p>
    <w:p w14:paraId="05FBEF01">
      <w:pPr>
        <w:pStyle w:val="4"/>
        <w:numPr>
          <w:ilvl w:val="0"/>
          <w:numId w:val="105"/>
        </w:numPr>
        <w:ind w:left="483" w:leftChars="0" w:hanging="3" w:firstLineChars="0"/>
        <w:rPr>
          <w:rFonts w:hint="default"/>
          <w:lang w:val="en-US"/>
        </w:rPr>
      </w:pPr>
      <w:r>
        <w:rPr>
          <w:rFonts w:hint="default"/>
          <w:lang w:val="en-US"/>
        </w:rPr>
        <w:t xml:space="preserve">weak structured-text understanding </w:t>
      </w:r>
    </w:p>
    <w:p w14:paraId="2B5C41F6">
      <w:pPr>
        <w:pStyle w:val="4"/>
        <w:rPr>
          <w:rFonts w:hint="default"/>
          <w:lang w:val="en-US"/>
        </w:rPr>
      </w:pPr>
      <w:r>
        <w:rPr>
          <w:rFonts w:hint="default"/>
          <w:lang w:val="en-US"/>
        </w:rPr>
        <w:t>Future improvements should focus on data quality, domain-specific training, and stronger decoding strategies, rather than relying only on post-processing.</w:t>
      </w:r>
    </w:p>
    <w:p w14:paraId="693E8E44">
      <w:pPr>
        <w:pStyle w:val="4"/>
        <w:rPr>
          <w:rFonts w:hint="default"/>
          <w:lang w:val="en-US"/>
        </w:rPr>
      </w:pPr>
    </w:p>
    <w:p w14:paraId="520C5AFF">
      <w:pPr>
        <w:rPr>
          <w:lang w:val="en-US"/>
        </w:rPr>
      </w:pPr>
      <w:r>
        <w:rPr>
          <w:lang w:val="en-US"/>
        </w:rPr>
        <w:br w:type="page"/>
      </w:r>
    </w:p>
    <w:p w14:paraId="2E5902E9">
      <w:pPr>
        <w:pStyle w:val="2"/>
        <w:rPr>
          <w:lang w:val="en-US"/>
        </w:rPr>
      </w:pPr>
      <w:bookmarkStart w:id="101" w:name="_Toc9791"/>
      <w:r>
        <w:rPr>
          <w:lang w:val="en-US"/>
        </w:rPr>
        <w:t>CONCLUSION</w:t>
      </w:r>
      <w:r>
        <w:rPr>
          <w:rFonts w:hint="default"/>
          <w:lang w:val="vi-VN"/>
        </w:rPr>
        <w:t xml:space="preserve"> AND FUTURE WORK</w:t>
      </w:r>
      <w:bookmarkEnd w:id="101"/>
    </w:p>
    <w:p w14:paraId="174DF81C">
      <w:pPr>
        <w:pStyle w:val="3"/>
        <w:bidi w:val="0"/>
      </w:pPr>
      <w:bookmarkStart w:id="102" w:name="_Toc18492"/>
      <w:r>
        <w:rPr>
          <w:rStyle w:val="28"/>
          <w:b/>
        </w:rPr>
        <w:t>Conclusion of the Study</w:t>
      </w:r>
      <w:bookmarkEnd w:id="102"/>
    </w:p>
    <w:p w14:paraId="74A3C310">
      <w:pPr>
        <w:pStyle w:val="4"/>
        <w:bidi w:val="0"/>
      </w:pPr>
      <w:r>
        <w:t>This study investigated the performance of Transformer-based architectures, particularly TrOCR, in comparison with traditional CNN-RNN (CRNN + CTC) models for Vietnamese text recognition. The research focused on both handwritten and printed text at the line level, with evaluation based on Character Error Rate (CER) and Word Error Rate (WER), as well as computational efficiency.</w:t>
      </w:r>
    </w:p>
    <w:p w14:paraId="359D72FF">
      <w:pPr>
        <w:pStyle w:val="4"/>
        <w:bidi w:val="0"/>
      </w:pPr>
      <w:r>
        <w:t>Overall, the experimental results indicate that Transformer-based models significantly improve recognition quality, especially in handling complex Vietnamese text with diacritics and contextual dependencies. Compared to CRNN-based models, TrOCR demonstrates better robustness in ambiguous or degraded text regions, where sequential CNN-RNN approaches often fail to capture long-range dependencies.</w:t>
      </w:r>
    </w:p>
    <w:p w14:paraId="1B46091E">
      <w:pPr>
        <w:pStyle w:val="4"/>
        <w:bidi w:val="0"/>
      </w:pPr>
      <w:r>
        <w:t>However, this improvement comes at the cost of increased computational requirements, particularly in inference time and memory usage. This highlights an important trade-off between accuracy and efficiency when deploying Transformer-based models in real-world systems.</w:t>
      </w:r>
    </w:p>
    <w:p w14:paraId="30A4D6B6">
      <w:pPr>
        <w:pStyle w:val="3"/>
        <w:bidi w:val="0"/>
        <w:rPr>
          <w:lang w:val="vi-VN"/>
        </w:rPr>
      </w:pPr>
      <w:bookmarkStart w:id="103" w:name="_Toc13956"/>
      <w:r>
        <w:rPr>
          <w:lang w:val="vi-VN"/>
        </w:rPr>
        <w:t>Answers to Research Questions</w:t>
      </w:r>
      <w:bookmarkEnd w:id="103"/>
    </w:p>
    <w:p w14:paraId="128FA80D">
      <w:pPr>
        <w:pStyle w:val="4"/>
        <w:rPr>
          <w:lang w:val="vi-VN"/>
        </w:rPr>
      </w:pPr>
    </w:p>
    <w:p w14:paraId="0F1A2B08">
      <w:pPr>
        <w:spacing w:before="0" w:after="200" w:line="276" w:lineRule="auto"/>
        <w:rPr>
          <w:sz w:val="26"/>
          <w:szCs w:val="26"/>
          <w:lang w:val="vi-VN"/>
        </w:rPr>
      </w:pPr>
      <w:r>
        <w:rPr>
          <w:lang w:val="vi-VN"/>
        </w:rPr>
        <w:br w:type="page"/>
      </w:r>
    </w:p>
    <w:sdt>
      <w:sdtPr>
        <w:rPr>
          <w:b w:val="0"/>
          <w:sz w:val="24"/>
          <w:szCs w:val="24"/>
          <w:lang w:val="en-US"/>
        </w:rPr>
        <w:id w:val="-750733138"/>
        <w:docPartObj>
          <w:docPartGallery w:val="autotext"/>
        </w:docPartObj>
      </w:sdtPr>
      <w:sdtEndPr>
        <w:rPr>
          <w:b w:val="0"/>
          <w:sz w:val="24"/>
          <w:szCs w:val="24"/>
          <w:lang w:val="en-US"/>
        </w:rPr>
      </w:sdtEndPr>
      <w:sdtContent>
        <w:p w14:paraId="2EDCED4D">
          <w:pPr>
            <w:pStyle w:val="2"/>
            <w:numPr>
              <w:ilvl w:val="0"/>
              <w:numId w:val="0"/>
            </w:numPr>
            <w:tabs>
              <w:tab w:val="left" w:pos="2073"/>
            </w:tabs>
            <w:jc w:val="center"/>
            <w:rPr>
              <w:lang w:val="en-US"/>
            </w:rPr>
          </w:pPr>
          <w:bookmarkStart w:id="104" w:name="_Toc21668"/>
          <w:r>
            <w:t>R</w:t>
          </w:r>
          <w:r>
            <w:rPr>
              <w:lang w:val="en-US"/>
            </w:rPr>
            <w:t>EFERENCES</w:t>
          </w:r>
          <w:bookmarkEnd w:id="104"/>
        </w:p>
        <w:sdt>
          <w:sdtPr>
            <w:id w:val="-573587230"/>
          </w:sdtPr>
          <w:sdtContent>
            <w:sdt>
              <w:sdtPr>
                <w:id w:val="147454596"/>
              </w:sdtPr>
              <w:sdtContent>
                <w:p w14:paraId="25A8AB97">
                  <w:pPr>
                    <w:pStyle w:val="27"/>
                    <w:keepNext w:val="0"/>
                    <w:keepLines w:val="0"/>
                    <w:widowControl/>
                    <w:suppressLineNumbers w:val="0"/>
                  </w:pPr>
                  <w:r>
                    <w:t xml:space="preserve">[1] M. Li, T. Lv, L. Cui, Y. Lu, D. Florencio, C. Zhang, and Z. Wei, “TrOCR: Transformer-based Optical Character Recognition with Pre-trained Models,” in </w:t>
                  </w:r>
                  <w:r>
                    <w:rPr>
                      <w:rStyle w:val="20"/>
                    </w:rPr>
                    <w:t>Proceedings of the AAAI Conference on Artificial Intelligence</w:t>
                  </w:r>
                  <w:r>
                    <w:t>, vol. 37, no. 1, pp. 13094–13102, 2023.</w:t>
                  </w:r>
                </w:p>
                <w:p w14:paraId="141A4AB2">
                  <w:pPr>
                    <w:pStyle w:val="27"/>
                    <w:keepNext w:val="0"/>
                    <w:keepLines w:val="0"/>
                    <w:widowControl/>
                    <w:suppressLineNumbers w:val="0"/>
                  </w:pPr>
                  <w:r>
                    <w:t xml:space="preserve">[2] Y. Du, Z. Li, Y. Zheng, X. Xia, and L. Zhang, “PP-OCR: A Practical Ultra Lightweight OCR System,” </w:t>
                  </w:r>
                  <w:r>
                    <w:rPr>
                      <w:rStyle w:val="20"/>
                    </w:rPr>
                    <w:t>arXiv preprint arXiv:2009.09941</w:t>
                  </w:r>
                  <w:r>
                    <w:t>, 2020.</w:t>
                  </w:r>
                </w:p>
                <w:p w14:paraId="15720934">
                  <w:pPr>
                    <w:pStyle w:val="27"/>
                    <w:keepNext w:val="0"/>
                    <w:keepLines w:val="0"/>
                    <w:widowControl/>
                    <w:suppressLineNumbers w:val="0"/>
                  </w:pPr>
                  <w:r>
                    <w:t xml:space="preserve">[3] K. Baek, G. Kim, J. Lee, S. Park, D. Han, S. Yun, H. Lee, and S. J. Oh, “What Is Wrong With Scene Text Recognition Model Comparisons? Dataset and Model Analysis,” in </w:t>
                  </w:r>
                  <w:r>
                    <w:rPr>
                      <w:rStyle w:val="20"/>
                    </w:rPr>
                    <w:t>Proceedings of the IEEE International Conference on Computer Vision (ICCV)</w:t>
                  </w:r>
                  <w:r>
                    <w:t>, pp. 4715–4723, 2019.</w:t>
                  </w:r>
                </w:p>
                <w:p w14:paraId="4A6D3380">
                  <w:pPr>
                    <w:pStyle w:val="27"/>
                    <w:keepNext w:val="0"/>
                    <w:keepLines w:val="0"/>
                    <w:widowControl/>
                    <w:suppressLineNumbers w:val="0"/>
                  </w:pPr>
                  <w:r>
                    <w:t xml:space="preserve">[4] A. Graves, S. Fernández, F. Gomez, and J. Schmidhuber, “Connectionist Temporal Classification: Labelling Unsegmented Sequence Data with Recurrent Neural Networks,” in </w:t>
                  </w:r>
                  <w:r>
                    <w:rPr>
                      <w:rStyle w:val="20"/>
                    </w:rPr>
                    <w:t>Proceedings of the 23rd International Conference on Machine Learning (ICML)</w:t>
                  </w:r>
                  <w:r>
                    <w:t>, pp. 369–376, 2006.</w:t>
                  </w:r>
                </w:p>
                <w:p w14:paraId="3DE8971B">
                  <w:pPr>
                    <w:pStyle w:val="27"/>
                    <w:keepNext w:val="0"/>
                    <w:keepLines w:val="0"/>
                    <w:widowControl/>
                    <w:suppressLineNumbers w:val="0"/>
                  </w:pPr>
                  <w:r>
                    <w:t xml:space="preserve">[5] A. Vaswani et al., “Attention Is All You Need,” in </w:t>
                  </w:r>
                  <w:r>
                    <w:rPr>
                      <w:rStyle w:val="20"/>
                    </w:rPr>
                    <w:t>Advances in Neural Information Processing Systems (NeurIPS)</w:t>
                  </w:r>
                  <w:r>
                    <w:t>, vol. 30, 2017.</w:t>
                  </w:r>
                </w:p>
                <w:p w14:paraId="7A632DB1">
                  <w:pPr>
                    <w:pStyle w:val="27"/>
                    <w:keepNext w:val="0"/>
                    <w:keepLines w:val="0"/>
                    <w:widowControl/>
                    <w:suppressLineNumbers w:val="0"/>
                  </w:pPr>
                  <w:r>
                    <w:t xml:space="preserve">[6] V. N. Nguyen, D. T. Nguyen, and A. T. Nguyen, “UIT-HWDB: A Vietnamese Handwritten Text Database,” </w:t>
                  </w:r>
                  <w:r>
                    <w:rPr>
                      <w:rStyle w:val="20"/>
                    </w:rPr>
                    <w:t>Journal of Computer Science and Cybernetics</w:t>
                  </w:r>
                  <w:r>
                    <w:t>, vol. 36, no. 2, pp. 145–160, 2020.</w:t>
                  </w:r>
                </w:p>
                <w:p w14:paraId="7294B796">
                  <w:pPr>
                    <w:pStyle w:val="27"/>
                    <w:keepNext w:val="0"/>
                    <w:keepLines w:val="0"/>
                    <w:widowControl/>
                    <w:suppressLineNumbers w:val="0"/>
                  </w:pPr>
                  <w:r>
                    <w:t xml:space="preserve">[7] N. Q. Pham et al., “PhoBERT: Pre-trained Language Models for Vietnamese,” in </w:t>
                  </w:r>
                  <w:r>
                    <w:rPr>
                      <w:rStyle w:val="20"/>
                    </w:rPr>
                    <w:t>Findings of the Association for Computational Linguistics (EMNLP)</w:t>
                  </w:r>
                  <w:r>
                    <w:t>, pp. 1037–1042, 2020.</w:t>
                  </w:r>
                </w:p>
                <w:p w14:paraId="7A6D01A4">
                  <w:pPr>
                    <w:pStyle w:val="27"/>
                    <w:keepNext w:val="0"/>
                    <w:keepLines w:val="0"/>
                    <w:widowControl/>
                    <w:suppressLineNumbers w:val="0"/>
                  </w:pPr>
                  <w:r>
                    <w:t xml:space="preserve">[8] H. M. Nguyen, T. T. Tran, and M. T. Nguyen, “Vietnamese Scene Text Detection and Recognition for the MC-OCR Challenge,” in </w:t>
                  </w:r>
                  <w:r>
                    <w:rPr>
                      <w:rStyle w:val="20"/>
                    </w:rPr>
                    <w:t>Proceedings of the International Workshop on Document Analysis Systems</w:t>
                  </w:r>
                  <w:r>
                    <w:t>, 2021.</w:t>
                  </w:r>
                </w:p>
                <w:p w14:paraId="4336357F">
                  <w:pPr>
                    <w:pStyle w:val="27"/>
                    <w:keepNext w:val="0"/>
                    <w:keepLines w:val="0"/>
                    <w:widowControl/>
                    <w:suppressLineNumbers w:val="0"/>
                  </w:pPr>
                  <w:r>
                    <w:t xml:space="preserve">[9] Q. H. Nguyen et al., “ViOCRVQA: A Dataset for Vietnamese Optical Character Recognition and Visual Question Answering,” in </w:t>
                  </w:r>
                  <w:r>
                    <w:rPr>
                      <w:rStyle w:val="20"/>
                    </w:rPr>
                    <w:t>Proceedings of the Pacific Asia Conference on Language, Information and Computation (PACLIC)</w:t>
                  </w:r>
                  <w:r>
                    <w:t>, 2022.</w:t>
                  </w:r>
                </w:p>
                <w:p w14:paraId="6FC271BB">
                  <w:pPr>
                    <w:pStyle w:val="27"/>
                    <w:keepNext w:val="0"/>
                    <w:keepLines w:val="0"/>
                    <w:widowControl/>
                    <w:suppressLineNumbers w:val="0"/>
                  </w:pPr>
                  <w:r>
                    <w:t>[10] P. Baidu Research, “PaddleOCR: Awesome multilingual OCR toolkits based on PaddlePaddle,” 2023.</w:t>
                  </w:r>
                </w:p>
                <w:p w14:paraId="0DC29E21">
                  <w:pPr>
                    <w:spacing w:line="360" w:lineRule="auto"/>
                    <w:jc w:val="both"/>
                  </w:pPr>
                </w:p>
              </w:sdtContent>
            </w:sdt>
            <w:p w14:paraId="595D2909">
              <w:pPr>
                <w:spacing w:line="360" w:lineRule="auto"/>
                <w:jc w:val="both"/>
              </w:pPr>
            </w:p>
          </w:sdtContent>
        </w:sdt>
      </w:sdtContent>
    </w:sdt>
    <w:sectPr>
      <w:pgSz w:w="11906" w:h="16838"/>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auto"/>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Italic">
    <w:altName w:val="Times New Roman"/>
    <w:panose1 w:val="00000000000000000000"/>
    <w:charset w:val="01"/>
    <w:family w:val="roman"/>
    <w:pitch w:val="default"/>
    <w:sig w:usb0="00000000" w:usb1="00000000" w:usb2="00000000" w:usb3="00000000" w:csb0="00000000" w:csb1="00000000"/>
  </w:font>
  <w:font w:name="Times-Roman">
    <w:altName w:val="Times New Roman"/>
    <w:panose1 w:val="00000000000000000000"/>
    <w:charset w:val="01"/>
    <w:family w:val="roman"/>
    <w:pitch w:val="default"/>
    <w:sig w:usb0="00000000" w:usb1="00000000" w:usb2="00000000" w:usb3="00000000" w:csb0="00000000" w:csb1="00000000"/>
  </w:font>
  <w:font w:name="RMTMI">
    <w:altName w:val="Times New Roman"/>
    <w:panose1 w:val="00000000000000000000"/>
    <w:charset w:val="01"/>
    <w:family w:val="roman"/>
    <w:pitch w:val="default"/>
    <w:sig w:usb0="00000000" w:usb1="00000000" w:usb2="00000000" w:usb3="00000000" w:csb0="00000000" w:csb1="00000000"/>
  </w:font>
  <w:font w:name="MTSYN">
    <w:altName w:val="Times New Roman"/>
    <w:panose1 w:val="00000000000000000000"/>
    <w:charset w:val="01"/>
    <w:family w:val="roman"/>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stral">
    <w:altName w:val="Mongolian Baiti"/>
    <w:panose1 w:val="03090702030407020403"/>
    <w:charset w:val="00"/>
    <w:family w:val="auto"/>
    <w:pitch w:val="default"/>
    <w:sig w:usb0="00000000" w:usb1="00000000" w:usb2="00000000" w:usb3="00000000" w:csb0="2000009F" w:csb1="DFD70000"/>
  </w:font>
  <w:font w:name="MS Mincho">
    <w:altName w:val="Segoe Print"/>
    <w:panose1 w:val="00000000000000000000"/>
    <w:charset w:val="00"/>
    <w:family w:val="auto"/>
    <w:pitch w:val="default"/>
    <w:sig w:usb0="00000000" w:usb1="00000000" w:usb2="00000000" w:usb3="00000000" w:csb0="00000000" w:csb1="00000000"/>
  </w:font>
  <w:font w:name="Mongolian Baiti">
    <w:panose1 w:val="03000500000000000000"/>
    <w:charset w:val="00"/>
    <w:family w:val="auto"/>
    <w:pitch w:val="default"/>
    <w:sig w:usb0="80000023" w:usb1="00000000" w:usb2="00020000" w:usb3="00000000" w:csb0="0000000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4"/>
      <w:jc w:val="center"/>
      <w:rPr>
        <w:rStyle w:val="46"/>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4"/>
          <w:jc w:val="center"/>
        </w:pPr>
        <w:r>
          <w:fldChar w:fldCharType="begin"/>
        </w:r>
        <w:r>
          <w:instrText xml:space="preserve"> PAGE   \* MERGEFORMAT </w:instrText>
        </w:r>
        <w:r>
          <w:fldChar w:fldCharType="separate"/>
        </w:r>
        <w:r>
          <w:t>ii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EndPr>
      <w:rPr>
        <w:rStyle w:val="46"/>
        <w:sz w:val="26"/>
        <w:szCs w:val="26"/>
      </w:rPr>
    </w:sdtEndPr>
    <w:sdtContent>
      <w:p w14:paraId="78806AB1">
        <w:pPr>
          <w:pStyle w:val="24"/>
          <w:jc w:val="center"/>
          <w:rPr>
            <w:rStyle w:val="46"/>
          </w:rPr>
        </w:pPr>
        <w:r>
          <w:rPr>
            <w:rStyle w:val="46"/>
          </w:rPr>
          <w:fldChar w:fldCharType="begin"/>
        </w:r>
        <w:r>
          <w:rPr>
            <w:rStyle w:val="46"/>
          </w:rPr>
          <w:instrText xml:space="preserve"> PAGE   \* MERGEFORMAT </w:instrText>
        </w:r>
        <w:r>
          <w:rPr>
            <w:rStyle w:val="46"/>
          </w:rPr>
          <w:fldChar w:fldCharType="separate"/>
        </w:r>
        <w:r>
          <w:rPr>
            <w:rStyle w:val="46"/>
          </w:rPr>
          <w:t>7</w:t>
        </w:r>
        <w:r>
          <w:rPr>
            <w:rStyle w:val="46"/>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116CCE"/>
    <w:multiLevelType w:val="singleLevel"/>
    <w:tmpl w:val="82116CCE"/>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1">
    <w:nsid w:val="836BAEE6"/>
    <w:multiLevelType w:val="singleLevel"/>
    <w:tmpl w:val="836BAEE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
    <w:nsid w:val="869D0F5C"/>
    <w:multiLevelType w:val="singleLevel"/>
    <w:tmpl w:val="869D0F5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
    <w:nsid w:val="87CABFD4"/>
    <w:multiLevelType w:val="singleLevel"/>
    <w:tmpl w:val="87CABF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
    <w:nsid w:val="8A9847F7"/>
    <w:multiLevelType w:val="singleLevel"/>
    <w:tmpl w:val="8A9847F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
    <w:nsid w:val="8B7F34D3"/>
    <w:multiLevelType w:val="singleLevel"/>
    <w:tmpl w:val="8B7F34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
    <w:nsid w:val="8CD3D496"/>
    <w:multiLevelType w:val="singleLevel"/>
    <w:tmpl w:val="8CD3D496"/>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7">
    <w:nsid w:val="91E50ECE"/>
    <w:multiLevelType w:val="singleLevel"/>
    <w:tmpl w:val="91E50EC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
    <w:nsid w:val="9C461D13"/>
    <w:multiLevelType w:val="singleLevel"/>
    <w:tmpl w:val="9C461D1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
    <w:nsid w:val="9C4E4AD6"/>
    <w:multiLevelType w:val="singleLevel"/>
    <w:tmpl w:val="9C4E4AD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0">
    <w:nsid w:val="9D9203A2"/>
    <w:multiLevelType w:val="singleLevel"/>
    <w:tmpl w:val="9D9203A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1">
    <w:nsid w:val="A287100C"/>
    <w:multiLevelType w:val="multilevel"/>
    <w:tmpl w:val="A287100C"/>
    <w:lvl w:ilvl="0" w:tentative="0">
      <w:start w:val="1"/>
      <w:numFmt w:val="bullet"/>
      <w:lvlText w:val="-"/>
      <w:lvlJc w:val="left"/>
      <w:pPr>
        <w:tabs>
          <w:tab w:val="left" w:pos="158"/>
        </w:tabs>
        <w:ind w:left="483" w:leftChars="0" w:hanging="3" w:firstLineChars="0"/>
      </w:pPr>
      <w:rPr>
        <w:rFonts w:hint="default" w:ascii="Mistral" w:hAnsi="Mistral"/>
      </w:rPr>
    </w:lvl>
    <w:lvl w:ilvl="1" w:tentative="0">
      <w:start w:val="1"/>
      <w:numFmt w:val="bullet"/>
      <w:lvlText w:val=""/>
      <w:lvlJc w:val="left"/>
      <w:pPr>
        <w:tabs>
          <w:tab w:val="left" w:pos="840"/>
        </w:tabs>
        <w:ind w:left="1320" w:leftChars="0" w:hanging="420" w:firstLineChars="0"/>
      </w:pPr>
      <w:rPr>
        <w:rFonts w:hint="default" w:ascii="Wingdings" w:hAnsi="Wingdings"/>
      </w:rPr>
    </w:lvl>
    <w:lvl w:ilvl="2" w:tentative="0">
      <w:start w:val="1"/>
      <w:numFmt w:val="bullet"/>
      <w:lvlText w:val=""/>
      <w:lvlJc w:val="left"/>
      <w:pPr>
        <w:tabs>
          <w:tab w:val="left" w:pos="1260"/>
        </w:tabs>
        <w:ind w:left="1740" w:leftChars="0" w:hanging="420" w:firstLineChars="0"/>
      </w:pPr>
      <w:rPr>
        <w:rFonts w:hint="default" w:ascii="Wingdings" w:hAnsi="Wingdings"/>
      </w:rPr>
    </w:lvl>
    <w:lvl w:ilvl="3" w:tentative="0">
      <w:start w:val="1"/>
      <w:numFmt w:val="bullet"/>
      <w:lvlText w:val=""/>
      <w:lvlJc w:val="left"/>
      <w:pPr>
        <w:tabs>
          <w:tab w:val="left" w:pos="1680"/>
        </w:tabs>
        <w:ind w:left="2160" w:leftChars="0" w:hanging="420" w:firstLineChars="0"/>
      </w:pPr>
      <w:rPr>
        <w:rFonts w:hint="default" w:ascii="Wingdings" w:hAnsi="Wingdings"/>
      </w:rPr>
    </w:lvl>
    <w:lvl w:ilvl="4" w:tentative="0">
      <w:start w:val="1"/>
      <w:numFmt w:val="bullet"/>
      <w:lvlText w:val=""/>
      <w:lvlJc w:val="left"/>
      <w:pPr>
        <w:tabs>
          <w:tab w:val="left" w:pos="2100"/>
        </w:tabs>
        <w:ind w:left="2580" w:leftChars="0" w:hanging="420" w:firstLineChars="0"/>
      </w:pPr>
      <w:rPr>
        <w:rFonts w:hint="default" w:ascii="Wingdings" w:hAnsi="Wingdings"/>
      </w:rPr>
    </w:lvl>
    <w:lvl w:ilvl="5" w:tentative="0">
      <w:start w:val="1"/>
      <w:numFmt w:val="bullet"/>
      <w:lvlText w:val=""/>
      <w:lvlJc w:val="left"/>
      <w:pPr>
        <w:tabs>
          <w:tab w:val="left" w:pos="2520"/>
        </w:tabs>
        <w:ind w:left="3000" w:leftChars="0" w:hanging="420" w:firstLineChars="0"/>
      </w:pPr>
      <w:rPr>
        <w:rFonts w:hint="default" w:ascii="Wingdings" w:hAnsi="Wingdings"/>
      </w:rPr>
    </w:lvl>
    <w:lvl w:ilvl="6" w:tentative="0">
      <w:start w:val="1"/>
      <w:numFmt w:val="bullet"/>
      <w:lvlText w:val=""/>
      <w:lvlJc w:val="left"/>
      <w:pPr>
        <w:tabs>
          <w:tab w:val="left" w:pos="2940"/>
        </w:tabs>
        <w:ind w:left="3420" w:leftChars="0" w:hanging="420" w:firstLineChars="0"/>
      </w:pPr>
      <w:rPr>
        <w:rFonts w:hint="default" w:ascii="Wingdings" w:hAnsi="Wingdings"/>
      </w:rPr>
    </w:lvl>
    <w:lvl w:ilvl="7" w:tentative="0">
      <w:start w:val="1"/>
      <w:numFmt w:val="bullet"/>
      <w:lvlText w:val=""/>
      <w:lvlJc w:val="left"/>
      <w:pPr>
        <w:tabs>
          <w:tab w:val="left" w:pos="3360"/>
        </w:tabs>
        <w:ind w:left="3840" w:leftChars="0" w:hanging="420" w:firstLineChars="0"/>
      </w:pPr>
      <w:rPr>
        <w:rFonts w:hint="default" w:ascii="Wingdings" w:hAnsi="Wingdings"/>
      </w:rPr>
    </w:lvl>
    <w:lvl w:ilvl="8" w:tentative="0">
      <w:start w:val="1"/>
      <w:numFmt w:val="bullet"/>
      <w:lvlText w:val=""/>
      <w:lvlJc w:val="left"/>
      <w:pPr>
        <w:tabs>
          <w:tab w:val="left" w:pos="3780"/>
        </w:tabs>
        <w:ind w:left="4260" w:leftChars="0" w:hanging="420" w:firstLineChars="0"/>
      </w:pPr>
      <w:rPr>
        <w:rFonts w:hint="default" w:ascii="Wingdings" w:hAnsi="Wingdings"/>
      </w:rPr>
    </w:lvl>
  </w:abstractNum>
  <w:abstractNum w:abstractNumId="12">
    <w:nsid w:val="A41C34D9"/>
    <w:multiLevelType w:val="singleLevel"/>
    <w:tmpl w:val="A41C34D9"/>
    <w:lvl w:ilvl="0" w:tentative="0">
      <w:start w:val="1"/>
      <w:numFmt w:val="decimal"/>
      <w:lvlText w:val="%1."/>
      <w:lvlJc w:val="left"/>
      <w:pPr>
        <w:tabs>
          <w:tab w:val="left" w:pos="1265"/>
        </w:tabs>
        <w:ind w:left="1265" w:leftChars="0" w:hanging="425" w:firstLineChars="0"/>
      </w:pPr>
      <w:rPr>
        <w:rFonts w:hint="default"/>
      </w:rPr>
    </w:lvl>
  </w:abstractNum>
  <w:abstractNum w:abstractNumId="13">
    <w:nsid w:val="A6A4169B"/>
    <w:multiLevelType w:val="singleLevel"/>
    <w:tmpl w:val="A6A4169B"/>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4">
    <w:nsid w:val="A7580163"/>
    <w:multiLevelType w:val="singleLevel"/>
    <w:tmpl w:val="A7580163"/>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5">
    <w:nsid w:val="A9CCBDDE"/>
    <w:multiLevelType w:val="singleLevel"/>
    <w:tmpl w:val="A9CCBDD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6">
    <w:nsid w:val="AB9391F0"/>
    <w:multiLevelType w:val="singleLevel"/>
    <w:tmpl w:val="AB9391F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AC406509"/>
    <w:multiLevelType w:val="singleLevel"/>
    <w:tmpl w:val="AC40650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8">
    <w:nsid w:val="ACE27E26"/>
    <w:multiLevelType w:val="singleLevel"/>
    <w:tmpl w:val="ACE27E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19">
    <w:nsid w:val="ADCBF674"/>
    <w:multiLevelType w:val="singleLevel"/>
    <w:tmpl w:val="ADCBF67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0">
    <w:nsid w:val="AF748DAE"/>
    <w:multiLevelType w:val="singleLevel"/>
    <w:tmpl w:val="AF748DA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1">
    <w:nsid w:val="B8AFA0C0"/>
    <w:multiLevelType w:val="singleLevel"/>
    <w:tmpl w:val="B8AFA0C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2">
    <w:nsid w:val="B95B4977"/>
    <w:multiLevelType w:val="singleLevel"/>
    <w:tmpl w:val="B95B4977"/>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3">
    <w:nsid w:val="B9FA25F2"/>
    <w:multiLevelType w:val="singleLevel"/>
    <w:tmpl w:val="B9FA25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BFC5DEA"/>
    <w:multiLevelType w:val="singleLevel"/>
    <w:tmpl w:val="BBFC5DEA"/>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25">
    <w:nsid w:val="BC85DA99"/>
    <w:multiLevelType w:val="singleLevel"/>
    <w:tmpl w:val="BC85DA9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6">
    <w:nsid w:val="BDC3EFB1"/>
    <w:multiLevelType w:val="singleLevel"/>
    <w:tmpl w:val="BDC3EF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BF5EB6D3"/>
    <w:multiLevelType w:val="singleLevel"/>
    <w:tmpl w:val="BF5EB6D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8">
    <w:nsid w:val="C3533632"/>
    <w:multiLevelType w:val="singleLevel"/>
    <w:tmpl w:val="C3533632"/>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29">
    <w:nsid w:val="C53B122B"/>
    <w:multiLevelType w:val="singleLevel"/>
    <w:tmpl w:val="C53B122B"/>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0">
    <w:nsid w:val="C8F67A91"/>
    <w:multiLevelType w:val="singleLevel"/>
    <w:tmpl w:val="C8F67A9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1">
    <w:nsid w:val="CDE6F059"/>
    <w:multiLevelType w:val="singleLevel"/>
    <w:tmpl w:val="CDE6F05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2">
    <w:nsid w:val="D2FB1F01"/>
    <w:multiLevelType w:val="singleLevel"/>
    <w:tmpl w:val="D2FB1F0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33">
    <w:nsid w:val="D32C785D"/>
    <w:multiLevelType w:val="singleLevel"/>
    <w:tmpl w:val="D32C785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4">
    <w:nsid w:val="D4353333"/>
    <w:multiLevelType w:val="singleLevel"/>
    <w:tmpl w:val="D435333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35">
    <w:nsid w:val="D82FE057"/>
    <w:multiLevelType w:val="singleLevel"/>
    <w:tmpl w:val="D82FE057"/>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36">
    <w:nsid w:val="DB63CC40"/>
    <w:multiLevelType w:val="singleLevel"/>
    <w:tmpl w:val="DB63CC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BC4AF71"/>
    <w:multiLevelType w:val="singleLevel"/>
    <w:tmpl w:val="DBC4AF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C1CBD65"/>
    <w:multiLevelType w:val="singleLevel"/>
    <w:tmpl w:val="DC1CBD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D9E37B5"/>
    <w:multiLevelType w:val="singleLevel"/>
    <w:tmpl w:val="DD9E37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0">
    <w:nsid w:val="DEC068B7"/>
    <w:multiLevelType w:val="singleLevel"/>
    <w:tmpl w:val="DEC068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E7CC3FCC"/>
    <w:multiLevelType w:val="singleLevel"/>
    <w:tmpl w:val="E7CC3FC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2">
    <w:nsid w:val="ED722F64"/>
    <w:multiLevelType w:val="singleLevel"/>
    <w:tmpl w:val="ED722F64"/>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3">
    <w:nsid w:val="EF46D5CF"/>
    <w:multiLevelType w:val="singleLevel"/>
    <w:tmpl w:val="EF46D5C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4">
    <w:nsid w:val="F1551C93"/>
    <w:multiLevelType w:val="singleLevel"/>
    <w:tmpl w:val="F1551C93"/>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45">
    <w:nsid w:val="F1FF374F"/>
    <w:multiLevelType w:val="singleLevel"/>
    <w:tmpl w:val="F1FF374F"/>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6">
    <w:nsid w:val="F2579E83"/>
    <w:multiLevelType w:val="singleLevel"/>
    <w:tmpl w:val="F2579E8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47">
    <w:nsid w:val="F5B9BF04"/>
    <w:multiLevelType w:val="multilevel"/>
    <w:tmpl w:val="F5B9BF04"/>
    <w:lvl w:ilvl="0" w:tentative="0">
      <w:start w:val="1"/>
      <w:numFmt w:val="bullet"/>
      <w:lvlText w:val="-"/>
      <w:lvlJc w:val="left"/>
      <w:pPr>
        <w:tabs>
          <w:tab w:val="left" w:pos="998"/>
        </w:tabs>
        <w:ind w:left="1323" w:leftChars="0" w:hanging="3" w:firstLineChars="0"/>
      </w:pPr>
      <w:rPr>
        <w:rFonts w:hint="default" w:ascii="Mistral" w:hAnsi="Mistral"/>
      </w:rPr>
    </w:lvl>
    <w:lvl w:ilvl="1" w:tentative="0">
      <w:start w:val="1"/>
      <w:numFmt w:val="bullet"/>
      <w:lvlText w:val=""/>
      <w:lvlJc w:val="left"/>
      <w:pPr>
        <w:tabs>
          <w:tab w:val="left" w:pos="840"/>
        </w:tabs>
        <w:ind w:left="2160" w:leftChars="0" w:hanging="420" w:firstLineChars="0"/>
      </w:pPr>
      <w:rPr>
        <w:rFonts w:hint="default" w:ascii="Wingdings" w:hAnsi="Wingdings"/>
      </w:rPr>
    </w:lvl>
    <w:lvl w:ilvl="2" w:tentative="0">
      <w:start w:val="1"/>
      <w:numFmt w:val="bullet"/>
      <w:lvlText w:val=""/>
      <w:lvlJc w:val="left"/>
      <w:pPr>
        <w:tabs>
          <w:tab w:val="left" w:pos="1260"/>
        </w:tabs>
        <w:ind w:left="2580" w:leftChars="0" w:hanging="420" w:firstLineChars="0"/>
      </w:pPr>
      <w:rPr>
        <w:rFonts w:hint="default" w:ascii="Wingdings" w:hAnsi="Wingdings"/>
      </w:rPr>
    </w:lvl>
    <w:lvl w:ilvl="3" w:tentative="0">
      <w:start w:val="1"/>
      <w:numFmt w:val="bullet"/>
      <w:lvlText w:val=""/>
      <w:lvlJc w:val="left"/>
      <w:pPr>
        <w:tabs>
          <w:tab w:val="left" w:pos="1680"/>
        </w:tabs>
        <w:ind w:left="3000" w:leftChars="0" w:hanging="420" w:firstLineChars="0"/>
      </w:pPr>
      <w:rPr>
        <w:rFonts w:hint="default" w:ascii="Wingdings" w:hAnsi="Wingdings"/>
      </w:rPr>
    </w:lvl>
    <w:lvl w:ilvl="4" w:tentative="0">
      <w:start w:val="1"/>
      <w:numFmt w:val="bullet"/>
      <w:lvlText w:val=""/>
      <w:lvlJc w:val="left"/>
      <w:pPr>
        <w:tabs>
          <w:tab w:val="left" w:pos="2100"/>
        </w:tabs>
        <w:ind w:left="3420" w:leftChars="0" w:hanging="420" w:firstLineChars="0"/>
      </w:pPr>
      <w:rPr>
        <w:rFonts w:hint="default" w:ascii="Wingdings" w:hAnsi="Wingdings"/>
      </w:rPr>
    </w:lvl>
    <w:lvl w:ilvl="5" w:tentative="0">
      <w:start w:val="1"/>
      <w:numFmt w:val="bullet"/>
      <w:lvlText w:val=""/>
      <w:lvlJc w:val="left"/>
      <w:pPr>
        <w:tabs>
          <w:tab w:val="left" w:pos="2520"/>
        </w:tabs>
        <w:ind w:left="3840" w:leftChars="0" w:hanging="420" w:firstLineChars="0"/>
      </w:pPr>
      <w:rPr>
        <w:rFonts w:hint="default" w:ascii="Wingdings" w:hAnsi="Wingdings"/>
      </w:rPr>
    </w:lvl>
    <w:lvl w:ilvl="6" w:tentative="0">
      <w:start w:val="1"/>
      <w:numFmt w:val="bullet"/>
      <w:lvlText w:val=""/>
      <w:lvlJc w:val="left"/>
      <w:pPr>
        <w:tabs>
          <w:tab w:val="left" w:pos="2940"/>
        </w:tabs>
        <w:ind w:left="4260" w:leftChars="0" w:hanging="420" w:firstLineChars="0"/>
      </w:pPr>
      <w:rPr>
        <w:rFonts w:hint="default" w:ascii="Wingdings" w:hAnsi="Wingdings"/>
      </w:rPr>
    </w:lvl>
    <w:lvl w:ilvl="7" w:tentative="0">
      <w:start w:val="1"/>
      <w:numFmt w:val="bullet"/>
      <w:lvlText w:val=""/>
      <w:lvlJc w:val="left"/>
      <w:pPr>
        <w:tabs>
          <w:tab w:val="left" w:pos="3360"/>
        </w:tabs>
        <w:ind w:left="4680" w:leftChars="0" w:hanging="420" w:firstLineChars="0"/>
      </w:pPr>
      <w:rPr>
        <w:rFonts w:hint="default" w:ascii="Wingdings" w:hAnsi="Wingdings"/>
      </w:rPr>
    </w:lvl>
    <w:lvl w:ilvl="8" w:tentative="0">
      <w:start w:val="1"/>
      <w:numFmt w:val="bullet"/>
      <w:lvlText w:val=""/>
      <w:lvlJc w:val="left"/>
      <w:pPr>
        <w:tabs>
          <w:tab w:val="left" w:pos="3780"/>
        </w:tabs>
        <w:ind w:left="5100" w:leftChars="0" w:hanging="420" w:firstLineChars="0"/>
      </w:pPr>
      <w:rPr>
        <w:rFonts w:hint="default" w:ascii="Wingdings" w:hAnsi="Wingdings"/>
      </w:rPr>
    </w:lvl>
  </w:abstractNum>
  <w:abstractNum w:abstractNumId="48">
    <w:nsid w:val="F653F389"/>
    <w:multiLevelType w:val="singleLevel"/>
    <w:tmpl w:val="F653F38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49">
    <w:nsid w:val="F890B549"/>
    <w:multiLevelType w:val="singleLevel"/>
    <w:tmpl w:val="F890B5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0">
    <w:nsid w:val="F8E57D2E"/>
    <w:multiLevelType w:val="singleLevel"/>
    <w:tmpl w:val="F8E57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A404AB4"/>
    <w:multiLevelType w:val="singleLevel"/>
    <w:tmpl w:val="FA404AB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2">
    <w:nsid w:val="02CFC1CA"/>
    <w:multiLevelType w:val="singleLevel"/>
    <w:tmpl w:val="02CFC1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02DA0CD7"/>
    <w:multiLevelType w:val="singleLevel"/>
    <w:tmpl w:val="02DA0CD7"/>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54">
    <w:nsid w:val="0385AE7E"/>
    <w:multiLevelType w:val="singleLevel"/>
    <w:tmpl w:val="0385AE7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5">
    <w:nsid w:val="0E0423D4"/>
    <w:multiLevelType w:val="singleLevel"/>
    <w:tmpl w:val="0E0423D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56">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abstractNum w:abstractNumId="57">
    <w:nsid w:val="16F30CA3"/>
    <w:multiLevelType w:val="singleLevel"/>
    <w:tmpl w:val="16F30CA3"/>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58">
    <w:nsid w:val="193124B1"/>
    <w:multiLevelType w:val="singleLevel"/>
    <w:tmpl w:val="193124B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59">
    <w:nsid w:val="1BAA0833"/>
    <w:multiLevelType w:val="multilevel"/>
    <w:tmpl w:val="1BAA0833"/>
    <w:lvl w:ilvl="0" w:tentative="0">
      <w:start w:val="1"/>
      <w:numFmt w:val="decimal"/>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1260"/>
        </w:tabs>
        <w:ind w:left="1260" w:leftChars="0" w:hanging="420" w:firstLineChars="0"/>
      </w:pPr>
      <w:rPr>
        <w:rFonts w:hint="default"/>
      </w:rPr>
    </w:lvl>
    <w:lvl w:ilvl="2" w:tentative="0">
      <w:start w:val="1"/>
      <w:numFmt w:val="lowerRoman"/>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Roman"/>
      <w:lvlText w:val="%6."/>
      <w:lvlJc w:val="left"/>
      <w:pPr>
        <w:tabs>
          <w:tab w:val="left" w:pos="2940"/>
        </w:tabs>
        <w:ind w:left="2940" w:leftChars="0" w:hanging="420" w:firstLineChars="0"/>
      </w:pPr>
      <w:rPr>
        <w:rFonts w:hint="default"/>
      </w:rPr>
    </w:lvl>
    <w:lvl w:ilvl="6" w:tentative="0">
      <w:start w:val="1"/>
      <w:numFmt w:val="decimal"/>
      <w:lvlText w:val="%7."/>
      <w:lvlJc w:val="left"/>
      <w:pPr>
        <w:tabs>
          <w:tab w:val="left" w:pos="3360"/>
        </w:tabs>
        <w:ind w:left="3360" w:leftChars="0" w:hanging="420" w:firstLineChars="0"/>
      </w:pPr>
      <w:rPr>
        <w:rFonts w:hint="default"/>
      </w:rPr>
    </w:lvl>
    <w:lvl w:ilvl="7" w:tentative="0">
      <w:start w:val="1"/>
      <w:numFmt w:val="lowerLetter"/>
      <w:lvlText w:val="%8)"/>
      <w:lvlJc w:val="left"/>
      <w:pPr>
        <w:tabs>
          <w:tab w:val="left" w:pos="3780"/>
        </w:tabs>
        <w:ind w:left="3780" w:leftChars="0" w:hanging="420" w:firstLineChars="0"/>
      </w:pPr>
      <w:rPr>
        <w:rFonts w:hint="default"/>
      </w:rPr>
    </w:lvl>
    <w:lvl w:ilvl="8" w:tentative="0">
      <w:start w:val="1"/>
      <w:numFmt w:val="lowerRoman"/>
      <w:lvlText w:val="%9."/>
      <w:lvlJc w:val="left"/>
      <w:pPr>
        <w:tabs>
          <w:tab w:val="left" w:pos="4200"/>
        </w:tabs>
        <w:ind w:left="4200" w:leftChars="0" w:hanging="420" w:firstLineChars="0"/>
      </w:pPr>
      <w:rPr>
        <w:rFonts w:hint="default"/>
      </w:rPr>
    </w:lvl>
  </w:abstractNum>
  <w:abstractNum w:abstractNumId="60">
    <w:nsid w:val="23DCE7E9"/>
    <w:multiLevelType w:val="singleLevel"/>
    <w:tmpl w:val="23DCE7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23F5FCAA"/>
    <w:multiLevelType w:val="singleLevel"/>
    <w:tmpl w:val="23F5FCAA"/>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2">
    <w:nsid w:val="27147626"/>
    <w:multiLevelType w:val="singleLevel"/>
    <w:tmpl w:val="2714762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3">
    <w:nsid w:val="28648450"/>
    <w:multiLevelType w:val="singleLevel"/>
    <w:tmpl w:val="286484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4">
    <w:nsid w:val="2ACB8761"/>
    <w:multiLevelType w:val="singleLevel"/>
    <w:tmpl w:val="2ACB8761"/>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65">
    <w:nsid w:val="2B975F81"/>
    <w:multiLevelType w:val="singleLevel"/>
    <w:tmpl w:val="2B975F81"/>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6">
    <w:nsid w:val="2CEFF588"/>
    <w:multiLevelType w:val="singleLevel"/>
    <w:tmpl w:val="2CEFF588"/>
    <w:lvl w:ilvl="0" w:tentative="0">
      <w:start w:val="1"/>
      <w:numFmt w:val="decimal"/>
      <w:lvlText w:val="%1."/>
      <w:lvlJc w:val="left"/>
      <w:pPr>
        <w:tabs>
          <w:tab w:val="left" w:pos="845"/>
        </w:tabs>
        <w:ind w:left="845" w:leftChars="0" w:hanging="425" w:firstLineChars="0"/>
      </w:pPr>
      <w:rPr>
        <w:rFonts w:hint="default"/>
        <w:b/>
        <w:bCs/>
      </w:rPr>
    </w:lvl>
  </w:abstractNum>
  <w:abstractNum w:abstractNumId="67">
    <w:nsid w:val="2D63C4AF"/>
    <w:multiLevelType w:val="singleLevel"/>
    <w:tmpl w:val="2D63C4AF"/>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68">
    <w:nsid w:val="2E366A94"/>
    <w:multiLevelType w:val="singleLevel"/>
    <w:tmpl w:val="2E366A94"/>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69">
    <w:nsid w:val="308D6878"/>
    <w:multiLevelType w:val="singleLevel"/>
    <w:tmpl w:val="308D6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32474551"/>
    <w:multiLevelType w:val="singleLevel"/>
    <w:tmpl w:val="32474551"/>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1">
    <w:nsid w:val="3719B40D"/>
    <w:multiLevelType w:val="singleLevel"/>
    <w:tmpl w:val="3719B40D"/>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2">
    <w:nsid w:val="38984F8B"/>
    <w:multiLevelType w:val="singleLevel"/>
    <w:tmpl w:val="38984F8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73">
    <w:nsid w:val="393FCE40"/>
    <w:multiLevelType w:val="singleLevel"/>
    <w:tmpl w:val="393FCE4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4">
    <w:nsid w:val="3A31BE9B"/>
    <w:multiLevelType w:val="singleLevel"/>
    <w:tmpl w:val="3A31BE9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3A73AE29"/>
    <w:multiLevelType w:val="singleLevel"/>
    <w:tmpl w:val="3A73AE29"/>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6">
    <w:nsid w:val="3D7A74FE"/>
    <w:multiLevelType w:val="singleLevel"/>
    <w:tmpl w:val="3D7A74FE"/>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7">
    <w:nsid w:val="40903546"/>
    <w:multiLevelType w:val="singleLevel"/>
    <w:tmpl w:val="40903546"/>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78">
    <w:nsid w:val="43BC0DB5"/>
    <w:multiLevelType w:val="singleLevel"/>
    <w:tmpl w:val="43BC0DB5"/>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79">
    <w:nsid w:val="46446F78"/>
    <w:multiLevelType w:val="singleLevel"/>
    <w:tmpl w:val="46446F78"/>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0">
    <w:nsid w:val="46763076"/>
    <w:multiLevelType w:val="singleLevel"/>
    <w:tmpl w:val="46763076"/>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81">
    <w:nsid w:val="496F9350"/>
    <w:multiLevelType w:val="singleLevel"/>
    <w:tmpl w:val="496F93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4C54E0E7"/>
    <w:multiLevelType w:val="singleLevel"/>
    <w:tmpl w:val="4C54E0E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4FC931E5"/>
    <w:multiLevelType w:val="singleLevel"/>
    <w:tmpl w:val="4FC931E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508517A0"/>
    <w:multiLevelType w:val="singleLevel"/>
    <w:tmpl w:val="508517A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5">
    <w:nsid w:val="52EE4250"/>
    <w:multiLevelType w:val="singleLevel"/>
    <w:tmpl w:val="52EE4250"/>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6">
    <w:nsid w:val="53845147"/>
    <w:multiLevelType w:val="singleLevel"/>
    <w:tmpl w:val="53845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545DF6D0"/>
    <w:multiLevelType w:val="singleLevel"/>
    <w:tmpl w:val="545DF6D0"/>
    <w:lvl w:ilvl="0" w:tentative="0">
      <w:start w:val="1"/>
      <w:numFmt w:val="bullet"/>
      <w:lvlText w:val="+"/>
      <w:lvlJc w:val="left"/>
      <w:pPr>
        <w:tabs>
          <w:tab w:val="left" w:pos="107"/>
        </w:tabs>
        <w:ind w:left="1170" w:leftChars="0" w:hanging="210" w:firstLineChars="0"/>
      </w:pPr>
      <w:rPr>
        <w:rFonts w:hint="default" w:ascii="Mistral" w:hAnsi="Mistral"/>
      </w:rPr>
    </w:lvl>
  </w:abstractNum>
  <w:abstractNum w:abstractNumId="88">
    <w:nsid w:val="58852B25"/>
    <w:multiLevelType w:val="singleLevel"/>
    <w:tmpl w:val="58852B25"/>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89">
    <w:nsid w:val="590E398E"/>
    <w:multiLevelType w:val="singleLevel"/>
    <w:tmpl w:val="590E398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0">
    <w:nsid w:val="5F25CA6B"/>
    <w:multiLevelType w:val="singleLevel"/>
    <w:tmpl w:val="5F25CA6B"/>
    <w:lvl w:ilvl="0" w:tentative="0">
      <w:start w:val="1"/>
      <w:numFmt w:val="bullet"/>
      <w:lvlText w:val="-"/>
      <w:lvlJc w:val="left"/>
      <w:pPr>
        <w:tabs>
          <w:tab w:val="left" w:pos="998"/>
        </w:tabs>
        <w:ind w:left="1323" w:leftChars="0" w:hanging="3" w:firstLineChars="0"/>
      </w:pPr>
      <w:rPr>
        <w:rFonts w:hint="default" w:ascii="Mistral" w:hAnsi="Mistral"/>
      </w:rPr>
    </w:lvl>
  </w:abstractNum>
  <w:abstractNum w:abstractNumId="91">
    <w:nsid w:val="5FAB966C"/>
    <w:multiLevelType w:val="singleLevel"/>
    <w:tmpl w:val="5FAB966C"/>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2">
    <w:nsid w:val="607140C9"/>
    <w:multiLevelType w:val="singleLevel"/>
    <w:tmpl w:val="607140C9"/>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3">
    <w:nsid w:val="615C5B68"/>
    <w:multiLevelType w:val="singleLevel"/>
    <w:tmpl w:val="615C5B68"/>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4">
    <w:nsid w:val="62BDF618"/>
    <w:multiLevelType w:val="singleLevel"/>
    <w:tmpl w:val="62BDF6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5">
    <w:nsid w:val="648DBBE3"/>
    <w:multiLevelType w:val="singleLevel"/>
    <w:tmpl w:val="648DB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6">
    <w:nsid w:val="64CAED3C"/>
    <w:multiLevelType w:val="singleLevel"/>
    <w:tmpl w:val="64CAED3C"/>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7">
    <w:nsid w:val="6738FE64"/>
    <w:multiLevelType w:val="singleLevel"/>
    <w:tmpl w:val="6738FE64"/>
    <w:lvl w:ilvl="0" w:tentative="0">
      <w:start w:val="1"/>
      <w:numFmt w:val="bullet"/>
      <w:lvlText w:val="-"/>
      <w:lvlJc w:val="left"/>
      <w:pPr>
        <w:tabs>
          <w:tab w:val="left" w:pos="158"/>
        </w:tabs>
        <w:ind w:left="483" w:leftChars="0" w:hanging="3" w:firstLineChars="0"/>
      </w:pPr>
      <w:rPr>
        <w:rFonts w:hint="default" w:ascii="Mistral" w:hAnsi="Mistral"/>
      </w:rPr>
    </w:lvl>
  </w:abstractNum>
  <w:abstractNum w:abstractNumId="98">
    <w:nsid w:val="6863F05D"/>
    <w:multiLevelType w:val="singleLevel"/>
    <w:tmpl w:val="6863F05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99">
    <w:nsid w:val="6D549DD9"/>
    <w:multiLevelType w:val="singleLevel"/>
    <w:tmpl w:val="6D549D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0">
    <w:nsid w:val="6DAE3915"/>
    <w:multiLevelType w:val="singleLevel"/>
    <w:tmpl w:val="6DAE39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7079D556"/>
    <w:multiLevelType w:val="singleLevel"/>
    <w:tmpl w:val="7079D556"/>
    <w:lvl w:ilvl="0" w:tentative="0">
      <w:start w:val="1"/>
      <w:numFmt w:val="bullet"/>
      <w:lvlText w:val="+"/>
      <w:lvlJc w:val="left"/>
      <w:pPr>
        <w:tabs>
          <w:tab w:val="left" w:pos="947"/>
        </w:tabs>
        <w:ind w:left="2010" w:leftChars="0" w:hanging="210" w:firstLineChars="0"/>
      </w:pPr>
      <w:rPr>
        <w:rFonts w:hint="default" w:ascii="Mistral" w:hAnsi="Mistral" w:cs="MS Mincho"/>
      </w:rPr>
    </w:lvl>
  </w:abstractNum>
  <w:abstractNum w:abstractNumId="102">
    <w:nsid w:val="72572A6D"/>
    <w:multiLevelType w:val="singleLevel"/>
    <w:tmpl w:val="72572A6D"/>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3">
    <w:nsid w:val="795FA38E"/>
    <w:multiLevelType w:val="singleLevel"/>
    <w:tmpl w:val="795FA38E"/>
    <w:lvl w:ilvl="0" w:tentative="0">
      <w:start w:val="1"/>
      <w:numFmt w:val="bullet"/>
      <w:lvlText w:val="-"/>
      <w:lvlJc w:val="left"/>
      <w:pPr>
        <w:tabs>
          <w:tab w:val="left" w:pos="998"/>
        </w:tabs>
        <w:ind w:left="1323" w:leftChars="0" w:hanging="3" w:firstLineChars="0"/>
      </w:pPr>
      <w:rPr>
        <w:rFonts w:hint="default" w:ascii="Mistral" w:hAnsi="Mistral" w:cs="MS Mincho"/>
      </w:rPr>
    </w:lvl>
  </w:abstractNum>
  <w:abstractNum w:abstractNumId="104">
    <w:nsid w:val="7DD4C610"/>
    <w:multiLevelType w:val="singleLevel"/>
    <w:tmpl w:val="7DD4C610"/>
    <w:lvl w:ilvl="0" w:tentative="0">
      <w:start w:val="1"/>
      <w:numFmt w:val="bullet"/>
      <w:lvlText w:val="+"/>
      <w:lvlJc w:val="left"/>
      <w:pPr>
        <w:tabs>
          <w:tab w:val="left" w:pos="107"/>
        </w:tabs>
        <w:ind w:left="1170" w:leftChars="0" w:hanging="210" w:firstLineChars="0"/>
      </w:pPr>
      <w:rPr>
        <w:rFonts w:hint="default" w:ascii="Mistral" w:hAnsi="Mistral"/>
      </w:rPr>
    </w:lvl>
  </w:abstractNum>
  <w:num w:numId="1">
    <w:abstractNumId w:val="56"/>
  </w:num>
  <w:num w:numId="2">
    <w:abstractNumId w:val="54"/>
  </w:num>
  <w:num w:numId="3">
    <w:abstractNumId w:val="98"/>
  </w:num>
  <w:num w:numId="4">
    <w:abstractNumId w:val="32"/>
  </w:num>
  <w:num w:numId="5">
    <w:abstractNumId w:val="35"/>
  </w:num>
  <w:num w:numId="6">
    <w:abstractNumId w:val="14"/>
  </w:num>
  <w:num w:numId="7">
    <w:abstractNumId w:val="79"/>
  </w:num>
  <w:num w:numId="8">
    <w:abstractNumId w:val="47"/>
  </w:num>
  <w:num w:numId="9">
    <w:abstractNumId w:val="50"/>
  </w:num>
  <w:num w:numId="10">
    <w:abstractNumId w:val="76"/>
  </w:num>
  <w:num w:numId="11">
    <w:abstractNumId w:val="0"/>
  </w:num>
  <w:num w:numId="12">
    <w:abstractNumId w:val="61"/>
  </w:num>
  <w:num w:numId="13">
    <w:abstractNumId w:val="36"/>
  </w:num>
  <w:num w:numId="14">
    <w:abstractNumId w:val="71"/>
  </w:num>
  <w:num w:numId="15">
    <w:abstractNumId w:val="95"/>
  </w:num>
  <w:num w:numId="16">
    <w:abstractNumId w:val="89"/>
  </w:num>
  <w:num w:numId="17">
    <w:abstractNumId w:val="93"/>
  </w:num>
  <w:num w:numId="18">
    <w:abstractNumId w:val="81"/>
  </w:num>
  <w:num w:numId="19">
    <w:abstractNumId w:val="34"/>
  </w:num>
  <w:num w:numId="20">
    <w:abstractNumId w:val="3"/>
  </w:num>
  <w:num w:numId="21">
    <w:abstractNumId w:val="102"/>
  </w:num>
  <w:num w:numId="22">
    <w:abstractNumId w:val="101"/>
  </w:num>
  <w:num w:numId="23">
    <w:abstractNumId w:val="22"/>
  </w:num>
  <w:num w:numId="24">
    <w:abstractNumId w:val="43"/>
  </w:num>
  <w:num w:numId="25">
    <w:abstractNumId w:val="29"/>
  </w:num>
  <w:num w:numId="26">
    <w:abstractNumId w:val="45"/>
  </w:num>
  <w:num w:numId="27">
    <w:abstractNumId w:val="103"/>
  </w:num>
  <w:num w:numId="28">
    <w:abstractNumId w:val="46"/>
  </w:num>
  <w:num w:numId="29">
    <w:abstractNumId w:val="90"/>
  </w:num>
  <w:num w:numId="30">
    <w:abstractNumId w:val="78"/>
  </w:num>
  <w:num w:numId="31">
    <w:abstractNumId w:val="17"/>
  </w:num>
  <w:num w:numId="32">
    <w:abstractNumId w:val="7"/>
  </w:num>
  <w:num w:numId="33">
    <w:abstractNumId w:val="48"/>
  </w:num>
  <w:num w:numId="34">
    <w:abstractNumId w:val="96"/>
  </w:num>
  <w:num w:numId="35">
    <w:abstractNumId w:val="70"/>
  </w:num>
  <w:num w:numId="36">
    <w:abstractNumId w:val="68"/>
  </w:num>
  <w:num w:numId="37">
    <w:abstractNumId w:val="80"/>
  </w:num>
  <w:num w:numId="38">
    <w:abstractNumId w:val="55"/>
  </w:num>
  <w:num w:numId="39">
    <w:abstractNumId w:val="24"/>
  </w:num>
  <w:num w:numId="40">
    <w:abstractNumId w:val="39"/>
  </w:num>
  <w:num w:numId="41">
    <w:abstractNumId w:val="31"/>
  </w:num>
  <w:num w:numId="42">
    <w:abstractNumId w:val="75"/>
  </w:num>
  <w:num w:numId="43">
    <w:abstractNumId w:val="97"/>
  </w:num>
  <w:num w:numId="44">
    <w:abstractNumId w:val="69"/>
  </w:num>
  <w:num w:numId="45">
    <w:abstractNumId w:val="62"/>
  </w:num>
  <w:num w:numId="46">
    <w:abstractNumId w:val="16"/>
  </w:num>
  <w:num w:numId="47">
    <w:abstractNumId w:val="20"/>
  </w:num>
  <w:num w:numId="48">
    <w:abstractNumId w:val="38"/>
  </w:num>
  <w:num w:numId="49">
    <w:abstractNumId w:val="82"/>
  </w:num>
  <w:num w:numId="50">
    <w:abstractNumId w:val="88"/>
  </w:num>
  <w:num w:numId="51">
    <w:abstractNumId w:val="37"/>
  </w:num>
  <w:num w:numId="52">
    <w:abstractNumId w:val="9"/>
  </w:num>
  <w:num w:numId="53">
    <w:abstractNumId w:val="52"/>
  </w:num>
  <w:num w:numId="54">
    <w:abstractNumId w:val="30"/>
  </w:num>
  <w:num w:numId="55">
    <w:abstractNumId w:val="74"/>
  </w:num>
  <w:num w:numId="56">
    <w:abstractNumId w:val="85"/>
  </w:num>
  <w:num w:numId="57">
    <w:abstractNumId w:val="60"/>
  </w:num>
  <w:num w:numId="58">
    <w:abstractNumId w:val="84"/>
  </w:num>
  <w:num w:numId="59">
    <w:abstractNumId w:val="72"/>
  </w:num>
  <w:num w:numId="60">
    <w:abstractNumId w:val="99"/>
  </w:num>
  <w:num w:numId="61">
    <w:abstractNumId w:val="59"/>
  </w:num>
  <w:num w:numId="62">
    <w:abstractNumId w:val="27"/>
  </w:num>
  <w:num w:numId="63">
    <w:abstractNumId w:val="13"/>
  </w:num>
  <w:num w:numId="64">
    <w:abstractNumId w:val="91"/>
  </w:num>
  <w:num w:numId="65">
    <w:abstractNumId w:val="63"/>
  </w:num>
  <w:num w:numId="66">
    <w:abstractNumId w:val="77"/>
  </w:num>
  <w:num w:numId="67">
    <w:abstractNumId w:val="86"/>
  </w:num>
  <w:num w:numId="68">
    <w:abstractNumId w:val="8"/>
  </w:num>
  <w:num w:numId="69">
    <w:abstractNumId w:val="26"/>
  </w:num>
  <w:num w:numId="70">
    <w:abstractNumId w:val="25"/>
  </w:num>
  <w:num w:numId="71">
    <w:abstractNumId w:val="92"/>
  </w:num>
  <w:num w:numId="72">
    <w:abstractNumId w:val="19"/>
  </w:num>
  <w:num w:numId="73">
    <w:abstractNumId w:val="28"/>
  </w:num>
  <w:num w:numId="74">
    <w:abstractNumId w:val="15"/>
  </w:num>
  <w:num w:numId="75">
    <w:abstractNumId w:val="5"/>
  </w:num>
  <w:num w:numId="76">
    <w:abstractNumId w:val="67"/>
  </w:num>
  <w:num w:numId="77">
    <w:abstractNumId w:val="42"/>
  </w:num>
  <w:num w:numId="78">
    <w:abstractNumId w:val="94"/>
  </w:num>
  <w:num w:numId="79">
    <w:abstractNumId w:val="51"/>
  </w:num>
  <w:num w:numId="80">
    <w:abstractNumId w:val="100"/>
  </w:num>
  <w:num w:numId="81">
    <w:abstractNumId w:val="33"/>
  </w:num>
  <w:num w:numId="82">
    <w:abstractNumId w:val="11"/>
  </w:num>
  <w:num w:numId="83">
    <w:abstractNumId w:val="4"/>
  </w:num>
  <w:num w:numId="84">
    <w:abstractNumId w:val="23"/>
  </w:num>
  <w:num w:numId="85">
    <w:abstractNumId w:val="2"/>
  </w:num>
  <w:num w:numId="86">
    <w:abstractNumId w:val="1"/>
  </w:num>
  <w:num w:numId="87">
    <w:abstractNumId w:val="87"/>
  </w:num>
  <w:num w:numId="88">
    <w:abstractNumId w:val="83"/>
  </w:num>
  <w:num w:numId="89">
    <w:abstractNumId w:val="73"/>
  </w:num>
  <w:num w:numId="90">
    <w:abstractNumId w:val="18"/>
  </w:num>
  <w:num w:numId="91">
    <w:abstractNumId w:val="104"/>
  </w:num>
  <w:num w:numId="92">
    <w:abstractNumId w:val="12"/>
  </w:num>
  <w:num w:numId="93">
    <w:abstractNumId w:val="57"/>
  </w:num>
  <w:num w:numId="94">
    <w:abstractNumId w:val="41"/>
  </w:num>
  <w:num w:numId="95">
    <w:abstractNumId w:val="49"/>
  </w:num>
  <w:num w:numId="96">
    <w:abstractNumId w:val="65"/>
  </w:num>
  <w:num w:numId="97">
    <w:abstractNumId w:val="64"/>
  </w:num>
  <w:num w:numId="98">
    <w:abstractNumId w:val="40"/>
  </w:num>
  <w:num w:numId="99">
    <w:abstractNumId w:val="44"/>
  </w:num>
  <w:num w:numId="100">
    <w:abstractNumId w:val="53"/>
  </w:num>
  <w:num w:numId="101">
    <w:abstractNumId w:val="58"/>
  </w:num>
  <w:num w:numId="102">
    <w:abstractNumId w:val="6"/>
  </w:num>
  <w:num w:numId="103">
    <w:abstractNumId w:val="10"/>
  </w:num>
  <w:num w:numId="104">
    <w:abstractNumId w:val="66"/>
  </w:num>
  <w:num w:numId="10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270A"/>
    <w:rsid w:val="00000130"/>
    <w:rsid w:val="00001DC2"/>
    <w:rsid w:val="000039A2"/>
    <w:rsid w:val="000044BC"/>
    <w:rsid w:val="00004681"/>
    <w:rsid w:val="000056F0"/>
    <w:rsid w:val="00011A0A"/>
    <w:rsid w:val="00011E77"/>
    <w:rsid w:val="000124B9"/>
    <w:rsid w:val="000150E9"/>
    <w:rsid w:val="00015270"/>
    <w:rsid w:val="000156CF"/>
    <w:rsid w:val="0001666C"/>
    <w:rsid w:val="0001684B"/>
    <w:rsid w:val="00016BF5"/>
    <w:rsid w:val="0002217D"/>
    <w:rsid w:val="000231FF"/>
    <w:rsid w:val="00024496"/>
    <w:rsid w:val="000261E6"/>
    <w:rsid w:val="00031F05"/>
    <w:rsid w:val="00031FDC"/>
    <w:rsid w:val="00040EB5"/>
    <w:rsid w:val="00041EB1"/>
    <w:rsid w:val="00044678"/>
    <w:rsid w:val="00047066"/>
    <w:rsid w:val="00047537"/>
    <w:rsid w:val="00061022"/>
    <w:rsid w:val="000627B5"/>
    <w:rsid w:val="00064708"/>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C76CD"/>
    <w:rsid w:val="000D1886"/>
    <w:rsid w:val="000D47A0"/>
    <w:rsid w:val="000D6BF1"/>
    <w:rsid w:val="000D77D4"/>
    <w:rsid w:val="000D7EE6"/>
    <w:rsid w:val="000E2182"/>
    <w:rsid w:val="000E33CB"/>
    <w:rsid w:val="000E511A"/>
    <w:rsid w:val="000E52E8"/>
    <w:rsid w:val="000F0A67"/>
    <w:rsid w:val="000F4A6A"/>
    <w:rsid w:val="0010236F"/>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5FFA"/>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B172C"/>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42C7"/>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5E22"/>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76E10"/>
    <w:rsid w:val="002804C7"/>
    <w:rsid w:val="0028077D"/>
    <w:rsid w:val="002810BC"/>
    <w:rsid w:val="00291721"/>
    <w:rsid w:val="002920D2"/>
    <w:rsid w:val="00293248"/>
    <w:rsid w:val="0029424B"/>
    <w:rsid w:val="00297C8B"/>
    <w:rsid w:val="002A0349"/>
    <w:rsid w:val="002A2B53"/>
    <w:rsid w:val="002A3C36"/>
    <w:rsid w:val="002A4444"/>
    <w:rsid w:val="002A597B"/>
    <w:rsid w:val="002A59BE"/>
    <w:rsid w:val="002A6088"/>
    <w:rsid w:val="002A6383"/>
    <w:rsid w:val="002A6886"/>
    <w:rsid w:val="002A6A75"/>
    <w:rsid w:val="002A7D18"/>
    <w:rsid w:val="002B00F1"/>
    <w:rsid w:val="002B7A92"/>
    <w:rsid w:val="002C03C9"/>
    <w:rsid w:val="002C058F"/>
    <w:rsid w:val="002C1EDA"/>
    <w:rsid w:val="002C2E8D"/>
    <w:rsid w:val="002C3297"/>
    <w:rsid w:val="002C3653"/>
    <w:rsid w:val="002C3857"/>
    <w:rsid w:val="002C7D83"/>
    <w:rsid w:val="002D0750"/>
    <w:rsid w:val="002D0894"/>
    <w:rsid w:val="002D237A"/>
    <w:rsid w:val="002D3080"/>
    <w:rsid w:val="002D4934"/>
    <w:rsid w:val="002D5A46"/>
    <w:rsid w:val="002E12DC"/>
    <w:rsid w:val="002E2986"/>
    <w:rsid w:val="002E2ED7"/>
    <w:rsid w:val="002E6110"/>
    <w:rsid w:val="002F12D4"/>
    <w:rsid w:val="002F2024"/>
    <w:rsid w:val="002F52FD"/>
    <w:rsid w:val="002F576F"/>
    <w:rsid w:val="002F5AA2"/>
    <w:rsid w:val="00300BF6"/>
    <w:rsid w:val="003017B5"/>
    <w:rsid w:val="00304086"/>
    <w:rsid w:val="0030420D"/>
    <w:rsid w:val="003061E1"/>
    <w:rsid w:val="00307464"/>
    <w:rsid w:val="00311981"/>
    <w:rsid w:val="00312DDE"/>
    <w:rsid w:val="003138C4"/>
    <w:rsid w:val="0031711A"/>
    <w:rsid w:val="00317DC9"/>
    <w:rsid w:val="003218FF"/>
    <w:rsid w:val="00322D67"/>
    <w:rsid w:val="00322F09"/>
    <w:rsid w:val="00325192"/>
    <w:rsid w:val="00326277"/>
    <w:rsid w:val="00327F43"/>
    <w:rsid w:val="00332F6E"/>
    <w:rsid w:val="0033462A"/>
    <w:rsid w:val="00334DF1"/>
    <w:rsid w:val="003405A3"/>
    <w:rsid w:val="00341600"/>
    <w:rsid w:val="00341ADA"/>
    <w:rsid w:val="00342E73"/>
    <w:rsid w:val="00345DC4"/>
    <w:rsid w:val="003470C7"/>
    <w:rsid w:val="003502ED"/>
    <w:rsid w:val="0035504E"/>
    <w:rsid w:val="00355416"/>
    <w:rsid w:val="00355638"/>
    <w:rsid w:val="003561A1"/>
    <w:rsid w:val="003611B1"/>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1F1E"/>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0D91"/>
    <w:rsid w:val="00412775"/>
    <w:rsid w:val="00413883"/>
    <w:rsid w:val="0041523E"/>
    <w:rsid w:val="00415CF8"/>
    <w:rsid w:val="0041606A"/>
    <w:rsid w:val="00417A63"/>
    <w:rsid w:val="00421001"/>
    <w:rsid w:val="00422476"/>
    <w:rsid w:val="004317AB"/>
    <w:rsid w:val="004340C9"/>
    <w:rsid w:val="00434949"/>
    <w:rsid w:val="00434B9A"/>
    <w:rsid w:val="0043571C"/>
    <w:rsid w:val="00437413"/>
    <w:rsid w:val="00440E25"/>
    <w:rsid w:val="00441E65"/>
    <w:rsid w:val="004458CB"/>
    <w:rsid w:val="00447133"/>
    <w:rsid w:val="00447175"/>
    <w:rsid w:val="00453AB1"/>
    <w:rsid w:val="00455AAF"/>
    <w:rsid w:val="0045655F"/>
    <w:rsid w:val="0046008B"/>
    <w:rsid w:val="004642D6"/>
    <w:rsid w:val="0046645C"/>
    <w:rsid w:val="004667D2"/>
    <w:rsid w:val="00471711"/>
    <w:rsid w:val="0047257A"/>
    <w:rsid w:val="00475B4D"/>
    <w:rsid w:val="00475D12"/>
    <w:rsid w:val="00477B06"/>
    <w:rsid w:val="00480EE1"/>
    <w:rsid w:val="00483A55"/>
    <w:rsid w:val="00484005"/>
    <w:rsid w:val="004840CB"/>
    <w:rsid w:val="0049014F"/>
    <w:rsid w:val="00494844"/>
    <w:rsid w:val="00494FC4"/>
    <w:rsid w:val="00496379"/>
    <w:rsid w:val="004964EE"/>
    <w:rsid w:val="004968AB"/>
    <w:rsid w:val="004A08FE"/>
    <w:rsid w:val="004A559B"/>
    <w:rsid w:val="004A7C39"/>
    <w:rsid w:val="004B14F0"/>
    <w:rsid w:val="004B1FB6"/>
    <w:rsid w:val="004B29B1"/>
    <w:rsid w:val="004B4764"/>
    <w:rsid w:val="004B4A47"/>
    <w:rsid w:val="004B59DD"/>
    <w:rsid w:val="004B5A4D"/>
    <w:rsid w:val="004B79EB"/>
    <w:rsid w:val="004C1B97"/>
    <w:rsid w:val="004C3584"/>
    <w:rsid w:val="004C5AFB"/>
    <w:rsid w:val="004C654D"/>
    <w:rsid w:val="004C6A89"/>
    <w:rsid w:val="004D1361"/>
    <w:rsid w:val="004D2B86"/>
    <w:rsid w:val="004D328A"/>
    <w:rsid w:val="004D4681"/>
    <w:rsid w:val="004E02D8"/>
    <w:rsid w:val="004E0A3F"/>
    <w:rsid w:val="004E3C16"/>
    <w:rsid w:val="004E3E78"/>
    <w:rsid w:val="004F68FF"/>
    <w:rsid w:val="004F78FC"/>
    <w:rsid w:val="004F79A0"/>
    <w:rsid w:val="00500E77"/>
    <w:rsid w:val="005026D4"/>
    <w:rsid w:val="005029AE"/>
    <w:rsid w:val="00504CE8"/>
    <w:rsid w:val="005061BF"/>
    <w:rsid w:val="00507ACB"/>
    <w:rsid w:val="00511C2E"/>
    <w:rsid w:val="005125B8"/>
    <w:rsid w:val="00512D4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1B9A"/>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09D8"/>
    <w:rsid w:val="005A342D"/>
    <w:rsid w:val="005A5EF5"/>
    <w:rsid w:val="005B2BEB"/>
    <w:rsid w:val="005B4E18"/>
    <w:rsid w:val="005B615F"/>
    <w:rsid w:val="005B7259"/>
    <w:rsid w:val="005B7E05"/>
    <w:rsid w:val="005C07A7"/>
    <w:rsid w:val="005C321F"/>
    <w:rsid w:val="005C5274"/>
    <w:rsid w:val="005D0A88"/>
    <w:rsid w:val="005D1999"/>
    <w:rsid w:val="005D1EC2"/>
    <w:rsid w:val="005D5C20"/>
    <w:rsid w:val="005E2E9C"/>
    <w:rsid w:val="005E4587"/>
    <w:rsid w:val="005E475A"/>
    <w:rsid w:val="005E5078"/>
    <w:rsid w:val="005E6CD4"/>
    <w:rsid w:val="005F3F26"/>
    <w:rsid w:val="005F5AF2"/>
    <w:rsid w:val="005F6BEC"/>
    <w:rsid w:val="00602D02"/>
    <w:rsid w:val="006031DA"/>
    <w:rsid w:val="006035F2"/>
    <w:rsid w:val="00605208"/>
    <w:rsid w:val="00612205"/>
    <w:rsid w:val="00612A31"/>
    <w:rsid w:val="00617688"/>
    <w:rsid w:val="00621184"/>
    <w:rsid w:val="0062217E"/>
    <w:rsid w:val="00625990"/>
    <w:rsid w:val="006277F3"/>
    <w:rsid w:val="00633887"/>
    <w:rsid w:val="00641049"/>
    <w:rsid w:val="0064189C"/>
    <w:rsid w:val="00642693"/>
    <w:rsid w:val="00647757"/>
    <w:rsid w:val="00647923"/>
    <w:rsid w:val="00650C7F"/>
    <w:rsid w:val="00650D6A"/>
    <w:rsid w:val="0065510C"/>
    <w:rsid w:val="00656572"/>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122"/>
    <w:rsid w:val="006B1799"/>
    <w:rsid w:val="006B29E8"/>
    <w:rsid w:val="006C0284"/>
    <w:rsid w:val="006C0C6A"/>
    <w:rsid w:val="006C19E1"/>
    <w:rsid w:val="006C27E1"/>
    <w:rsid w:val="006C2EAE"/>
    <w:rsid w:val="006C36DE"/>
    <w:rsid w:val="006C6E52"/>
    <w:rsid w:val="006C7977"/>
    <w:rsid w:val="006D05B7"/>
    <w:rsid w:val="006D0BC9"/>
    <w:rsid w:val="006D1207"/>
    <w:rsid w:val="006D1B5C"/>
    <w:rsid w:val="006D4FC3"/>
    <w:rsid w:val="006E0182"/>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0A3D"/>
    <w:rsid w:val="00732E1D"/>
    <w:rsid w:val="0073685A"/>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6F54"/>
    <w:rsid w:val="00777800"/>
    <w:rsid w:val="00782194"/>
    <w:rsid w:val="00790263"/>
    <w:rsid w:val="00792315"/>
    <w:rsid w:val="00792C78"/>
    <w:rsid w:val="007947F2"/>
    <w:rsid w:val="0079530C"/>
    <w:rsid w:val="007970BD"/>
    <w:rsid w:val="007A03AC"/>
    <w:rsid w:val="007A1F6A"/>
    <w:rsid w:val="007A24E9"/>
    <w:rsid w:val="007A584F"/>
    <w:rsid w:val="007B18D4"/>
    <w:rsid w:val="007B1A23"/>
    <w:rsid w:val="007B1F40"/>
    <w:rsid w:val="007B493C"/>
    <w:rsid w:val="007B4DE8"/>
    <w:rsid w:val="007B5F4E"/>
    <w:rsid w:val="007B782D"/>
    <w:rsid w:val="007B78F9"/>
    <w:rsid w:val="007B7FF5"/>
    <w:rsid w:val="007C021D"/>
    <w:rsid w:val="007C0E99"/>
    <w:rsid w:val="007C2682"/>
    <w:rsid w:val="007C5C87"/>
    <w:rsid w:val="007C652B"/>
    <w:rsid w:val="007C706C"/>
    <w:rsid w:val="007C7DD1"/>
    <w:rsid w:val="007D0718"/>
    <w:rsid w:val="007D2D75"/>
    <w:rsid w:val="007D3D8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1EB"/>
    <w:rsid w:val="0081476E"/>
    <w:rsid w:val="008162ED"/>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02D9"/>
    <w:rsid w:val="008715E3"/>
    <w:rsid w:val="008723D4"/>
    <w:rsid w:val="00872606"/>
    <w:rsid w:val="008730A8"/>
    <w:rsid w:val="00873E8E"/>
    <w:rsid w:val="008746D8"/>
    <w:rsid w:val="008770CF"/>
    <w:rsid w:val="00880584"/>
    <w:rsid w:val="00880D36"/>
    <w:rsid w:val="00882B10"/>
    <w:rsid w:val="00883673"/>
    <w:rsid w:val="008865DB"/>
    <w:rsid w:val="008870DC"/>
    <w:rsid w:val="0088758B"/>
    <w:rsid w:val="00887DA5"/>
    <w:rsid w:val="008910CC"/>
    <w:rsid w:val="0089267B"/>
    <w:rsid w:val="008944CD"/>
    <w:rsid w:val="00894D7E"/>
    <w:rsid w:val="00895257"/>
    <w:rsid w:val="008A1AFE"/>
    <w:rsid w:val="008A2177"/>
    <w:rsid w:val="008A44E4"/>
    <w:rsid w:val="008A4B5B"/>
    <w:rsid w:val="008B1328"/>
    <w:rsid w:val="008B164B"/>
    <w:rsid w:val="008B1776"/>
    <w:rsid w:val="008B464E"/>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59E9"/>
    <w:rsid w:val="008F6B7C"/>
    <w:rsid w:val="009039CD"/>
    <w:rsid w:val="00910FC2"/>
    <w:rsid w:val="009110E4"/>
    <w:rsid w:val="00911C5A"/>
    <w:rsid w:val="0091295D"/>
    <w:rsid w:val="00914331"/>
    <w:rsid w:val="009150DD"/>
    <w:rsid w:val="0091566D"/>
    <w:rsid w:val="00916B7C"/>
    <w:rsid w:val="0092073E"/>
    <w:rsid w:val="00921D0A"/>
    <w:rsid w:val="00922739"/>
    <w:rsid w:val="00930B96"/>
    <w:rsid w:val="00931327"/>
    <w:rsid w:val="00935ED5"/>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09DD"/>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1C0E"/>
    <w:rsid w:val="009E4F6D"/>
    <w:rsid w:val="009E5C7A"/>
    <w:rsid w:val="009E64CF"/>
    <w:rsid w:val="009F09C5"/>
    <w:rsid w:val="009F4655"/>
    <w:rsid w:val="009F6DC5"/>
    <w:rsid w:val="009F7AF0"/>
    <w:rsid w:val="00A0021B"/>
    <w:rsid w:val="00A00577"/>
    <w:rsid w:val="00A008F4"/>
    <w:rsid w:val="00A0255A"/>
    <w:rsid w:val="00A0308B"/>
    <w:rsid w:val="00A068EB"/>
    <w:rsid w:val="00A10E00"/>
    <w:rsid w:val="00A110DE"/>
    <w:rsid w:val="00A14D15"/>
    <w:rsid w:val="00A1517C"/>
    <w:rsid w:val="00A167B7"/>
    <w:rsid w:val="00A17B8D"/>
    <w:rsid w:val="00A2308F"/>
    <w:rsid w:val="00A23BE5"/>
    <w:rsid w:val="00A262B4"/>
    <w:rsid w:val="00A27750"/>
    <w:rsid w:val="00A30E83"/>
    <w:rsid w:val="00A31CCE"/>
    <w:rsid w:val="00A33D6B"/>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0C39"/>
    <w:rsid w:val="00A8142D"/>
    <w:rsid w:val="00A8257B"/>
    <w:rsid w:val="00A8401C"/>
    <w:rsid w:val="00A846C7"/>
    <w:rsid w:val="00A84F57"/>
    <w:rsid w:val="00A86AD5"/>
    <w:rsid w:val="00A9172F"/>
    <w:rsid w:val="00A96D9E"/>
    <w:rsid w:val="00AA35D1"/>
    <w:rsid w:val="00AA38A1"/>
    <w:rsid w:val="00AA639F"/>
    <w:rsid w:val="00AB274B"/>
    <w:rsid w:val="00AB49C4"/>
    <w:rsid w:val="00AB768D"/>
    <w:rsid w:val="00AC27AF"/>
    <w:rsid w:val="00AC4280"/>
    <w:rsid w:val="00AC61BF"/>
    <w:rsid w:val="00AD02DA"/>
    <w:rsid w:val="00AD102C"/>
    <w:rsid w:val="00AD235E"/>
    <w:rsid w:val="00AD2713"/>
    <w:rsid w:val="00AD4421"/>
    <w:rsid w:val="00AE01CC"/>
    <w:rsid w:val="00AE21EF"/>
    <w:rsid w:val="00AE4292"/>
    <w:rsid w:val="00AE5B40"/>
    <w:rsid w:val="00AF06AF"/>
    <w:rsid w:val="00AF0EDC"/>
    <w:rsid w:val="00AF7A13"/>
    <w:rsid w:val="00B0058F"/>
    <w:rsid w:val="00B014C8"/>
    <w:rsid w:val="00B05D2A"/>
    <w:rsid w:val="00B07331"/>
    <w:rsid w:val="00B127A5"/>
    <w:rsid w:val="00B12870"/>
    <w:rsid w:val="00B12E19"/>
    <w:rsid w:val="00B13E82"/>
    <w:rsid w:val="00B1468B"/>
    <w:rsid w:val="00B153C0"/>
    <w:rsid w:val="00B21CF2"/>
    <w:rsid w:val="00B22036"/>
    <w:rsid w:val="00B23E61"/>
    <w:rsid w:val="00B24383"/>
    <w:rsid w:val="00B253E0"/>
    <w:rsid w:val="00B26DAF"/>
    <w:rsid w:val="00B26F7C"/>
    <w:rsid w:val="00B30413"/>
    <w:rsid w:val="00B353B1"/>
    <w:rsid w:val="00B35A6F"/>
    <w:rsid w:val="00B410DA"/>
    <w:rsid w:val="00B437ED"/>
    <w:rsid w:val="00B534B7"/>
    <w:rsid w:val="00B5427A"/>
    <w:rsid w:val="00B54D17"/>
    <w:rsid w:val="00B55C92"/>
    <w:rsid w:val="00B56979"/>
    <w:rsid w:val="00B62EAA"/>
    <w:rsid w:val="00B64477"/>
    <w:rsid w:val="00B66045"/>
    <w:rsid w:val="00B73341"/>
    <w:rsid w:val="00B7414D"/>
    <w:rsid w:val="00B7458A"/>
    <w:rsid w:val="00B750C8"/>
    <w:rsid w:val="00B76F10"/>
    <w:rsid w:val="00B77329"/>
    <w:rsid w:val="00B806C7"/>
    <w:rsid w:val="00B83483"/>
    <w:rsid w:val="00B83D10"/>
    <w:rsid w:val="00B8489D"/>
    <w:rsid w:val="00B85E00"/>
    <w:rsid w:val="00B86B36"/>
    <w:rsid w:val="00B97C74"/>
    <w:rsid w:val="00BA0CC2"/>
    <w:rsid w:val="00BA2658"/>
    <w:rsid w:val="00BB0021"/>
    <w:rsid w:val="00BB2B2A"/>
    <w:rsid w:val="00BB32B9"/>
    <w:rsid w:val="00BB39BF"/>
    <w:rsid w:val="00BB3A43"/>
    <w:rsid w:val="00BB4AB7"/>
    <w:rsid w:val="00BB6C44"/>
    <w:rsid w:val="00BB7956"/>
    <w:rsid w:val="00BC0322"/>
    <w:rsid w:val="00BC0FC7"/>
    <w:rsid w:val="00BC2A04"/>
    <w:rsid w:val="00BC2BCD"/>
    <w:rsid w:val="00BC78BD"/>
    <w:rsid w:val="00BD4466"/>
    <w:rsid w:val="00BD4575"/>
    <w:rsid w:val="00BE1062"/>
    <w:rsid w:val="00BE6461"/>
    <w:rsid w:val="00BE6D8A"/>
    <w:rsid w:val="00BE6F2C"/>
    <w:rsid w:val="00BE7AF5"/>
    <w:rsid w:val="00BF2976"/>
    <w:rsid w:val="00BF2FF1"/>
    <w:rsid w:val="00C01380"/>
    <w:rsid w:val="00C02C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45EE"/>
    <w:rsid w:val="00C55438"/>
    <w:rsid w:val="00C56904"/>
    <w:rsid w:val="00C56930"/>
    <w:rsid w:val="00C57567"/>
    <w:rsid w:val="00C60717"/>
    <w:rsid w:val="00C624AD"/>
    <w:rsid w:val="00C63081"/>
    <w:rsid w:val="00C6334E"/>
    <w:rsid w:val="00C63436"/>
    <w:rsid w:val="00C63503"/>
    <w:rsid w:val="00C70A1B"/>
    <w:rsid w:val="00C740F6"/>
    <w:rsid w:val="00C75086"/>
    <w:rsid w:val="00C81086"/>
    <w:rsid w:val="00C8271B"/>
    <w:rsid w:val="00C82882"/>
    <w:rsid w:val="00C83C84"/>
    <w:rsid w:val="00C87FAD"/>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4B00"/>
    <w:rsid w:val="00CC52C0"/>
    <w:rsid w:val="00CD13EC"/>
    <w:rsid w:val="00CD18A6"/>
    <w:rsid w:val="00CD4E56"/>
    <w:rsid w:val="00CD5A79"/>
    <w:rsid w:val="00CD5CD1"/>
    <w:rsid w:val="00CD62B5"/>
    <w:rsid w:val="00CD6912"/>
    <w:rsid w:val="00CE2EAE"/>
    <w:rsid w:val="00CE5388"/>
    <w:rsid w:val="00CE5555"/>
    <w:rsid w:val="00CE6E62"/>
    <w:rsid w:val="00CE75CF"/>
    <w:rsid w:val="00CF1A69"/>
    <w:rsid w:val="00CF39F0"/>
    <w:rsid w:val="00D0096C"/>
    <w:rsid w:val="00D013C2"/>
    <w:rsid w:val="00D01593"/>
    <w:rsid w:val="00D0266E"/>
    <w:rsid w:val="00D0457B"/>
    <w:rsid w:val="00D04DEC"/>
    <w:rsid w:val="00D05327"/>
    <w:rsid w:val="00D058C6"/>
    <w:rsid w:val="00D12397"/>
    <w:rsid w:val="00D129A4"/>
    <w:rsid w:val="00D13A2D"/>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7B6"/>
    <w:rsid w:val="00D87914"/>
    <w:rsid w:val="00D90221"/>
    <w:rsid w:val="00D90680"/>
    <w:rsid w:val="00D90A86"/>
    <w:rsid w:val="00D91034"/>
    <w:rsid w:val="00D9108E"/>
    <w:rsid w:val="00D913B9"/>
    <w:rsid w:val="00D9344B"/>
    <w:rsid w:val="00D93F06"/>
    <w:rsid w:val="00D9642B"/>
    <w:rsid w:val="00DA2058"/>
    <w:rsid w:val="00DA230C"/>
    <w:rsid w:val="00DA2641"/>
    <w:rsid w:val="00DA50DB"/>
    <w:rsid w:val="00DA515C"/>
    <w:rsid w:val="00DA626A"/>
    <w:rsid w:val="00DA66A6"/>
    <w:rsid w:val="00DB2364"/>
    <w:rsid w:val="00DC3435"/>
    <w:rsid w:val="00DC556B"/>
    <w:rsid w:val="00DC55F5"/>
    <w:rsid w:val="00DC7A73"/>
    <w:rsid w:val="00DD020A"/>
    <w:rsid w:val="00DD2866"/>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70A"/>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946FB"/>
    <w:rsid w:val="00EA0146"/>
    <w:rsid w:val="00EA2751"/>
    <w:rsid w:val="00EA4EF2"/>
    <w:rsid w:val="00EA7C27"/>
    <w:rsid w:val="00EB582D"/>
    <w:rsid w:val="00EC037A"/>
    <w:rsid w:val="00EC33E3"/>
    <w:rsid w:val="00EC3C05"/>
    <w:rsid w:val="00EC5301"/>
    <w:rsid w:val="00ED38E7"/>
    <w:rsid w:val="00ED5043"/>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5C72"/>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3A57"/>
    <w:rsid w:val="00F744A1"/>
    <w:rsid w:val="00F75553"/>
    <w:rsid w:val="00F75D16"/>
    <w:rsid w:val="00F75F43"/>
    <w:rsid w:val="00F76A34"/>
    <w:rsid w:val="00F772AD"/>
    <w:rsid w:val="00F77683"/>
    <w:rsid w:val="00F81E2A"/>
    <w:rsid w:val="00F86366"/>
    <w:rsid w:val="00F9038D"/>
    <w:rsid w:val="00F91583"/>
    <w:rsid w:val="00F918E8"/>
    <w:rsid w:val="00F9340F"/>
    <w:rsid w:val="00F93748"/>
    <w:rsid w:val="00F93A55"/>
    <w:rsid w:val="00F95DD6"/>
    <w:rsid w:val="00F96F63"/>
    <w:rsid w:val="00FA239A"/>
    <w:rsid w:val="00FA5D78"/>
    <w:rsid w:val="00FB067B"/>
    <w:rsid w:val="00FB12BE"/>
    <w:rsid w:val="00FB1512"/>
    <w:rsid w:val="00FC00C6"/>
    <w:rsid w:val="00FC40B7"/>
    <w:rsid w:val="00FC41D6"/>
    <w:rsid w:val="00FC4C03"/>
    <w:rsid w:val="00FC5A6E"/>
    <w:rsid w:val="00FC6DDE"/>
    <w:rsid w:val="00FC6FF9"/>
    <w:rsid w:val="00FD0235"/>
    <w:rsid w:val="00FD526C"/>
    <w:rsid w:val="00FD5331"/>
    <w:rsid w:val="00FE2820"/>
    <w:rsid w:val="00FE2EC9"/>
    <w:rsid w:val="00FE490C"/>
    <w:rsid w:val="00FE557D"/>
    <w:rsid w:val="00FE59D9"/>
    <w:rsid w:val="00FF2950"/>
    <w:rsid w:val="00FF6867"/>
    <w:rsid w:val="00FF75F4"/>
    <w:rsid w:val="048F1EE8"/>
    <w:rsid w:val="04A10F62"/>
    <w:rsid w:val="08F43123"/>
    <w:rsid w:val="09905D07"/>
    <w:rsid w:val="0CEF2A86"/>
    <w:rsid w:val="100B5E29"/>
    <w:rsid w:val="13765CAF"/>
    <w:rsid w:val="15E213DA"/>
    <w:rsid w:val="16575FBD"/>
    <w:rsid w:val="1C9E0606"/>
    <w:rsid w:val="202F7912"/>
    <w:rsid w:val="2075768C"/>
    <w:rsid w:val="2117655D"/>
    <w:rsid w:val="227F088A"/>
    <w:rsid w:val="239C01CF"/>
    <w:rsid w:val="2A945EE4"/>
    <w:rsid w:val="2BE23A8A"/>
    <w:rsid w:val="2D0C63EA"/>
    <w:rsid w:val="2F0563CA"/>
    <w:rsid w:val="2FB42B81"/>
    <w:rsid w:val="30DE618A"/>
    <w:rsid w:val="3256363B"/>
    <w:rsid w:val="33853514"/>
    <w:rsid w:val="35B77D36"/>
    <w:rsid w:val="374646B4"/>
    <w:rsid w:val="37791D02"/>
    <w:rsid w:val="377F2AD5"/>
    <w:rsid w:val="37AC435C"/>
    <w:rsid w:val="3AB57B20"/>
    <w:rsid w:val="3B3802E0"/>
    <w:rsid w:val="3ECA6D2C"/>
    <w:rsid w:val="3F9F1428"/>
    <w:rsid w:val="43C627FB"/>
    <w:rsid w:val="49AD702E"/>
    <w:rsid w:val="4A770CA1"/>
    <w:rsid w:val="4B475260"/>
    <w:rsid w:val="4BB12508"/>
    <w:rsid w:val="525B6CEF"/>
    <w:rsid w:val="535D3873"/>
    <w:rsid w:val="548D3B82"/>
    <w:rsid w:val="568F7D21"/>
    <w:rsid w:val="56C759CE"/>
    <w:rsid w:val="5CFF14F5"/>
    <w:rsid w:val="5F482923"/>
    <w:rsid w:val="6036658A"/>
    <w:rsid w:val="60DF6399"/>
    <w:rsid w:val="62B4342F"/>
    <w:rsid w:val="649410BE"/>
    <w:rsid w:val="66100C18"/>
    <w:rsid w:val="66345740"/>
    <w:rsid w:val="686C5281"/>
    <w:rsid w:val="6A066401"/>
    <w:rsid w:val="6CDF2AE4"/>
    <w:rsid w:val="72CD413F"/>
    <w:rsid w:val="72EA7813"/>
    <w:rsid w:val="732D4544"/>
    <w:rsid w:val="7462528C"/>
    <w:rsid w:val="763C2917"/>
    <w:rsid w:val="79566D46"/>
    <w:rsid w:val="7BAB0D70"/>
    <w:rsid w:val="7DE40569"/>
    <w:rsid w:val="7E62172C"/>
    <w:rsid w:val="7F211C26"/>
    <w:rsid w:val="7F652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after="120" w:line="240" w:lineRule="auto"/>
    </w:pPr>
    <w:rPr>
      <w:rFonts w:ascii="Times New Roman" w:hAnsi="Times New Roman" w:eastAsiaTheme="minorHAnsi" w:cstheme="minorBidi"/>
      <w:sz w:val="24"/>
      <w:szCs w:val="24"/>
      <w:lang w:val="en-US" w:eastAsia="en-US" w:bidi="ar-SA"/>
    </w:rPr>
  </w:style>
  <w:style w:type="paragraph" w:styleId="2">
    <w:name w:val="heading 1"/>
    <w:basedOn w:val="1"/>
    <w:link w:val="49"/>
    <w:qFormat/>
    <w:uiPriority w:val="9"/>
    <w:pPr>
      <w:numPr>
        <w:ilvl w:val="0"/>
        <w:numId w:val="1"/>
      </w:numPr>
      <w:spacing w:line="360" w:lineRule="auto"/>
      <w:outlineLvl w:val="0"/>
    </w:pPr>
    <w:rPr>
      <w:b/>
      <w:sz w:val="32"/>
      <w:szCs w:val="32"/>
      <w:lang w:val="vi-VN"/>
    </w:rPr>
  </w:style>
  <w:style w:type="paragraph" w:styleId="3">
    <w:name w:val="heading 2"/>
    <w:basedOn w:val="1"/>
    <w:next w:val="4"/>
    <w:link w:val="50"/>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51"/>
    <w:unhideWhenUsed/>
    <w:qFormat/>
    <w:uiPriority w:val="1"/>
    <w:pPr>
      <w:numPr>
        <w:ilvl w:val="2"/>
        <w:numId w:val="1"/>
      </w:numPr>
      <w:spacing w:line="360" w:lineRule="auto"/>
      <w:outlineLvl w:val="2"/>
    </w:pPr>
    <w:rPr>
      <w:b/>
      <w:i/>
      <w:sz w:val="28"/>
      <w:szCs w:val="26"/>
    </w:rPr>
  </w:style>
  <w:style w:type="paragraph" w:styleId="6">
    <w:name w:val="heading 4"/>
    <w:next w:val="4"/>
    <w:link w:val="52"/>
    <w:unhideWhenUsed/>
    <w:qFormat/>
    <w:uiPriority w:val="1"/>
    <w:pPr>
      <w:numPr>
        <w:ilvl w:val="3"/>
        <w:numId w:val="1"/>
      </w:numPr>
      <w:spacing w:before="120" w:after="120" w:line="360" w:lineRule="auto"/>
      <w:outlineLvl w:val="3"/>
    </w:pPr>
    <w:rPr>
      <w:rFonts w:ascii="Times New Roman" w:hAnsi="Times New Roman" w:eastAsiaTheme="minorHAnsi" w:cstheme="minorBidi"/>
      <w:sz w:val="28"/>
      <w:szCs w:val="26"/>
      <w:lang w:val="en-US" w:eastAsia="en-US" w:bidi="ar-SA"/>
    </w:rPr>
  </w:style>
  <w:style w:type="paragraph" w:styleId="7">
    <w:name w:val="heading 5"/>
    <w:basedOn w:val="1"/>
    <w:next w:val="1"/>
    <w:link w:val="69"/>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70"/>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71"/>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72"/>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73"/>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4">
    <w:name w:val="Nội dung văn bản"/>
    <w:basedOn w:val="1"/>
    <w:link w:val="46"/>
    <w:qFormat/>
    <w:uiPriority w:val="0"/>
    <w:pPr>
      <w:spacing w:before="0" w:after="0" w:line="360" w:lineRule="auto"/>
      <w:ind w:firstLine="720"/>
      <w:jc w:val="both"/>
    </w:pPr>
    <w:rPr>
      <w:sz w:val="26"/>
      <w:szCs w:val="26"/>
    </w:rPr>
  </w:style>
  <w:style w:type="paragraph" w:styleId="14">
    <w:name w:val="Balloon Text"/>
    <w:basedOn w:val="1"/>
    <w:link w:val="40"/>
    <w:semiHidden/>
    <w:unhideWhenUsed/>
    <w:qFormat/>
    <w:uiPriority w:val="99"/>
    <w:rPr>
      <w:rFonts w:ascii="Tahoma" w:hAnsi="Tahoma" w:cs="Tahoma"/>
      <w:sz w:val="16"/>
      <w:szCs w:val="16"/>
    </w:rPr>
  </w:style>
  <w:style w:type="paragraph" w:styleId="15">
    <w:name w:val="Body Text"/>
    <w:basedOn w:val="1"/>
    <w:link w:val="68"/>
    <w:qFormat/>
    <w:uiPriority w:val="1"/>
    <w:pPr>
      <w:widowControl w:val="0"/>
      <w:autoSpaceDE w:val="0"/>
      <w:autoSpaceDN w:val="0"/>
    </w:pPr>
    <w:rPr>
      <w:lang w:val="vi"/>
    </w:rPr>
  </w:style>
  <w:style w:type="paragraph" w:styleId="16">
    <w:name w:val="caption"/>
    <w:basedOn w:val="1"/>
    <w:next w:val="4"/>
    <w:unhideWhenUsed/>
    <w:qFormat/>
    <w:uiPriority w:val="3"/>
    <w:pPr>
      <w:jc w:val="center"/>
    </w:pPr>
    <w:rPr>
      <w:bCs/>
      <w:sz w:val="26"/>
    </w:rPr>
  </w:style>
  <w:style w:type="character" w:styleId="17">
    <w:name w:val="annotation reference"/>
    <w:basedOn w:val="12"/>
    <w:unhideWhenUsed/>
    <w:qFormat/>
    <w:uiPriority w:val="0"/>
    <w:rPr>
      <w:sz w:val="16"/>
      <w:szCs w:val="16"/>
    </w:rPr>
  </w:style>
  <w:style w:type="paragraph" w:styleId="18">
    <w:name w:val="annotation text"/>
    <w:basedOn w:val="1"/>
    <w:link w:val="41"/>
    <w:unhideWhenUsed/>
    <w:qFormat/>
    <w:uiPriority w:val="0"/>
    <w:rPr>
      <w:sz w:val="20"/>
      <w:szCs w:val="20"/>
    </w:rPr>
  </w:style>
  <w:style w:type="paragraph" w:styleId="19">
    <w:name w:val="annotation subject"/>
    <w:basedOn w:val="18"/>
    <w:next w:val="18"/>
    <w:link w:val="42"/>
    <w:semiHidden/>
    <w:unhideWhenUsed/>
    <w:qFormat/>
    <w:uiPriority w:val="99"/>
    <w:rPr>
      <w:b/>
      <w:bCs/>
    </w:rPr>
  </w:style>
  <w:style w:type="character" w:styleId="20">
    <w:name w:val="Emphasis"/>
    <w:basedOn w:val="12"/>
    <w:qFormat/>
    <w:uiPriority w:val="20"/>
    <w:rPr>
      <w:i/>
      <w:iCs/>
    </w:rPr>
  </w:style>
  <w:style w:type="paragraph" w:styleId="21">
    <w:name w:val="footer"/>
    <w:basedOn w:val="1"/>
    <w:link w:val="48"/>
    <w:unhideWhenUsed/>
    <w:qFormat/>
    <w:uiPriority w:val="99"/>
    <w:pPr>
      <w:tabs>
        <w:tab w:val="center" w:pos="4680"/>
        <w:tab w:val="right" w:pos="9360"/>
      </w:tabs>
    </w:pPr>
  </w:style>
  <w:style w:type="character" w:styleId="22">
    <w:name w:val="footnote reference"/>
    <w:basedOn w:val="12"/>
    <w:semiHidden/>
    <w:unhideWhenUsed/>
    <w:qFormat/>
    <w:uiPriority w:val="99"/>
    <w:rPr>
      <w:vertAlign w:val="superscript"/>
    </w:rPr>
  </w:style>
  <w:style w:type="paragraph" w:styleId="23">
    <w:name w:val="footnote text"/>
    <w:basedOn w:val="1"/>
    <w:link w:val="62"/>
    <w:semiHidden/>
    <w:unhideWhenUsed/>
    <w:qFormat/>
    <w:uiPriority w:val="99"/>
    <w:rPr>
      <w:sz w:val="20"/>
      <w:szCs w:val="20"/>
    </w:rPr>
  </w:style>
  <w:style w:type="paragraph" w:styleId="24">
    <w:name w:val="header"/>
    <w:basedOn w:val="1"/>
    <w:link w:val="47"/>
    <w:unhideWhenUsed/>
    <w:qFormat/>
    <w:uiPriority w:val="99"/>
    <w:pPr>
      <w:tabs>
        <w:tab w:val="center" w:pos="4680"/>
        <w:tab w:val="right" w:pos="9360"/>
      </w:tabs>
    </w:pPr>
  </w:style>
  <w:style w:type="character" w:styleId="25">
    <w:name w:val="HTML Code"/>
    <w:basedOn w:val="12"/>
    <w:semiHidden/>
    <w:unhideWhenUsed/>
    <w:qFormat/>
    <w:uiPriority w:val="99"/>
    <w:rPr>
      <w:rFonts w:ascii="Courier New" w:hAnsi="Courier New" w:cs="Courier New"/>
      <w:sz w:val="20"/>
      <w:szCs w:val="20"/>
    </w:rPr>
  </w:style>
  <w:style w:type="character" w:styleId="26">
    <w:name w:val="Hyperlink"/>
    <w:basedOn w:val="12"/>
    <w:unhideWhenUsed/>
    <w:qFormat/>
    <w:uiPriority w:val="99"/>
    <w:rPr>
      <w:color w:val="0000FF" w:themeColor="hyperlink"/>
      <w:u w:val="single"/>
      <w14:textFill>
        <w14:solidFill>
          <w14:schemeClr w14:val="hlink"/>
        </w14:solidFill>
      </w14:textFill>
    </w:rPr>
  </w:style>
  <w:style w:type="paragraph" w:styleId="27">
    <w:name w:val="Normal (Web)"/>
    <w:basedOn w:val="1"/>
    <w:semiHidden/>
    <w:unhideWhenUsed/>
    <w:qFormat/>
    <w:uiPriority w:val="99"/>
    <w:pPr>
      <w:spacing w:before="100" w:beforeAutospacing="1" w:after="100" w:afterAutospacing="1"/>
    </w:pPr>
  </w:style>
  <w:style w:type="character" w:styleId="28">
    <w:name w:val="Strong"/>
    <w:basedOn w:val="12"/>
    <w:qFormat/>
    <w:uiPriority w:val="22"/>
    <w:rPr>
      <w:b/>
      <w:bCs/>
    </w:rPr>
  </w:style>
  <w:style w:type="table" w:styleId="2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0">
    <w:name w:val="table of figures"/>
    <w:basedOn w:val="1"/>
    <w:next w:val="1"/>
    <w:unhideWhenUsed/>
    <w:qFormat/>
    <w:uiPriority w:val="99"/>
    <w:pPr>
      <w:spacing w:line="360" w:lineRule="auto"/>
    </w:pPr>
    <w:rPr>
      <w:sz w:val="26"/>
    </w:rPr>
  </w:style>
  <w:style w:type="paragraph" w:styleId="31">
    <w:name w:val="toc 1"/>
    <w:basedOn w:val="1"/>
    <w:next w:val="1"/>
    <w:autoRedefine/>
    <w:unhideWhenUsed/>
    <w:qFormat/>
    <w:uiPriority w:val="39"/>
    <w:pPr>
      <w:tabs>
        <w:tab w:val="left" w:pos="1560"/>
        <w:tab w:val="right" w:leader="dot" w:pos="9111"/>
      </w:tabs>
      <w:spacing w:line="360" w:lineRule="auto"/>
    </w:pPr>
    <w:rPr>
      <w:b/>
      <w:sz w:val="26"/>
    </w:rPr>
  </w:style>
  <w:style w:type="paragraph" w:styleId="32">
    <w:name w:val="toc 2"/>
    <w:basedOn w:val="1"/>
    <w:next w:val="1"/>
    <w:autoRedefine/>
    <w:unhideWhenUsed/>
    <w:qFormat/>
    <w:uiPriority w:val="39"/>
    <w:pPr>
      <w:tabs>
        <w:tab w:val="left" w:pos="567"/>
        <w:tab w:val="right" w:leader="dot" w:pos="9111"/>
      </w:tabs>
      <w:spacing w:line="360" w:lineRule="auto"/>
    </w:pPr>
    <w:rPr>
      <w:sz w:val="26"/>
    </w:rPr>
  </w:style>
  <w:style w:type="paragraph" w:styleId="33">
    <w:name w:val="toc 3"/>
    <w:basedOn w:val="1"/>
    <w:next w:val="1"/>
    <w:autoRedefine/>
    <w:unhideWhenUsed/>
    <w:qFormat/>
    <w:uiPriority w:val="39"/>
    <w:pPr>
      <w:tabs>
        <w:tab w:val="left" w:pos="993"/>
        <w:tab w:val="right" w:leader="dot" w:pos="9111"/>
      </w:tabs>
      <w:spacing w:line="360" w:lineRule="auto"/>
      <w:ind w:left="142"/>
    </w:pPr>
    <w:rPr>
      <w:i/>
      <w:sz w:val="26"/>
    </w:rPr>
  </w:style>
  <w:style w:type="paragraph" w:styleId="34">
    <w:name w:val="toc 4"/>
    <w:basedOn w:val="1"/>
    <w:next w:val="1"/>
    <w:autoRedefine/>
    <w:unhideWhenUsed/>
    <w:qFormat/>
    <w:uiPriority w:val="39"/>
    <w:pPr>
      <w:spacing w:line="360" w:lineRule="auto"/>
      <w:ind w:left="2160"/>
    </w:pPr>
    <w:rPr>
      <w:sz w:val="26"/>
    </w:rPr>
  </w:style>
  <w:style w:type="paragraph" w:styleId="35">
    <w:name w:val="toc 5"/>
    <w:basedOn w:val="1"/>
    <w:next w:val="1"/>
    <w:autoRedefine/>
    <w:unhideWhenUsed/>
    <w:qFormat/>
    <w:uiPriority w:val="39"/>
    <w:pPr>
      <w:spacing w:before="0" w:after="100" w:line="259" w:lineRule="auto"/>
      <w:ind w:left="880"/>
    </w:pPr>
    <w:rPr>
      <w:rFonts w:asciiTheme="minorHAnsi" w:hAnsiTheme="minorHAnsi" w:eastAsiaTheme="minorEastAsia"/>
      <w:sz w:val="22"/>
      <w:szCs w:val="22"/>
    </w:rPr>
  </w:style>
  <w:style w:type="paragraph" w:styleId="36">
    <w:name w:val="toc 6"/>
    <w:basedOn w:val="1"/>
    <w:next w:val="1"/>
    <w:autoRedefine/>
    <w:unhideWhenUsed/>
    <w:qFormat/>
    <w:uiPriority w:val="39"/>
    <w:pPr>
      <w:spacing w:before="0" w:after="100" w:line="259" w:lineRule="auto"/>
      <w:ind w:left="1100"/>
    </w:pPr>
    <w:rPr>
      <w:rFonts w:asciiTheme="minorHAnsi" w:hAnsiTheme="minorHAnsi" w:eastAsiaTheme="minorEastAsia"/>
      <w:sz w:val="22"/>
      <w:szCs w:val="22"/>
    </w:rPr>
  </w:style>
  <w:style w:type="paragraph" w:styleId="37">
    <w:name w:val="toc 7"/>
    <w:basedOn w:val="1"/>
    <w:next w:val="1"/>
    <w:autoRedefine/>
    <w:unhideWhenUsed/>
    <w:qFormat/>
    <w:uiPriority w:val="39"/>
    <w:pPr>
      <w:spacing w:before="0" w:after="100" w:line="259" w:lineRule="auto"/>
      <w:ind w:left="1320"/>
    </w:pPr>
    <w:rPr>
      <w:rFonts w:asciiTheme="minorHAnsi" w:hAnsiTheme="minorHAnsi" w:eastAsiaTheme="minorEastAsia"/>
      <w:sz w:val="22"/>
      <w:szCs w:val="22"/>
    </w:rPr>
  </w:style>
  <w:style w:type="paragraph" w:styleId="38">
    <w:name w:val="toc 8"/>
    <w:basedOn w:val="1"/>
    <w:next w:val="1"/>
    <w:autoRedefine/>
    <w:unhideWhenUsed/>
    <w:qFormat/>
    <w:uiPriority w:val="39"/>
    <w:pPr>
      <w:spacing w:before="0" w:after="100" w:line="259" w:lineRule="auto"/>
      <w:ind w:left="1540"/>
    </w:pPr>
    <w:rPr>
      <w:rFonts w:asciiTheme="minorHAnsi" w:hAnsiTheme="minorHAnsi" w:eastAsiaTheme="minorEastAsia"/>
      <w:sz w:val="22"/>
      <w:szCs w:val="22"/>
    </w:rPr>
  </w:style>
  <w:style w:type="paragraph" w:styleId="39">
    <w:name w:val="toc 9"/>
    <w:basedOn w:val="1"/>
    <w:next w:val="1"/>
    <w:autoRedefine/>
    <w:unhideWhenUsed/>
    <w:qFormat/>
    <w:uiPriority w:val="39"/>
    <w:pPr>
      <w:spacing w:before="0" w:after="100" w:line="259" w:lineRule="auto"/>
      <w:ind w:left="1760"/>
    </w:pPr>
    <w:rPr>
      <w:rFonts w:asciiTheme="minorHAnsi" w:hAnsiTheme="minorHAnsi" w:eastAsiaTheme="minorEastAsia"/>
      <w:sz w:val="22"/>
      <w:szCs w:val="22"/>
    </w:rPr>
  </w:style>
  <w:style w:type="character" w:customStyle="1" w:styleId="40">
    <w:name w:val="Balloon Text Char"/>
    <w:basedOn w:val="12"/>
    <w:link w:val="14"/>
    <w:semiHidden/>
    <w:qFormat/>
    <w:uiPriority w:val="99"/>
    <w:rPr>
      <w:rFonts w:ascii="Tahoma" w:hAnsi="Tahoma" w:eastAsia="Times New Roman" w:cs="Tahoma"/>
      <w:sz w:val="16"/>
      <w:szCs w:val="16"/>
    </w:rPr>
  </w:style>
  <w:style w:type="character" w:customStyle="1" w:styleId="41">
    <w:name w:val="Comment Text Char"/>
    <w:basedOn w:val="12"/>
    <w:link w:val="18"/>
    <w:qFormat/>
    <w:uiPriority w:val="0"/>
    <w:rPr>
      <w:rFonts w:eastAsia="Times New Roman" w:cs="Times New Roman"/>
      <w:sz w:val="20"/>
      <w:szCs w:val="20"/>
    </w:rPr>
  </w:style>
  <w:style w:type="character" w:customStyle="1" w:styleId="42">
    <w:name w:val="Comment Subject Char"/>
    <w:basedOn w:val="41"/>
    <w:link w:val="19"/>
    <w:semiHidden/>
    <w:qFormat/>
    <w:uiPriority w:val="99"/>
    <w:rPr>
      <w:rFonts w:eastAsia="Times New Roman" w:cs="Times New Roman"/>
      <w:b/>
      <w:bCs/>
      <w:sz w:val="20"/>
      <w:szCs w:val="20"/>
    </w:rPr>
  </w:style>
  <w:style w:type="paragraph" w:customStyle="1" w:styleId="43">
    <w:name w:val="Tiêu đề các trang mở đầu"/>
    <w:basedOn w:val="1"/>
    <w:link w:val="44"/>
    <w:qFormat/>
    <w:uiPriority w:val="0"/>
    <w:pPr>
      <w:tabs>
        <w:tab w:val="center" w:pos="6379"/>
      </w:tabs>
      <w:spacing w:after="200" w:line="276" w:lineRule="auto"/>
      <w:jc w:val="center"/>
    </w:pPr>
    <w:rPr>
      <w:b/>
      <w:sz w:val="32"/>
      <w:szCs w:val="32"/>
    </w:rPr>
  </w:style>
  <w:style w:type="character" w:customStyle="1" w:styleId="44">
    <w:name w:val="Tiêu đề các trang mở đầu Char"/>
    <w:basedOn w:val="12"/>
    <w:link w:val="43"/>
    <w:qFormat/>
    <w:uiPriority w:val="0"/>
    <w:rPr>
      <w:rFonts w:eastAsia="Times New Roman" w:cs="Times New Roman"/>
      <w:b/>
      <w:sz w:val="32"/>
      <w:szCs w:val="32"/>
    </w:rPr>
  </w:style>
  <w:style w:type="paragraph" w:customStyle="1" w:styleId="4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46">
    <w:name w:val="Nội dung văn bản Char"/>
    <w:basedOn w:val="12"/>
    <w:link w:val="4"/>
    <w:qFormat/>
    <w:uiPriority w:val="0"/>
    <w:rPr>
      <w:sz w:val="26"/>
      <w:szCs w:val="26"/>
    </w:rPr>
  </w:style>
  <w:style w:type="character" w:customStyle="1" w:styleId="47">
    <w:name w:val="Header Char"/>
    <w:basedOn w:val="12"/>
    <w:link w:val="24"/>
    <w:qFormat/>
    <w:uiPriority w:val="99"/>
    <w:rPr>
      <w:rFonts w:eastAsia="Times New Roman" w:cs="Times New Roman"/>
      <w:szCs w:val="24"/>
    </w:rPr>
  </w:style>
  <w:style w:type="character" w:customStyle="1" w:styleId="48">
    <w:name w:val="Footer Char"/>
    <w:basedOn w:val="12"/>
    <w:link w:val="21"/>
    <w:qFormat/>
    <w:uiPriority w:val="99"/>
    <w:rPr>
      <w:rFonts w:eastAsia="Times New Roman" w:cs="Times New Roman"/>
      <w:szCs w:val="24"/>
    </w:rPr>
  </w:style>
  <w:style w:type="character" w:customStyle="1" w:styleId="49">
    <w:name w:val="Heading 1 Char"/>
    <w:basedOn w:val="12"/>
    <w:link w:val="2"/>
    <w:qFormat/>
    <w:uiPriority w:val="9"/>
    <w:rPr>
      <w:b/>
      <w:sz w:val="32"/>
      <w:szCs w:val="32"/>
      <w:lang w:val="vi-VN"/>
    </w:rPr>
  </w:style>
  <w:style w:type="character" w:customStyle="1" w:styleId="50">
    <w:name w:val="Heading 2 Char"/>
    <w:basedOn w:val="12"/>
    <w:link w:val="3"/>
    <w:qFormat/>
    <w:uiPriority w:val="1"/>
    <w:rPr>
      <w:rFonts w:eastAsia="Times New Roman" w:cs="Times New Roman"/>
      <w:b/>
      <w:sz w:val="28"/>
      <w:szCs w:val="28"/>
      <w:lang w:val="vi-VN"/>
    </w:rPr>
  </w:style>
  <w:style w:type="character" w:customStyle="1" w:styleId="51">
    <w:name w:val="Heading 3 Char"/>
    <w:basedOn w:val="12"/>
    <w:link w:val="5"/>
    <w:qFormat/>
    <w:uiPriority w:val="1"/>
    <w:rPr>
      <w:b/>
      <w:i/>
      <w:sz w:val="28"/>
      <w:szCs w:val="26"/>
    </w:rPr>
  </w:style>
  <w:style w:type="character" w:customStyle="1" w:styleId="52">
    <w:name w:val="Heading 4 Char"/>
    <w:basedOn w:val="12"/>
    <w:link w:val="6"/>
    <w:qFormat/>
    <w:uiPriority w:val="1"/>
    <w:rPr>
      <w:sz w:val="28"/>
      <w:szCs w:val="26"/>
    </w:rPr>
  </w:style>
  <w:style w:type="paragraph" w:customStyle="1" w:styleId="53">
    <w:name w:val="Bảng biểu - nội dung"/>
    <w:basedOn w:val="45"/>
    <w:link w:val="54"/>
    <w:qFormat/>
    <w:uiPriority w:val="0"/>
    <w:pPr>
      <w:spacing w:after="120" w:line="360" w:lineRule="auto"/>
      <w:ind w:firstLine="720"/>
      <w:jc w:val="both"/>
    </w:pPr>
    <w:rPr>
      <w:color w:val="auto"/>
      <w:sz w:val="26"/>
      <w:szCs w:val="26"/>
    </w:rPr>
  </w:style>
  <w:style w:type="character" w:customStyle="1" w:styleId="54">
    <w:name w:val="Bảng biểu - nội dung Char"/>
    <w:basedOn w:val="46"/>
    <w:link w:val="53"/>
    <w:qFormat/>
    <w:uiPriority w:val="0"/>
    <w:rPr>
      <w:rFonts w:eastAsia="Times New Roman" w:cs="Times New Roman"/>
      <w:sz w:val="26"/>
      <w:szCs w:val="26"/>
    </w:rPr>
  </w:style>
  <w:style w:type="character" w:customStyle="1" w:styleId="55">
    <w:name w:val="fontstyle01"/>
    <w:basedOn w:val="12"/>
    <w:qFormat/>
    <w:uiPriority w:val="0"/>
    <w:rPr>
      <w:rFonts w:hint="default" w:ascii="Times-Italic" w:hAnsi="Times-Italic"/>
      <w:i/>
      <w:iCs/>
      <w:color w:val="000000"/>
      <w:sz w:val="18"/>
      <w:szCs w:val="18"/>
    </w:rPr>
  </w:style>
  <w:style w:type="character" w:customStyle="1" w:styleId="56">
    <w:name w:val="fontstyle11"/>
    <w:basedOn w:val="12"/>
    <w:qFormat/>
    <w:uiPriority w:val="0"/>
    <w:rPr>
      <w:rFonts w:hint="default" w:ascii="Times-Roman" w:hAnsi="Times-Roman"/>
      <w:color w:val="000000"/>
      <w:sz w:val="18"/>
      <w:szCs w:val="18"/>
    </w:rPr>
  </w:style>
  <w:style w:type="character" w:customStyle="1" w:styleId="57">
    <w:name w:val="fontstyle21"/>
    <w:basedOn w:val="12"/>
    <w:qFormat/>
    <w:uiPriority w:val="0"/>
    <w:rPr>
      <w:rFonts w:hint="default" w:ascii="RMTMI" w:hAnsi="RMTMI"/>
      <w:i/>
      <w:iCs/>
      <w:color w:val="000000"/>
      <w:sz w:val="18"/>
      <w:szCs w:val="18"/>
    </w:rPr>
  </w:style>
  <w:style w:type="character" w:customStyle="1" w:styleId="58">
    <w:name w:val="fontstyle41"/>
    <w:basedOn w:val="12"/>
    <w:qFormat/>
    <w:uiPriority w:val="0"/>
    <w:rPr>
      <w:rFonts w:hint="default" w:ascii="MTSYN" w:hAnsi="MTSYN"/>
      <w:color w:val="000000"/>
      <w:sz w:val="18"/>
      <w:szCs w:val="18"/>
    </w:rPr>
  </w:style>
  <w:style w:type="character" w:styleId="59">
    <w:name w:val="Placeholder Text"/>
    <w:basedOn w:val="12"/>
    <w:semiHidden/>
    <w:qFormat/>
    <w:uiPriority w:val="99"/>
    <w:rPr>
      <w:color w:val="808080"/>
    </w:rPr>
  </w:style>
  <w:style w:type="character" w:customStyle="1" w:styleId="60">
    <w:name w:val="Unresolved Mention1"/>
    <w:basedOn w:val="12"/>
    <w:semiHidden/>
    <w:unhideWhenUsed/>
    <w:qFormat/>
    <w:uiPriority w:val="99"/>
    <w:rPr>
      <w:color w:val="808080"/>
      <w:shd w:val="clear" w:color="auto" w:fill="E6E6E6"/>
    </w:rPr>
  </w:style>
  <w:style w:type="character" w:customStyle="1" w:styleId="61">
    <w:name w:val="Unresolved Mention2"/>
    <w:basedOn w:val="12"/>
    <w:semiHidden/>
    <w:unhideWhenUsed/>
    <w:qFormat/>
    <w:uiPriority w:val="99"/>
    <w:rPr>
      <w:color w:val="808080"/>
      <w:shd w:val="clear" w:color="auto" w:fill="E6E6E6"/>
    </w:rPr>
  </w:style>
  <w:style w:type="character" w:customStyle="1" w:styleId="62">
    <w:name w:val="Footnote Text Char"/>
    <w:basedOn w:val="12"/>
    <w:link w:val="23"/>
    <w:semiHidden/>
    <w:qFormat/>
    <w:uiPriority w:val="99"/>
    <w:rPr>
      <w:rFonts w:eastAsia="Times New Roman" w:cs="Times New Roman"/>
      <w:sz w:val="20"/>
      <w:szCs w:val="20"/>
    </w:rPr>
  </w:style>
  <w:style w:type="character" w:customStyle="1" w:styleId="63">
    <w:name w:val="Unresolved Mention3"/>
    <w:basedOn w:val="12"/>
    <w:semiHidden/>
    <w:unhideWhenUsed/>
    <w:qFormat/>
    <w:uiPriority w:val="99"/>
    <w:rPr>
      <w:color w:val="808080"/>
      <w:shd w:val="clear" w:color="auto" w:fill="E6E6E6"/>
    </w:rPr>
  </w:style>
  <w:style w:type="character" w:customStyle="1" w:styleId="64">
    <w:name w:val="Internet Link"/>
    <w:basedOn w:val="12"/>
    <w:unhideWhenUsed/>
    <w:qFormat/>
    <w:uiPriority w:val="99"/>
    <w:rPr>
      <w:color w:val="0000FF" w:themeColor="hyperlink"/>
      <w:u w:val="single"/>
      <w14:textFill>
        <w14:solidFill>
          <w14:schemeClr w14:val="hlink"/>
        </w14:solidFill>
      </w14:textFill>
    </w:rPr>
  </w:style>
  <w:style w:type="paragraph" w:customStyle="1" w:styleId="65">
    <w:name w:val="Table Contents"/>
    <w:basedOn w:val="1"/>
    <w:qFormat/>
    <w:uiPriority w:val="0"/>
    <w:rPr>
      <w:color w:val="00000A"/>
    </w:rPr>
  </w:style>
  <w:style w:type="character" w:customStyle="1" w:styleId="66">
    <w:name w:val="Unresolved Mention4"/>
    <w:basedOn w:val="12"/>
    <w:semiHidden/>
    <w:unhideWhenUsed/>
    <w:qFormat/>
    <w:uiPriority w:val="99"/>
    <w:rPr>
      <w:color w:val="808080"/>
      <w:shd w:val="clear" w:color="auto" w:fill="E6E6E6"/>
    </w:rPr>
  </w:style>
  <w:style w:type="paragraph" w:styleId="67">
    <w:name w:val="List Paragraph"/>
    <w:basedOn w:val="1"/>
    <w:qFormat/>
    <w:uiPriority w:val="34"/>
    <w:pPr>
      <w:ind w:left="720"/>
      <w:contextualSpacing/>
    </w:pPr>
  </w:style>
  <w:style w:type="character" w:customStyle="1" w:styleId="68">
    <w:name w:val="Body Text Char"/>
    <w:basedOn w:val="12"/>
    <w:link w:val="15"/>
    <w:qFormat/>
    <w:uiPriority w:val="1"/>
    <w:rPr>
      <w:rFonts w:eastAsia="Times New Roman" w:cs="Times New Roman"/>
      <w:szCs w:val="24"/>
      <w:lang w:val="vi"/>
    </w:rPr>
  </w:style>
  <w:style w:type="character" w:customStyle="1" w:styleId="69">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70">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71">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72">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3">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4">
    <w:name w:val="Bibliography"/>
    <w:basedOn w:val="1"/>
    <w:next w:val="1"/>
    <w:unhideWhenUsed/>
    <w:qFormat/>
    <w:uiPriority w:val="37"/>
    <w:pPr>
      <w:spacing w:after="0" w:line="480" w:lineRule="auto"/>
      <w:ind w:left="720" w:hanging="720"/>
    </w:pPr>
  </w:style>
  <w:style w:type="paragraph" w:customStyle="1" w:styleId="75">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76">
    <w:name w:val="Unresolved Mention"/>
    <w:basedOn w:val="1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CacMonDuAnVaThucTap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 </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DCB10E04-293F-44F8-B08A-3BC279EE3460}">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69</Pages>
  <Words>1532</Words>
  <Characters>9275</Characters>
  <Lines>41</Lines>
  <Paragraphs>11</Paragraphs>
  <TotalTime>46</TotalTime>
  <ScaleCrop>false</ScaleCrop>
  <LinksUpToDate>false</LinksUpToDate>
  <CharactersWithSpaces>10695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Dong Duy</cp:lastModifiedBy>
  <cp:lastPrinted>2021-05-03T07:17:00Z</cp:lastPrinted>
  <dcterms:modified xsi:type="dcterms:W3CDTF">2026-05-10T12:47:05Z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ProductBuildVer">
    <vt:lpwstr>1033-12.1.0.25862</vt:lpwstr>
  </property>
  <property fmtid="{D5CDD505-2E9C-101B-9397-08002B2CF9AE}" pid="5" name="ICV">
    <vt:lpwstr>E0042FE500C74E76AD51E2899974E68F_12</vt:lpwstr>
  </property>
  <property fmtid="{D5CDD505-2E9C-101B-9397-08002B2CF9AE}" pid="6" name="KSOTemplateDocerSaveRecord">
    <vt:lpwstr>eyJoZGlkIjoiYjRlNmM0NWY4NGE4ZmJjOThkYzFiY2Y0YTQyNTZiNWUiLCJ1c2VySWQiOiI4ODEzNjE0MjEyNjEzIn0=</vt:lpwstr>
  </property>
</Properties>
</file>