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flash.c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5842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被注释掉的部分就是读取空块的处理。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Flash.c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0566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这个函数非常重要调用在pm_write()中，作用是设置nand_blk[pbn].sect[pin].lsn  因为不设置的话，在调用nand_invilaid()函数时会通不过，产生bug。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Pagemap.c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51790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这部分是但数据块是重复时的处理过程，包括ref++,插入lpn到data_node中，覆盖检测，覆盖检测会导致ref--，删除data_node中的lpn，当ref=0时还要调用nand_invilaid()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820035"/>
            <wp:effectExtent l="0" t="0" r="1206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非重复的处理过程，主要就是在rev_root和dedup_root中插入data_node。以及覆盖检测。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Pagemap.c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95580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GC的修改，主要是通过物理地址查找rev_root得到对应的data_node，获取ref再做判断，此时只需要对small==1或small==2的情况处理，也就是对存储的是数据块的情况进行处理，当small=0时表示存储的是元数据，不必管它。对small赋值以后，强弱数据就自动分离了。但是需要更改nand_blk[pbn].sect[pin].lsn 原因同上。另外，因为数据迁移了，还需要去修改rev_root，保持其有序性。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pagemap.c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5115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初始化强数据段。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F9E40"/>
    <w:multiLevelType w:val="singleLevel"/>
    <w:tmpl w:val="ACCF9E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50AA1"/>
    <w:rsid w:val="4BBB2AAD"/>
    <w:rsid w:val="7932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lhg</dc:creator>
  <cp:lastModifiedBy>简悦</cp:lastModifiedBy>
  <dcterms:modified xsi:type="dcterms:W3CDTF">2018-01-22T09:08:24Z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