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vsd" ContentType="application/vnd.visio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19" w:type="dxa"/>
        <w:jc w:val="center"/>
        <w:tblLayout w:type="fixed"/>
        <w:tblCellMar>
          <w:left w:w="0" w:type="dxa"/>
          <w:right w:w="0" w:type="dxa"/>
        </w:tblCellMar>
        <w:tblLook w:val="01E0"/>
      </w:tblPr>
      <w:tblGrid>
        <w:gridCol w:w="2579"/>
        <w:gridCol w:w="4072"/>
        <w:gridCol w:w="2668"/>
      </w:tblGrid>
      <w:tr w:rsidR="006E1447" w:rsidRPr="00F916F6" w:rsidTr="004C3D04">
        <w:trPr>
          <w:trHeight w:val="918"/>
          <w:jc w:val="center"/>
        </w:trPr>
        <w:tc>
          <w:tcPr>
            <w:tcW w:w="2579" w:type="dxa"/>
            <w:tcMar>
              <w:left w:w="0" w:type="dxa"/>
            </w:tcMar>
          </w:tcPr>
          <w:p w:rsidR="006E1447" w:rsidRPr="00F916F6" w:rsidRDefault="006E1447" w:rsidP="00C07799">
            <w:pPr>
              <w:ind w:firstLine="883"/>
              <w:rPr>
                <w:rFonts w:ascii="Times New Roman"/>
                <w:b/>
                <w:bCs/>
                <w:sz w:val="44"/>
                <w:szCs w:val="44"/>
              </w:rPr>
            </w:pPr>
          </w:p>
        </w:tc>
        <w:tc>
          <w:tcPr>
            <w:tcW w:w="4072" w:type="dxa"/>
          </w:tcPr>
          <w:p w:rsidR="006E1447" w:rsidRPr="00F916F6" w:rsidRDefault="006E1447" w:rsidP="00C07799">
            <w:pPr>
              <w:spacing w:line="360" w:lineRule="auto"/>
              <w:ind w:firstLine="361"/>
              <w:rPr>
                <w:rFonts w:ascii="Times New Roman"/>
                <w:b/>
                <w:bCs/>
                <w:sz w:val="18"/>
                <w:szCs w:val="18"/>
              </w:rPr>
            </w:pPr>
          </w:p>
        </w:tc>
        <w:tc>
          <w:tcPr>
            <w:tcW w:w="2668" w:type="dxa"/>
          </w:tcPr>
          <w:p w:rsidR="006E1447" w:rsidRPr="00F916F6" w:rsidRDefault="006E1447" w:rsidP="00C07799">
            <w:pPr>
              <w:ind w:right="-82" w:firstLine="480"/>
              <w:rPr>
                <w:rFonts w:ascii="Times New Roman"/>
                <w:szCs w:val="21"/>
              </w:rPr>
            </w:pPr>
          </w:p>
        </w:tc>
      </w:tr>
      <w:tr w:rsidR="006E1447" w:rsidRPr="00F916F6" w:rsidTr="004C3D04">
        <w:trPr>
          <w:trHeight w:hRule="exact" w:val="3820"/>
          <w:jc w:val="center"/>
        </w:trPr>
        <w:tc>
          <w:tcPr>
            <w:tcW w:w="9319" w:type="dxa"/>
            <w:gridSpan w:val="3"/>
          </w:tcPr>
          <w:p w:rsidR="006E1447" w:rsidRPr="00F916F6" w:rsidRDefault="006E1447" w:rsidP="00C07799">
            <w:pPr>
              <w:spacing w:line="360" w:lineRule="auto"/>
              <w:ind w:firstLine="883"/>
              <w:rPr>
                <w:rFonts w:ascii="Times New Roman"/>
                <w:b/>
                <w:bCs/>
                <w:sz w:val="44"/>
                <w:szCs w:val="44"/>
              </w:rPr>
            </w:pPr>
          </w:p>
        </w:tc>
      </w:tr>
      <w:tr w:rsidR="006E1447" w:rsidRPr="00F916F6" w:rsidTr="004C3D04">
        <w:trPr>
          <w:trHeight w:val="879"/>
          <w:jc w:val="center"/>
        </w:trPr>
        <w:tc>
          <w:tcPr>
            <w:tcW w:w="9319" w:type="dxa"/>
            <w:gridSpan w:val="3"/>
            <w:vAlign w:val="center"/>
          </w:tcPr>
          <w:p w:rsidR="006E1447" w:rsidRPr="00F916F6" w:rsidRDefault="006E1447" w:rsidP="00C07799">
            <w:pPr>
              <w:ind w:firstLine="883"/>
              <w:jc w:val="center"/>
              <w:rPr>
                <w:rFonts w:ascii="Times New Roman"/>
                <w:b/>
                <w:bCs/>
                <w:color w:val="FF0000"/>
                <w:sz w:val="44"/>
                <w:szCs w:val="44"/>
              </w:rPr>
            </w:pPr>
          </w:p>
        </w:tc>
      </w:tr>
      <w:tr w:rsidR="00876E88" w:rsidRPr="00F916F6" w:rsidTr="004C3D04">
        <w:trPr>
          <w:trHeight w:val="879"/>
          <w:jc w:val="center"/>
        </w:trPr>
        <w:tc>
          <w:tcPr>
            <w:tcW w:w="9319" w:type="dxa"/>
            <w:gridSpan w:val="3"/>
            <w:vAlign w:val="center"/>
          </w:tcPr>
          <w:p w:rsidR="00876E88" w:rsidRPr="00F916F6" w:rsidRDefault="00876E88" w:rsidP="00C07799">
            <w:pPr>
              <w:ind w:firstLine="883"/>
              <w:jc w:val="center"/>
              <w:rPr>
                <w:rFonts w:ascii="Times New Roman"/>
                <w:b/>
                <w:bCs/>
                <w:color w:val="FF0000"/>
                <w:sz w:val="44"/>
                <w:szCs w:val="44"/>
              </w:rPr>
            </w:pPr>
          </w:p>
        </w:tc>
      </w:tr>
      <w:tr w:rsidR="006E1447" w:rsidRPr="00F916F6" w:rsidTr="004C3D04">
        <w:trPr>
          <w:jc w:val="center"/>
        </w:trPr>
        <w:tc>
          <w:tcPr>
            <w:tcW w:w="9319" w:type="dxa"/>
            <w:gridSpan w:val="3"/>
            <w:vAlign w:val="center"/>
          </w:tcPr>
          <w:p w:rsidR="006E1447" w:rsidRPr="00B0590C" w:rsidRDefault="00B0590C" w:rsidP="00C07799">
            <w:pPr>
              <w:spacing w:line="360" w:lineRule="auto"/>
              <w:ind w:firstLine="1040"/>
              <w:jc w:val="center"/>
              <w:rPr>
                <w:rFonts w:ascii="Times New Roman" w:eastAsia="黑体"/>
                <w:b/>
                <w:bCs/>
                <w:sz w:val="44"/>
                <w:szCs w:val="44"/>
              </w:rPr>
            </w:pPr>
            <w:r w:rsidRPr="00F85B2A">
              <w:rPr>
                <w:rFonts w:ascii="Times New Roman" w:eastAsia="黑体" w:hint="eastAsia"/>
                <w:sz w:val="52"/>
                <w:szCs w:val="52"/>
              </w:rPr>
              <w:t>车控系统</w:t>
            </w:r>
          </w:p>
        </w:tc>
      </w:tr>
      <w:bookmarkStart w:id="0" w:name="文档名"/>
      <w:tr w:rsidR="006E1447" w:rsidRPr="00F916F6" w:rsidTr="004C3D04">
        <w:trPr>
          <w:trHeight w:hRule="exact" w:val="5103"/>
          <w:jc w:val="center"/>
        </w:trPr>
        <w:tc>
          <w:tcPr>
            <w:tcW w:w="9319" w:type="dxa"/>
            <w:gridSpan w:val="3"/>
          </w:tcPr>
          <w:p w:rsidR="006E1447" w:rsidRPr="00F916F6" w:rsidRDefault="004879EA" w:rsidP="00C07799">
            <w:pPr>
              <w:spacing w:line="360" w:lineRule="auto"/>
              <w:ind w:firstLine="1040"/>
              <w:jc w:val="center"/>
              <w:rPr>
                <w:rFonts w:ascii="Times New Roman"/>
                <w:b/>
                <w:bCs/>
                <w:sz w:val="44"/>
                <w:szCs w:val="44"/>
              </w:rPr>
            </w:pPr>
            <w:r w:rsidRPr="00F916F6">
              <w:rPr>
                <w:rFonts w:ascii="Times New Roman" w:eastAsia="黑体"/>
                <w:sz w:val="52"/>
                <w:szCs w:val="52"/>
              </w:rPr>
              <w:fldChar w:fldCharType="begin">
                <w:ffData>
                  <w:name w:val="文档名"/>
                  <w:enabled/>
                  <w:calcOnExit w:val="0"/>
                  <w:textInput>
                    <w:default w:val="逻辑方案设计报告"/>
                  </w:textInput>
                </w:ffData>
              </w:fldChar>
            </w:r>
            <w:r w:rsidR="00F57FC0" w:rsidRPr="00F916F6">
              <w:rPr>
                <w:rFonts w:ascii="Times New Roman" w:eastAsia="黑体"/>
                <w:sz w:val="52"/>
                <w:szCs w:val="52"/>
              </w:rPr>
              <w:instrText xml:space="preserve"> FORMTEXT </w:instrText>
            </w:r>
            <w:r w:rsidRPr="00F916F6">
              <w:rPr>
                <w:rFonts w:ascii="Times New Roman" w:eastAsia="黑体"/>
                <w:sz w:val="52"/>
                <w:szCs w:val="52"/>
              </w:rPr>
            </w:r>
            <w:r w:rsidRPr="00F916F6">
              <w:rPr>
                <w:rFonts w:ascii="Times New Roman" w:eastAsia="黑体"/>
                <w:sz w:val="52"/>
                <w:szCs w:val="52"/>
              </w:rPr>
              <w:fldChar w:fldCharType="separate"/>
            </w:r>
            <w:r w:rsidR="00272D3B">
              <w:rPr>
                <w:rFonts w:ascii="Times New Roman" w:eastAsia="黑体" w:hint="eastAsia"/>
                <w:noProof/>
                <w:sz w:val="52"/>
                <w:szCs w:val="52"/>
              </w:rPr>
              <w:t>逻辑方案设计报告</w:t>
            </w:r>
            <w:r w:rsidRPr="00F916F6">
              <w:rPr>
                <w:rFonts w:ascii="Times New Roman" w:eastAsia="黑体"/>
                <w:sz w:val="52"/>
                <w:szCs w:val="52"/>
              </w:rPr>
              <w:fldChar w:fldCharType="end"/>
            </w:r>
            <w:bookmarkEnd w:id="0"/>
          </w:p>
        </w:tc>
      </w:tr>
      <w:tr w:rsidR="006E1447" w:rsidRPr="00F916F6" w:rsidTr="004C3D04">
        <w:trPr>
          <w:trHeight w:val="752"/>
          <w:jc w:val="center"/>
        </w:trPr>
        <w:tc>
          <w:tcPr>
            <w:tcW w:w="9319" w:type="dxa"/>
            <w:gridSpan w:val="3"/>
          </w:tcPr>
          <w:p w:rsidR="006E1447" w:rsidRPr="00F916F6" w:rsidRDefault="006E1447" w:rsidP="00C07799">
            <w:pPr>
              <w:adjustRightInd/>
              <w:ind w:firstLine="723"/>
              <w:jc w:val="center"/>
              <w:rPr>
                <w:rFonts w:ascii="Times New Roman"/>
                <w:b/>
                <w:sz w:val="36"/>
                <w:szCs w:val="36"/>
              </w:rPr>
            </w:pPr>
            <w:r w:rsidRPr="00F916F6">
              <w:rPr>
                <w:rFonts w:ascii="Times New Roman"/>
                <w:b/>
                <w:sz w:val="36"/>
                <w:szCs w:val="36"/>
              </w:rPr>
              <w:t>成都</w:t>
            </w:r>
            <w:r w:rsidR="007D23A4">
              <w:rPr>
                <w:rFonts w:ascii="Times New Roman" w:hint="eastAsia"/>
                <w:b/>
                <w:sz w:val="36"/>
                <w:szCs w:val="36"/>
              </w:rPr>
              <w:t>飞梭智行</w:t>
            </w:r>
            <w:r w:rsidRPr="00F916F6">
              <w:rPr>
                <w:rFonts w:ascii="Times New Roman"/>
                <w:b/>
                <w:sz w:val="36"/>
                <w:szCs w:val="36"/>
              </w:rPr>
              <w:t>有限公司</w:t>
            </w:r>
          </w:p>
        </w:tc>
      </w:tr>
    </w:tbl>
    <w:p w:rsidR="00E43921" w:rsidRPr="00F916F6" w:rsidRDefault="00E43921" w:rsidP="00C07799">
      <w:pPr>
        <w:pStyle w:val="aff"/>
        <w:widowControl/>
        <w:ind w:firstLine="420"/>
        <w:jc w:val="left"/>
        <w:rPr>
          <w:rFonts w:ascii="Times New Roman" w:hAnsi="Times New Roman"/>
        </w:rPr>
      </w:pPr>
    </w:p>
    <w:p w:rsidR="0058475C" w:rsidRPr="00F916F6" w:rsidRDefault="0058475C" w:rsidP="0058475C">
      <w:pPr>
        <w:pStyle w:val="affff1"/>
        <w:ind w:firstLineChars="0" w:firstLine="0"/>
      </w:pPr>
    </w:p>
    <w:p w:rsidR="0058475C" w:rsidRPr="00F916F6" w:rsidRDefault="0058475C" w:rsidP="0058475C">
      <w:pPr>
        <w:pStyle w:val="affff1"/>
        <w:ind w:firstLineChars="0" w:firstLine="0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/>
      </w:tblPr>
      <w:tblGrid>
        <w:gridCol w:w="2586"/>
        <w:gridCol w:w="4095"/>
        <w:gridCol w:w="2433"/>
      </w:tblGrid>
      <w:tr w:rsidR="0058475C" w:rsidRPr="00F916F6" w:rsidTr="00EE6102">
        <w:trPr>
          <w:trHeight w:val="778"/>
          <w:jc w:val="center"/>
        </w:trPr>
        <w:tc>
          <w:tcPr>
            <w:tcW w:w="6681" w:type="dxa"/>
            <w:gridSpan w:val="2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 w:rsidRPr="00F916F6">
              <w:rPr>
                <w:rFonts w:ascii="Times New Roman"/>
                <w:b/>
                <w:sz w:val="32"/>
                <w:szCs w:val="32"/>
              </w:rPr>
              <w:t>签署项</w:t>
            </w:r>
          </w:p>
        </w:tc>
        <w:tc>
          <w:tcPr>
            <w:tcW w:w="2433" w:type="dxa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 w:rsidRPr="00F916F6">
              <w:rPr>
                <w:rFonts w:ascii="Times New Roman"/>
                <w:b/>
                <w:sz w:val="32"/>
                <w:szCs w:val="32"/>
              </w:rPr>
              <w:t>日期</w:t>
            </w:r>
          </w:p>
        </w:tc>
      </w:tr>
      <w:tr w:rsidR="0058475C" w:rsidRPr="00F916F6" w:rsidTr="00EE6102">
        <w:trPr>
          <w:trHeight w:val="1440"/>
          <w:jc w:val="center"/>
        </w:trPr>
        <w:tc>
          <w:tcPr>
            <w:tcW w:w="2586" w:type="dxa"/>
            <w:vAlign w:val="center"/>
          </w:tcPr>
          <w:p w:rsidR="0058475C" w:rsidRPr="00F916F6" w:rsidRDefault="00D80110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>
              <w:rPr>
                <w:rFonts w:ascii="Times New Roman" w:hint="eastAsia"/>
                <w:b/>
                <w:sz w:val="32"/>
                <w:szCs w:val="32"/>
              </w:rPr>
              <w:t>拟制</w:t>
            </w:r>
          </w:p>
        </w:tc>
        <w:tc>
          <w:tcPr>
            <w:tcW w:w="4095" w:type="dxa"/>
            <w:vAlign w:val="center"/>
          </w:tcPr>
          <w:p w:rsidR="0058475C" w:rsidRPr="00A053AB" w:rsidRDefault="00A053AB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 w:rsidRPr="00A053AB">
              <w:rPr>
                <w:rFonts w:ascii="Times New Roman" w:hint="eastAsia"/>
                <w:b/>
                <w:sz w:val="32"/>
                <w:szCs w:val="32"/>
              </w:rPr>
              <w:t>陈冬</w:t>
            </w:r>
          </w:p>
        </w:tc>
        <w:tc>
          <w:tcPr>
            <w:tcW w:w="2433" w:type="dxa"/>
            <w:vAlign w:val="center"/>
          </w:tcPr>
          <w:p w:rsidR="0058475C" w:rsidRPr="00A053AB" w:rsidRDefault="00A053AB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>
              <w:rPr>
                <w:rFonts w:ascii="Times New Roman" w:hint="eastAsia"/>
                <w:b/>
                <w:sz w:val="32"/>
                <w:szCs w:val="32"/>
              </w:rPr>
              <w:t>2018-10-8</w:t>
            </w:r>
          </w:p>
        </w:tc>
      </w:tr>
      <w:tr w:rsidR="0058475C" w:rsidRPr="00F916F6" w:rsidTr="00EE6102">
        <w:trPr>
          <w:trHeight w:val="1440"/>
          <w:jc w:val="center"/>
        </w:trPr>
        <w:tc>
          <w:tcPr>
            <w:tcW w:w="2586" w:type="dxa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 w:rsidRPr="00F916F6">
              <w:rPr>
                <w:rFonts w:ascii="Times New Roman"/>
                <w:b/>
                <w:sz w:val="32"/>
                <w:szCs w:val="32"/>
              </w:rPr>
              <w:t>审核</w:t>
            </w:r>
          </w:p>
        </w:tc>
        <w:tc>
          <w:tcPr>
            <w:tcW w:w="4095" w:type="dxa"/>
            <w:vAlign w:val="center"/>
          </w:tcPr>
          <w:p w:rsidR="0058475C" w:rsidRPr="00A053AB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  <w:tc>
          <w:tcPr>
            <w:tcW w:w="2433" w:type="dxa"/>
            <w:vAlign w:val="center"/>
          </w:tcPr>
          <w:p w:rsidR="0058475C" w:rsidRPr="00A053AB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</w:tr>
      <w:tr w:rsidR="0058475C" w:rsidRPr="00F916F6" w:rsidTr="00EE6102">
        <w:trPr>
          <w:trHeight w:val="1440"/>
          <w:jc w:val="center"/>
        </w:trPr>
        <w:tc>
          <w:tcPr>
            <w:tcW w:w="2586" w:type="dxa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color w:val="FF0000"/>
                <w:sz w:val="32"/>
                <w:szCs w:val="32"/>
              </w:rPr>
            </w:pPr>
          </w:p>
        </w:tc>
        <w:tc>
          <w:tcPr>
            <w:tcW w:w="4095" w:type="dxa"/>
            <w:vAlign w:val="center"/>
          </w:tcPr>
          <w:p w:rsidR="0058475C" w:rsidRPr="00F916F6" w:rsidRDefault="0058475C" w:rsidP="00C07799">
            <w:pPr>
              <w:ind w:firstLine="640"/>
              <w:jc w:val="center"/>
              <w:rPr>
                <w:rFonts w:ascii="Times New Roman"/>
                <w:color w:val="FF0000"/>
                <w:sz w:val="32"/>
                <w:szCs w:val="32"/>
              </w:rPr>
            </w:pPr>
          </w:p>
        </w:tc>
        <w:tc>
          <w:tcPr>
            <w:tcW w:w="2433" w:type="dxa"/>
            <w:vAlign w:val="center"/>
          </w:tcPr>
          <w:p w:rsidR="0058475C" w:rsidRPr="00D80110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</w:tr>
      <w:tr w:rsidR="0058475C" w:rsidRPr="00F916F6" w:rsidTr="00EE6102">
        <w:trPr>
          <w:trHeight w:val="1440"/>
          <w:jc w:val="center"/>
        </w:trPr>
        <w:tc>
          <w:tcPr>
            <w:tcW w:w="2586" w:type="dxa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  <w:tc>
          <w:tcPr>
            <w:tcW w:w="4095" w:type="dxa"/>
            <w:vAlign w:val="center"/>
          </w:tcPr>
          <w:p w:rsidR="0058475C" w:rsidRPr="00F916F6" w:rsidRDefault="0058475C" w:rsidP="00C07799">
            <w:pPr>
              <w:ind w:firstLine="640"/>
              <w:jc w:val="center"/>
              <w:rPr>
                <w:rFonts w:ascii="Times New Roman"/>
                <w:color w:val="FF0000"/>
                <w:sz w:val="32"/>
                <w:szCs w:val="32"/>
              </w:rPr>
            </w:pPr>
          </w:p>
        </w:tc>
        <w:tc>
          <w:tcPr>
            <w:tcW w:w="2433" w:type="dxa"/>
            <w:vAlign w:val="center"/>
          </w:tcPr>
          <w:p w:rsidR="0058475C" w:rsidRPr="00D80110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</w:tr>
      <w:tr w:rsidR="0058475C" w:rsidRPr="00F916F6" w:rsidTr="00EE6102">
        <w:trPr>
          <w:trHeight w:val="1440"/>
          <w:jc w:val="center"/>
        </w:trPr>
        <w:tc>
          <w:tcPr>
            <w:tcW w:w="2586" w:type="dxa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  <w:tc>
          <w:tcPr>
            <w:tcW w:w="4095" w:type="dxa"/>
            <w:vAlign w:val="center"/>
          </w:tcPr>
          <w:p w:rsidR="0058475C" w:rsidRPr="00F916F6" w:rsidRDefault="0058475C" w:rsidP="00C07799">
            <w:pPr>
              <w:ind w:firstLine="640"/>
              <w:jc w:val="center"/>
              <w:rPr>
                <w:rFonts w:ascii="Times New Roman"/>
                <w:color w:val="FF0000"/>
                <w:sz w:val="32"/>
                <w:szCs w:val="32"/>
              </w:rPr>
            </w:pPr>
          </w:p>
        </w:tc>
        <w:tc>
          <w:tcPr>
            <w:tcW w:w="2433" w:type="dxa"/>
            <w:vAlign w:val="center"/>
          </w:tcPr>
          <w:p w:rsidR="0058475C" w:rsidRPr="00D80110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</w:tr>
      <w:tr w:rsidR="0058475C" w:rsidRPr="00F916F6" w:rsidTr="00EE6102">
        <w:trPr>
          <w:trHeight w:val="1440"/>
          <w:jc w:val="center"/>
        </w:trPr>
        <w:tc>
          <w:tcPr>
            <w:tcW w:w="2586" w:type="dxa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 w:rsidRPr="00F916F6">
              <w:rPr>
                <w:rFonts w:ascii="Times New Roman"/>
                <w:b/>
                <w:sz w:val="32"/>
                <w:szCs w:val="32"/>
              </w:rPr>
              <w:t>标审</w:t>
            </w:r>
          </w:p>
        </w:tc>
        <w:tc>
          <w:tcPr>
            <w:tcW w:w="4095" w:type="dxa"/>
            <w:vAlign w:val="center"/>
          </w:tcPr>
          <w:p w:rsidR="0058475C" w:rsidRPr="00A053AB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  <w:tc>
          <w:tcPr>
            <w:tcW w:w="2433" w:type="dxa"/>
            <w:vAlign w:val="center"/>
          </w:tcPr>
          <w:p w:rsidR="0058475C" w:rsidRPr="00A053AB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</w:tr>
      <w:tr w:rsidR="0058475C" w:rsidRPr="00F916F6" w:rsidTr="00EE6102">
        <w:trPr>
          <w:trHeight w:val="1837"/>
          <w:jc w:val="center"/>
        </w:trPr>
        <w:tc>
          <w:tcPr>
            <w:tcW w:w="2586" w:type="dxa"/>
            <w:vAlign w:val="center"/>
          </w:tcPr>
          <w:p w:rsidR="0058475C" w:rsidRPr="00F916F6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  <w:r w:rsidRPr="00F916F6">
              <w:rPr>
                <w:rFonts w:ascii="Times New Roman"/>
                <w:b/>
                <w:sz w:val="32"/>
                <w:szCs w:val="32"/>
              </w:rPr>
              <w:t>批准</w:t>
            </w:r>
          </w:p>
        </w:tc>
        <w:tc>
          <w:tcPr>
            <w:tcW w:w="4095" w:type="dxa"/>
            <w:vAlign w:val="center"/>
          </w:tcPr>
          <w:p w:rsidR="0058475C" w:rsidRPr="00A053AB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  <w:tc>
          <w:tcPr>
            <w:tcW w:w="2433" w:type="dxa"/>
            <w:vAlign w:val="center"/>
          </w:tcPr>
          <w:p w:rsidR="0058475C" w:rsidRPr="00A053AB" w:rsidRDefault="0058475C" w:rsidP="00C07799">
            <w:pPr>
              <w:ind w:firstLine="643"/>
              <w:jc w:val="center"/>
              <w:rPr>
                <w:rFonts w:ascii="Times New Roman"/>
                <w:b/>
                <w:sz w:val="32"/>
                <w:szCs w:val="32"/>
              </w:rPr>
            </w:pPr>
          </w:p>
        </w:tc>
      </w:tr>
    </w:tbl>
    <w:p w:rsidR="0058475C" w:rsidRPr="00F916F6" w:rsidRDefault="0058475C" w:rsidP="0058475C">
      <w:pPr>
        <w:pStyle w:val="affff1"/>
        <w:ind w:firstLineChars="83" w:firstLine="199"/>
      </w:pPr>
    </w:p>
    <w:p w:rsidR="00023EA7" w:rsidRPr="00F916F6" w:rsidRDefault="00023EA7" w:rsidP="0058475C">
      <w:pPr>
        <w:pStyle w:val="affff1"/>
        <w:ind w:firstLineChars="83" w:firstLine="199"/>
      </w:pPr>
    </w:p>
    <w:p w:rsidR="00023EA7" w:rsidRPr="00F916F6" w:rsidRDefault="00023EA7" w:rsidP="00023EA7">
      <w:pPr>
        <w:pStyle w:val="affff1"/>
        <w:ind w:firstLineChars="0" w:firstLine="0"/>
        <w:sectPr w:rsidR="00023EA7" w:rsidRPr="00F916F6" w:rsidSect="00EC7537">
          <w:headerReference w:type="first" r:id="rId8"/>
          <w:pgSz w:w="11900" w:h="16832"/>
          <w:pgMar w:top="1418" w:right="1134" w:bottom="1418" w:left="1418" w:header="646" w:footer="646" w:gutter="0"/>
          <w:cols w:space="720"/>
          <w:noEndnote/>
          <w:titlePg/>
        </w:sectPr>
      </w:pPr>
    </w:p>
    <w:p w:rsidR="0079040A" w:rsidRDefault="0079040A" w:rsidP="00C07799">
      <w:pPr>
        <w:ind w:firstLine="643"/>
        <w:jc w:val="center"/>
        <w:rPr>
          <w:rFonts w:hAnsi="宋体"/>
          <w:b/>
          <w:sz w:val="32"/>
          <w:szCs w:val="32"/>
        </w:rPr>
      </w:pPr>
    </w:p>
    <w:p w:rsidR="0079040A" w:rsidRPr="00FF35B6" w:rsidRDefault="0079040A" w:rsidP="00C07799">
      <w:pPr>
        <w:ind w:firstLine="643"/>
        <w:jc w:val="center"/>
        <w:rPr>
          <w:rFonts w:hAnsi="宋体"/>
          <w:b/>
          <w:sz w:val="32"/>
          <w:szCs w:val="32"/>
        </w:rPr>
      </w:pPr>
      <w:r w:rsidRPr="00FF35B6">
        <w:rPr>
          <w:rFonts w:hAnsi="宋体" w:hint="eastAsia"/>
          <w:b/>
          <w:sz w:val="32"/>
          <w:szCs w:val="32"/>
        </w:rPr>
        <w:t>技术文件更改记录表</w:t>
      </w:r>
    </w:p>
    <w:p w:rsidR="0079040A" w:rsidRDefault="0079040A" w:rsidP="0079040A">
      <w:pPr>
        <w:pStyle w:val="affff1"/>
        <w:ind w:firstLine="480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/>
      </w:tblPr>
      <w:tblGrid>
        <w:gridCol w:w="1526"/>
        <w:gridCol w:w="1506"/>
        <w:gridCol w:w="1516"/>
        <w:gridCol w:w="1516"/>
        <w:gridCol w:w="1453"/>
        <w:gridCol w:w="1368"/>
      </w:tblGrid>
      <w:tr w:rsidR="0079040A" w:rsidRPr="00675482" w:rsidTr="00DF2C5E">
        <w:trPr>
          <w:trHeight w:val="567"/>
          <w:jc w:val="center"/>
        </w:trPr>
        <w:tc>
          <w:tcPr>
            <w:tcW w:w="15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79040A" w:rsidRPr="00675482" w:rsidRDefault="0079040A" w:rsidP="00C07799">
            <w:pPr>
              <w:pStyle w:val="afffb"/>
              <w:ind w:firstLine="480"/>
              <w:jc w:val="center"/>
              <w:rPr>
                <w:sz w:val="24"/>
              </w:rPr>
            </w:pPr>
            <w:r w:rsidRPr="00675482">
              <w:rPr>
                <w:rFonts w:hAnsi="宋体"/>
                <w:sz w:val="24"/>
              </w:rPr>
              <w:t>更改单号</w:t>
            </w:r>
          </w:p>
        </w:tc>
        <w:tc>
          <w:tcPr>
            <w:tcW w:w="150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9040A" w:rsidRPr="00675482" w:rsidRDefault="0079040A" w:rsidP="00C07799">
            <w:pPr>
              <w:pStyle w:val="afffb"/>
              <w:ind w:firstLine="480"/>
              <w:jc w:val="center"/>
              <w:rPr>
                <w:sz w:val="24"/>
              </w:rPr>
            </w:pPr>
            <w:r w:rsidRPr="00675482">
              <w:rPr>
                <w:rFonts w:hAnsi="宋体"/>
                <w:sz w:val="24"/>
              </w:rPr>
              <w:t>更改类别</w:t>
            </w:r>
          </w:p>
        </w:tc>
        <w:tc>
          <w:tcPr>
            <w:tcW w:w="151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9040A" w:rsidRPr="00675482" w:rsidRDefault="0079040A" w:rsidP="00C07799">
            <w:pPr>
              <w:pStyle w:val="afffb"/>
              <w:ind w:firstLine="480"/>
              <w:jc w:val="center"/>
              <w:rPr>
                <w:sz w:val="24"/>
              </w:rPr>
            </w:pPr>
            <w:r w:rsidRPr="00675482">
              <w:rPr>
                <w:rFonts w:hAnsi="宋体"/>
                <w:sz w:val="24"/>
              </w:rPr>
              <w:t>更改方式</w:t>
            </w:r>
          </w:p>
        </w:tc>
        <w:tc>
          <w:tcPr>
            <w:tcW w:w="151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9040A" w:rsidRPr="00675482" w:rsidRDefault="0079040A" w:rsidP="00C07799">
            <w:pPr>
              <w:pStyle w:val="afffb"/>
              <w:ind w:firstLine="480"/>
              <w:jc w:val="center"/>
              <w:rPr>
                <w:sz w:val="24"/>
              </w:rPr>
            </w:pPr>
            <w:r w:rsidRPr="00675482">
              <w:rPr>
                <w:rFonts w:hAnsi="宋体"/>
                <w:sz w:val="24"/>
              </w:rPr>
              <w:t>更改时间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9040A" w:rsidRPr="00675482" w:rsidRDefault="0079040A" w:rsidP="00C07799">
            <w:pPr>
              <w:pStyle w:val="afffb"/>
              <w:ind w:firstLine="480"/>
              <w:jc w:val="center"/>
              <w:rPr>
                <w:sz w:val="24"/>
              </w:rPr>
            </w:pPr>
            <w:r w:rsidRPr="00675482">
              <w:rPr>
                <w:rFonts w:hAnsi="宋体"/>
                <w:sz w:val="24"/>
              </w:rPr>
              <w:t>更改员</w:t>
            </w:r>
          </w:p>
        </w:tc>
        <w:tc>
          <w:tcPr>
            <w:tcW w:w="136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9040A" w:rsidRPr="00675482" w:rsidRDefault="0079040A" w:rsidP="00C07799">
            <w:pPr>
              <w:pStyle w:val="afffb"/>
              <w:ind w:firstLine="480"/>
              <w:jc w:val="center"/>
              <w:rPr>
                <w:sz w:val="24"/>
              </w:rPr>
            </w:pPr>
            <w:r w:rsidRPr="00675482">
              <w:rPr>
                <w:rFonts w:hAnsi="宋体"/>
                <w:sz w:val="24"/>
              </w:rPr>
              <w:t>备注</w:t>
            </w: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F6E58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F6E58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F6E58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F6E58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F6E58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F6E58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  <w:tr w:rsidR="00DF2C5E" w:rsidRPr="00675482" w:rsidTr="00DF2C5E">
        <w:trPr>
          <w:trHeight w:val="567"/>
          <w:jc w:val="center"/>
        </w:trPr>
        <w:tc>
          <w:tcPr>
            <w:tcW w:w="152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0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516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453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  <w:tc>
          <w:tcPr>
            <w:tcW w:w="1368" w:type="dxa"/>
            <w:vAlign w:val="center"/>
          </w:tcPr>
          <w:p w:rsidR="00DF2C5E" w:rsidRPr="00675482" w:rsidRDefault="00DF2C5E" w:rsidP="00C07799">
            <w:pPr>
              <w:pStyle w:val="afffb"/>
              <w:ind w:firstLine="480"/>
              <w:rPr>
                <w:sz w:val="24"/>
              </w:rPr>
            </w:pPr>
          </w:p>
        </w:tc>
      </w:tr>
    </w:tbl>
    <w:p w:rsidR="0079040A" w:rsidRDefault="0079040A" w:rsidP="0079040A">
      <w:pPr>
        <w:pStyle w:val="affff1"/>
        <w:ind w:firstLineChars="0" w:firstLine="0"/>
      </w:pPr>
    </w:p>
    <w:p w:rsidR="0079040A" w:rsidRDefault="0079040A" w:rsidP="00C07799">
      <w:pPr>
        <w:spacing w:beforeLines="50" w:afterLines="50" w:line="300" w:lineRule="auto"/>
        <w:ind w:firstLine="480"/>
        <w:jc w:val="center"/>
        <w:rPr>
          <w:rFonts w:ascii="Times New Roman"/>
        </w:rPr>
      </w:pPr>
    </w:p>
    <w:p w:rsidR="00486264" w:rsidRPr="00F916F6" w:rsidRDefault="00682F90" w:rsidP="00C07799">
      <w:pPr>
        <w:spacing w:beforeLines="50" w:afterLines="50" w:line="300" w:lineRule="auto"/>
        <w:ind w:firstLine="480"/>
        <w:jc w:val="center"/>
        <w:rPr>
          <w:rFonts w:ascii="Times New Roman"/>
          <w:b/>
          <w:sz w:val="32"/>
          <w:szCs w:val="32"/>
        </w:rPr>
      </w:pPr>
      <w:r w:rsidRPr="00F916F6">
        <w:rPr>
          <w:rFonts w:ascii="Times New Roman"/>
        </w:rPr>
        <w:br w:type="page"/>
      </w:r>
      <w:r w:rsidR="00486264" w:rsidRPr="00F916F6">
        <w:rPr>
          <w:rFonts w:ascii="Times New Roman"/>
          <w:b/>
          <w:sz w:val="32"/>
          <w:szCs w:val="32"/>
        </w:rPr>
        <w:lastRenderedPageBreak/>
        <w:t>目次</w:t>
      </w:r>
    </w:p>
    <w:p w:rsidR="00DA0346" w:rsidRDefault="004879EA">
      <w:pPr>
        <w:pStyle w:val="14"/>
        <w:tabs>
          <w:tab w:val="right" w:leader="dot" w:pos="9338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  <w:szCs w:val="22"/>
        </w:rPr>
      </w:pPr>
      <w:r w:rsidRPr="004879EA">
        <w:rPr>
          <w:bCs w:val="0"/>
          <w:caps w:val="0"/>
        </w:rPr>
        <w:fldChar w:fldCharType="begin"/>
      </w:r>
      <w:r w:rsidR="00486264" w:rsidRPr="00F916F6">
        <w:rPr>
          <w:bCs w:val="0"/>
          <w:caps w:val="0"/>
        </w:rPr>
        <w:instrText xml:space="preserve"> TOC \o "1-3" \h \z \u </w:instrText>
      </w:r>
      <w:r w:rsidRPr="004879EA">
        <w:rPr>
          <w:bCs w:val="0"/>
          <w:caps w:val="0"/>
        </w:rPr>
        <w:fldChar w:fldCharType="separate"/>
      </w:r>
      <w:hyperlink w:anchor="_Toc527121419" w:history="1">
        <w:r w:rsidR="00DA0346" w:rsidRPr="00BC3A78">
          <w:rPr>
            <w:rStyle w:val="aff1"/>
            <w:noProof/>
            <w:snapToGrid w:val="0"/>
          </w:rPr>
          <w:t>1</w:t>
        </w:r>
        <w:r w:rsidR="00DA0346" w:rsidRPr="00BC3A78">
          <w:rPr>
            <w:rStyle w:val="aff1"/>
            <w:rFonts w:hint="eastAsia"/>
            <w:noProof/>
          </w:rPr>
          <w:t xml:space="preserve"> </w:t>
        </w:r>
        <w:r w:rsidR="00DA0346" w:rsidRPr="00BC3A78">
          <w:rPr>
            <w:rStyle w:val="aff1"/>
            <w:rFonts w:hint="eastAsia"/>
            <w:noProof/>
          </w:rPr>
          <w:t>范围</w:t>
        </w:r>
        <w:r w:rsidR="00DA0346">
          <w:rPr>
            <w:noProof/>
            <w:webHidden/>
          </w:rPr>
          <w:tab/>
        </w:r>
        <w:r w:rsidR="00DA0346">
          <w:rPr>
            <w:noProof/>
            <w:webHidden/>
          </w:rPr>
          <w:fldChar w:fldCharType="begin"/>
        </w:r>
        <w:r w:rsidR="00DA0346">
          <w:rPr>
            <w:noProof/>
            <w:webHidden/>
          </w:rPr>
          <w:instrText xml:space="preserve"> PAGEREF _Toc527121419 \h </w:instrText>
        </w:r>
        <w:r w:rsidR="00DA0346">
          <w:rPr>
            <w:noProof/>
            <w:webHidden/>
          </w:rPr>
        </w:r>
        <w:r w:rsidR="00DA0346">
          <w:rPr>
            <w:noProof/>
            <w:webHidden/>
          </w:rPr>
          <w:fldChar w:fldCharType="separate"/>
        </w:r>
        <w:r w:rsidR="00DA0346">
          <w:rPr>
            <w:noProof/>
            <w:webHidden/>
          </w:rPr>
          <w:t>1</w:t>
        </w:r>
        <w:r w:rsidR="00DA0346">
          <w:rPr>
            <w:noProof/>
            <w:webHidden/>
          </w:rPr>
          <w:fldChar w:fldCharType="end"/>
        </w:r>
      </w:hyperlink>
    </w:p>
    <w:p w:rsidR="00DA0346" w:rsidRDefault="00DA0346">
      <w:pPr>
        <w:pStyle w:val="14"/>
        <w:tabs>
          <w:tab w:val="right" w:leader="dot" w:pos="9338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  <w:szCs w:val="22"/>
        </w:rPr>
      </w:pPr>
      <w:hyperlink w:anchor="_Toc527121420" w:history="1">
        <w:r w:rsidRPr="00BC3A78">
          <w:rPr>
            <w:rStyle w:val="aff1"/>
            <w:noProof/>
            <w:snapToGrid w:val="0"/>
          </w:rPr>
          <w:t>2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规范性引用文件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14"/>
        <w:tabs>
          <w:tab w:val="right" w:leader="dot" w:pos="9338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  <w:szCs w:val="22"/>
        </w:rPr>
      </w:pPr>
      <w:hyperlink w:anchor="_Toc527121421" w:history="1">
        <w:r w:rsidRPr="00BC3A78">
          <w:rPr>
            <w:rStyle w:val="aff1"/>
            <w:noProof/>
            <w:snapToGrid w:val="0"/>
          </w:rPr>
          <w:t>3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逻辑概要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22" w:history="1">
        <w:r w:rsidRPr="00BC3A78">
          <w:rPr>
            <w:rStyle w:val="aff1"/>
            <w:noProof/>
          </w:rPr>
          <w:t>3.1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项目概述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23" w:history="1">
        <w:r w:rsidRPr="00BC3A78">
          <w:rPr>
            <w:rStyle w:val="aff1"/>
            <w:noProof/>
          </w:rPr>
          <w:t>3.1.1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应用环境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24" w:history="1">
        <w:r w:rsidRPr="00BC3A78">
          <w:rPr>
            <w:rStyle w:val="aff1"/>
            <w:noProof/>
          </w:rPr>
          <w:t>3.1.2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项目芯片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25" w:history="1">
        <w:r w:rsidRPr="00BC3A78">
          <w:rPr>
            <w:rStyle w:val="aff1"/>
            <w:noProof/>
          </w:rPr>
          <w:t>3.2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逻辑需求规格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26" w:history="1">
        <w:r w:rsidRPr="00BC3A78">
          <w:rPr>
            <w:rStyle w:val="aff1"/>
            <w:bCs/>
            <w:noProof/>
          </w:rPr>
          <w:t>3.2.1</w:t>
        </w:r>
        <w:r w:rsidRPr="00BC3A78">
          <w:rPr>
            <w:rStyle w:val="aff1"/>
            <w:noProof/>
          </w:rPr>
          <w:t xml:space="preserve"> EMIF</w:t>
        </w:r>
        <w:r w:rsidRPr="00BC3A78">
          <w:rPr>
            <w:rStyle w:val="aff1"/>
            <w:rFonts w:hint="eastAsia"/>
            <w:noProof/>
          </w:rPr>
          <w:t>总线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27" w:history="1">
        <w:r w:rsidRPr="00BC3A78">
          <w:rPr>
            <w:rStyle w:val="aff1"/>
            <w:bCs/>
            <w:noProof/>
          </w:rPr>
          <w:t>3.2.2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看门狗模块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28" w:history="1">
        <w:r w:rsidRPr="00BC3A78">
          <w:rPr>
            <w:rStyle w:val="aff1"/>
            <w:bCs/>
            <w:noProof/>
          </w:rPr>
          <w:t>3.2.3</w:t>
        </w:r>
        <w:r w:rsidRPr="00BC3A78">
          <w:rPr>
            <w:rStyle w:val="aff1"/>
            <w:noProof/>
          </w:rPr>
          <w:t xml:space="preserve"> ADC</w:t>
        </w:r>
        <w:r w:rsidRPr="00BC3A78">
          <w:rPr>
            <w:rStyle w:val="aff1"/>
            <w:rFonts w:hint="eastAsia"/>
            <w:noProof/>
          </w:rPr>
          <w:t>采集模块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29" w:history="1">
        <w:r w:rsidRPr="00BC3A78">
          <w:rPr>
            <w:rStyle w:val="aff1"/>
            <w:bCs/>
            <w:noProof/>
          </w:rPr>
          <w:t>3.2.4</w:t>
        </w:r>
        <w:r w:rsidRPr="00BC3A78">
          <w:rPr>
            <w:rStyle w:val="aff1"/>
            <w:noProof/>
          </w:rPr>
          <w:t xml:space="preserve"> UART</w:t>
        </w:r>
        <w:r w:rsidRPr="00BC3A78">
          <w:rPr>
            <w:rStyle w:val="aff1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30" w:history="1">
        <w:r w:rsidRPr="00BC3A78">
          <w:rPr>
            <w:rStyle w:val="aff1"/>
            <w:bCs/>
            <w:noProof/>
          </w:rPr>
          <w:t>3.2.5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中断模块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31" w:history="1">
        <w:r w:rsidRPr="00BC3A78">
          <w:rPr>
            <w:rStyle w:val="aff1"/>
            <w:bCs/>
            <w:noProof/>
          </w:rPr>
          <w:t>3.2.6</w:t>
        </w:r>
        <w:r w:rsidRPr="00BC3A78">
          <w:rPr>
            <w:rStyle w:val="aff1"/>
            <w:noProof/>
          </w:rPr>
          <w:t xml:space="preserve"> CAN</w:t>
        </w:r>
        <w:r w:rsidRPr="00BC3A78">
          <w:rPr>
            <w:rStyle w:val="aff1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32" w:history="1">
        <w:r w:rsidRPr="00BC3A78">
          <w:rPr>
            <w:rStyle w:val="aff1"/>
            <w:noProof/>
          </w:rPr>
          <w:t>3.2.7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开关量输入输出模块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33" w:history="1">
        <w:r w:rsidRPr="00BC3A78">
          <w:rPr>
            <w:rStyle w:val="aff1"/>
            <w:bCs/>
            <w:noProof/>
          </w:rPr>
          <w:t>3.2.8</w:t>
        </w:r>
        <w:r w:rsidRPr="00BC3A78">
          <w:rPr>
            <w:rStyle w:val="aff1"/>
            <w:noProof/>
          </w:rPr>
          <w:t xml:space="preserve"> SPI</w:t>
        </w:r>
        <w:r w:rsidRPr="00BC3A78">
          <w:rPr>
            <w:rStyle w:val="aff1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14"/>
        <w:tabs>
          <w:tab w:val="right" w:leader="dot" w:pos="9338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  <w:szCs w:val="22"/>
        </w:rPr>
      </w:pPr>
      <w:hyperlink w:anchor="_Toc527121434" w:history="1">
        <w:r w:rsidRPr="00BC3A78">
          <w:rPr>
            <w:rStyle w:val="aff1"/>
            <w:noProof/>
            <w:snapToGrid w:val="0"/>
          </w:rPr>
          <w:t>4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逻辑方案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35" w:history="1">
        <w:r w:rsidRPr="00BC3A78">
          <w:rPr>
            <w:rStyle w:val="aff1"/>
            <w:noProof/>
          </w:rPr>
          <w:t>4.1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功能框图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36" w:history="1">
        <w:r w:rsidRPr="00BC3A78">
          <w:rPr>
            <w:rStyle w:val="aff1"/>
            <w:noProof/>
          </w:rPr>
          <w:t>4.2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逻辑模块方案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37" w:history="1">
        <w:r w:rsidRPr="00BC3A78">
          <w:rPr>
            <w:rStyle w:val="aff1"/>
            <w:noProof/>
          </w:rPr>
          <w:t>4.3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逻辑时钟方案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38" w:history="1">
        <w:r w:rsidRPr="00BC3A78">
          <w:rPr>
            <w:rStyle w:val="aff1"/>
            <w:noProof/>
          </w:rPr>
          <w:t>4.3.1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外部时钟资源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39" w:history="1">
        <w:r w:rsidRPr="00BC3A78">
          <w:rPr>
            <w:rStyle w:val="aff1"/>
            <w:noProof/>
          </w:rPr>
          <w:t>4.3.2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跨时钟域的处理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40" w:history="1">
        <w:r w:rsidRPr="00BC3A78">
          <w:rPr>
            <w:rStyle w:val="aff1"/>
            <w:noProof/>
          </w:rPr>
          <w:t>4.4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逻辑复位方案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41" w:history="1">
        <w:r w:rsidRPr="00BC3A78">
          <w:rPr>
            <w:rStyle w:val="aff1"/>
            <w:noProof/>
          </w:rPr>
          <w:t>4.5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逻辑加载方案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42" w:history="1">
        <w:r w:rsidRPr="00BC3A78">
          <w:rPr>
            <w:rStyle w:val="aff1"/>
            <w:noProof/>
          </w:rPr>
          <w:t>4.5.1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加载方式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43" w:history="1">
        <w:r w:rsidRPr="00BC3A78">
          <w:rPr>
            <w:rStyle w:val="aff1"/>
            <w:noProof/>
          </w:rPr>
          <w:t>4.5.2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烧写文件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44" w:history="1">
        <w:r w:rsidRPr="00BC3A78">
          <w:rPr>
            <w:rStyle w:val="aff1"/>
            <w:noProof/>
          </w:rPr>
          <w:t>4.5.3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在线升级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45" w:history="1">
        <w:r w:rsidRPr="00BC3A78">
          <w:rPr>
            <w:rStyle w:val="aff1"/>
            <w:noProof/>
          </w:rPr>
          <w:t>4.5.4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多版本管理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21"/>
        <w:tabs>
          <w:tab w:val="right" w:leader="dot" w:pos="9338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27121446" w:history="1">
        <w:r w:rsidRPr="00BC3A78">
          <w:rPr>
            <w:rStyle w:val="aff1"/>
            <w:noProof/>
          </w:rPr>
          <w:t>4.6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关键模块设计方案介绍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47" w:history="1">
        <w:r w:rsidRPr="00BC3A78">
          <w:rPr>
            <w:rStyle w:val="aff1"/>
            <w:noProof/>
          </w:rPr>
          <w:t>4.6.1 CAN_TOP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48" w:history="1">
        <w:r w:rsidRPr="00BC3A78">
          <w:rPr>
            <w:rStyle w:val="aff1"/>
            <w:noProof/>
          </w:rPr>
          <w:t>4.6.2 UART_TOP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49" w:history="1">
        <w:r w:rsidRPr="00BC3A78">
          <w:rPr>
            <w:rStyle w:val="aff1"/>
            <w:noProof/>
          </w:rPr>
          <w:t>4.6.3 ADC_TOP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50" w:history="1">
        <w:r w:rsidRPr="00BC3A78">
          <w:rPr>
            <w:rStyle w:val="aff1"/>
            <w:noProof/>
          </w:rPr>
          <w:t>4.6.4 EMIF2LBS_CTRL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31"/>
        <w:tabs>
          <w:tab w:val="right" w:leader="dot" w:pos="9338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527121451" w:history="1">
        <w:r w:rsidRPr="00BC3A78">
          <w:rPr>
            <w:rStyle w:val="aff1"/>
            <w:noProof/>
          </w:rPr>
          <w:t>4.6.5 INTR_CTRL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A0346" w:rsidRDefault="00DA0346">
      <w:pPr>
        <w:pStyle w:val="14"/>
        <w:tabs>
          <w:tab w:val="right" w:leader="dot" w:pos="9338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  <w:szCs w:val="22"/>
        </w:rPr>
      </w:pPr>
      <w:hyperlink w:anchor="_Toc527121452" w:history="1">
        <w:r w:rsidRPr="00BC3A78">
          <w:rPr>
            <w:rStyle w:val="aff1"/>
            <w:noProof/>
            <w:snapToGrid w:val="0"/>
          </w:rPr>
          <w:t>5</w:t>
        </w:r>
        <w:r w:rsidRPr="00BC3A78">
          <w:rPr>
            <w:rStyle w:val="aff1"/>
            <w:rFonts w:hint="eastAsia"/>
            <w:noProof/>
          </w:rPr>
          <w:t xml:space="preserve"> </w:t>
        </w:r>
        <w:r w:rsidRPr="00BC3A78">
          <w:rPr>
            <w:rStyle w:val="aff1"/>
            <w:rFonts w:hint="eastAsia"/>
            <w:noProof/>
          </w:rPr>
          <w:t>依据或参考文件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_Toc527121452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D14A9" w:rsidRPr="00F916F6" w:rsidRDefault="004879EA" w:rsidP="00C07799">
      <w:pPr>
        <w:pStyle w:val="afa"/>
        <w:widowControl/>
        <w:spacing w:before="120" w:after="120"/>
        <w:ind w:firstLine="482"/>
        <w:sectPr w:rsidR="002D14A9" w:rsidRPr="00F916F6" w:rsidSect="00EC7537">
          <w:pgSz w:w="11900" w:h="16832"/>
          <w:pgMar w:top="1418" w:right="1134" w:bottom="1418" w:left="1418" w:header="646" w:footer="646" w:gutter="0"/>
          <w:cols w:space="720"/>
          <w:noEndnote/>
          <w:titlePg/>
        </w:sectPr>
      </w:pPr>
      <w:r w:rsidRPr="00F916F6">
        <w:rPr>
          <w:bCs/>
          <w:caps/>
        </w:rPr>
        <w:fldChar w:fldCharType="end"/>
      </w:r>
    </w:p>
    <w:p w:rsidR="005B65E6" w:rsidRPr="00F916F6" w:rsidRDefault="005B65E6" w:rsidP="005B65E6">
      <w:pPr>
        <w:pStyle w:val="affff1"/>
        <w:ind w:firstLineChars="0" w:firstLine="0"/>
      </w:pPr>
    </w:p>
    <w:p w:rsidR="009B77EB" w:rsidRDefault="009B77EB" w:rsidP="00E12499">
      <w:pPr>
        <w:pStyle w:val="13"/>
        <w:spacing w:before="174" w:after="174"/>
      </w:pPr>
      <w:bookmarkStart w:id="1" w:name="_Toc342643321"/>
      <w:bookmarkStart w:id="2" w:name="_Toc527121419"/>
      <w:r w:rsidRPr="00F916F6">
        <w:t>范围</w:t>
      </w:r>
      <w:bookmarkEnd w:id="1"/>
      <w:bookmarkEnd w:id="2"/>
    </w:p>
    <w:p w:rsidR="008B08A6" w:rsidRPr="0017092B" w:rsidRDefault="008B08A6" w:rsidP="008B08A6">
      <w:pPr>
        <w:pStyle w:val="affff1"/>
        <w:ind w:firstLine="467"/>
      </w:pPr>
      <w:r w:rsidRPr="0017092B">
        <w:t>本文描述</w:t>
      </w:r>
      <w:r w:rsidR="00443824">
        <w:rPr>
          <w:rFonts w:hint="eastAsia"/>
        </w:rPr>
        <w:t>车控系统</w:t>
      </w:r>
      <w:r w:rsidRPr="0017092B">
        <w:t>上逻辑部分的设计方案及简要的验证说明，为编码及调试奠定基础。</w:t>
      </w:r>
    </w:p>
    <w:p w:rsidR="00E12499" w:rsidRPr="00E12499" w:rsidRDefault="009B77EB" w:rsidP="00E12499">
      <w:pPr>
        <w:pStyle w:val="affff1"/>
        <w:ind w:firstLine="467"/>
        <w:rPr>
          <w:color w:val="FF0000"/>
        </w:rPr>
      </w:pPr>
      <w:r w:rsidRPr="0017092B">
        <w:t>本文仅仅作为内部文档描述具体的逻辑实现方案，并不包括芯片功能的操作方式指导。</w:t>
      </w:r>
    </w:p>
    <w:p w:rsidR="00EA489F" w:rsidRPr="00F916F6" w:rsidRDefault="00215570" w:rsidP="00E12499">
      <w:pPr>
        <w:pStyle w:val="13"/>
        <w:spacing w:before="174" w:after="174"/>
      </w:pPr>
      <w:bookmarkStart w:id="3" w:name="_Toc342643323"/>
      <w:bookmarkStart w:id="4" w:name="_Toc527121421"/>
      <w:r w:rsidRPr="00F916F6">
        <w:t>逻辑</w:t>
      </w:r>
      <w:bookmarkEnd w:id="3"/>
      <w:r w:rsidR="003C58FA">
        <w:rPr>
          <w:rFonts w:hint="eastAsia"/>
        </w:rPr>
        <w:t>概要</w:t>
      </w:r>
      <w:bookmarkEnd w:id="4"/>
    </w:p>
    <w:p w:rsidR="00C60A04" w:rsidRPr="00F916F6" w:rsidRDefault="00504CC7" w:rsidP="00C07799">
      <w:pPr>
        <w:pStyle w:val="20"/>
        <w:ind w:firstLine="469"/>
      </w:pPr>
      <w:bookmarkStart w:id="5" w:name="_Toc527121422"/>
      <w:r>
        <w:t>项目概述</w:t>
      </w:r>
      <w:bookmarkEnd w:id="5"/>
    </w:p>
    <w:p w:rsidR="00C60A04" w:rsidRPr="00F916F6" w:rsidRDefault="00C60A04" w:rsidP="00C07799">
      <w:pPr>
        <w:pStyle w:val="30"/>
        <w:ind w:firstLine="469"/>
      </w:pPr>
      <w:bookmarkStart w:id="6" w:name="_Toc342643325"/>
      <w:bookmarkStart w:id="7" w:name="_Toc527121423"/>
      <w:r w:rsidRPr="00F916F6">
        <w:t>应用环境</w:t>
      </w:r>
      <w:bookmarkEnd w:id="6"/>
      <w:bookmarkEnd w:id="7"/>
    </w:p>
    <w:p w:rsidR="00486264" w:rsidRPr="00CE09B7" w:rsidRDefault="00486264" w:rsidP="00486264">
      <w:pPr>
        <w:pStyle w:val="affff1"/>
        <w:ind w:firstLine="467"/>
      </w:pPr>
      <w:r w:rsidRPr="00CE09B7">
        <w:t>逻辑在单板中的位置如</w:t>
      </w:r>
      <w:fldSimple w:instr=" REF _Ref422495906 \r \h  \* MERGEFORMAT ">
        <w:r w:rsidR="00272D3B" w:rsidRPr="00CE09B7">
          <w:rPr>
            <w:rFonts w:hint="eastAsia"/>
          </w:rPr>
          <w:t>图</w:t>
        </w:r>
        <w:r w:rsidR="00272D3B" w:rsidRPr="00CE09B7">
          <w:rPr>
            <w:rFonts w:hint="eastAsia"/>
          </w:rPr>
          <w:t xml:space="preserve"> 1 </w:t>
        </w:r>
      </w:fldSimple>
      <w:r w:rsidRPr="00CE09B7">
        <w:t>所示。</w:t>
      </w:r>
    </w:p>
    <w:p w:rsidR="003A0021" w:rsidRPr="00F916F6" w:rsidRDefault="00DE72F6" w:rsidP="003A0021">
      <w:pPr>
        <w:pStyle w:val="affff1"/>
        <w:ind w:firstLineChars="0" w:firstLine="0"/>
        <w:jc w:val="center"/>
      </w:pPr>
      <w:r>
        <w:object w:dxaOrig="13455" w:dyaOrig="69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212.7pt" o:ole="">
            <v:imagedata r:id="rId9" o:title=""/>
          </v:shape>
          <o:OLEObject Type="Embed" ProgID="Visio.Drawing.15" ShapeID="_x0000_i1025" DrawAspect="Content" ObjectID="_1600864331" r:id="rId10"/>
        </w:object>
      </w:r>
    </w:p>
    <w:p w:rsidR="00C60A04" w:rsidRPr="008E56E8" w:rsidRDefault="00662DC2" w:rsidP="00C07799">
      <w:pPr>
        <w:pStyle w:val="aa"/>
        <w:ind w:firstLine="467"/>
      </w:pPr>
      <w:bookmarkStart w:id="8" w:name="_Toc342643347"/>
      <w:bookmarkStart w:id="9" w:name="_Ref422495906"/>
      <w:r w:rsidRPr="008E56E8">
        <w:t>逻辑在</w:t>
      </w:r>
      <w:r w:rsidR="00E43663" w:rsidRPr="008E56E8">
        <w:t>单板</w:t>
      </w:r>
      <w:r w:rsidRPr="008E56E8">
        <w:t>中的位置</w:t>
      </w:r>
      <w:bookmarkEnd w:id="8"/>
      <w:bookmarkEnd w:id="9"/>
    </w:p>
    <w:p w:rsidR="00C60A04" w:rsidRPr="000A16D6" w:rsidRDefault="00684AAB" w:rsidP="00C07799">
      <w:pPr>
        <w:pStyle w:val="30"/>
        <w:ind w:firstLine="469"/>
      </w:pPr>
      <w:bookmarkStart w:id="10" w:name="_Toc342643326"/>
      <w:bookmarkStart w:id="11" w:name="_Toc527121424"/>
      <w:r>
        <w:t>项目</w:t>
      </w:r>
      <w:bookmarkEnd w:id="10"/>
      <w:r>
        <w:rPr>
          <w:rFonts w:hint="eastAsia"/>
        </w:rPr>
        <w:t>芯片</w:t>
      </w:r>
      <w:bookmarkEnd w:id="11"/>
    </w:p>
    <w:p w:rsidR="00367B9F" w:rsidRPr="000A10EF" w:rsidRDefault="00367B9F" w:rsidP="00367B9F">
      <w:pPr>
        <w:pStyle w:val="affff1"/>
        <w:ind w:firstLine="467"/>
      </w:pPr>
      <w:r w:rsidRPr="000A10EF">
        <w:rPr>
          <w:rFonts w:hint="eastAsia"/>
        </w:rPr>
        <w:t>项目包含</w:t>
      </w:r>
      <w:r w:rsidRPr="000A10EF">
        <w:t>如</w:t>
      </w:r>
      <w:fldSimple w:instr=" REF _Ref522276719 \r \h  \* MERGEFORMAT ">
        <w:r w:rsidR="00443824">
          <w:rPr>
            <w:rFonts w:hint="eastAsia"/>
          </w:rPr>
          <w:t>表</w:t>
        </w:r>
        <w:r w:rsidR="00443824">
          <w:rPr>
            <w:rFonts w:hint="eastAsia"/>
          </w:rPr>
          <w:t xml:space="preserve"> 1 </w:t>
        </w:r>
      </w:fldSimple>
      <w:r w:rsidRPr="000A10EF">
        <w:rPr>
          <w:rFonts w:hint="eastAsia"/>
          <w:snapToGrid w:val="0"/>
        </w:rPr>
        <w:t>所示</w:t>
      </w:r>
      <w:r w:rsidRPr="000A10EF">
        <w:rPr>
          <w:snapToGrid w:val="0"/>
        </w:rPr>
        <w:t>的芯片</w:t>
      </w:r>
      <w:r w:rsidRPr="000A10EF">
        <w:rPr>
          <w:rFonts w:hint="eastAsia"/>
          <w:snapToGrid w:val="0"/>
        </w:rPr>
        <w:t>。</w:t>
      </w:r>
    </w:p>
    <w:p w:rsidR="00684AAB" w:rsidRDefault="00684AAB" w:rsidP="00C07799">
      <w:pPr>
        <w:pStyle w:val="a8"/>
        <w:ind w:firstLine="467"/>
      </w:pPr>
      <w:bookmarkStart w:id="12" w:name="_Ref522276719"/>
    </w:p>
    <w:tbl>
      <w:tblPr>
        <w:tblStyle w:val="16"/>
        <w:tblW w:w="0" w:type="auto"/>
        <w:tblLook w:val="04A0"/>
      </w:tblPr>
      <w:tblGrid>
        <w:gridCol w:w="2248"/>
        <w:gridCol w:w="1829"/>
        <w:gridCol w:w="1835"/>
        <w:gridCol w:w="1826"/>
        <w:gridCol w:w="1826"/>
      </w:tblGrid>
      <w:tr w:rsidR="00367B9F" w:rsidTr="00EE25B0">
        <w:trPr>
          <w:cnfStyle w:val="100000000000"/>
        </w:trPr>
        <w:tc>
          <w:tcPr>
            <w:tcW w:w="2248" w:type="dxa"/>
          </w:tcPr>
          <w:bookmarkEnd w:id="12"/>
          <w:p w:rsidR="00684AAB" w:rsidRDefault="00684AAB" w:rsidP="00C07799">
            <w:pPr>
              <w:pStyle w:val="afffb"/>
              <w:ind w:firstLine="407"/>
            </w:pPr>
            <w:r>
              <w:rPr>
                <w:rFonts w:hint="eastAsia"/>
              </w:rPr>
              <w:t>芯片</w:t>
            </w:r>
            <w:r>
              <w:t>名</w:t>
            </w:r>
          </w:p>
        </w:tc>
        <w:tc>
          <w:tcPr>
            <w:tcW w:w="1829" w:type="dxa"/>
          </w:tcPr>
          <w:p w:rsidR="00684AAB" w:rsidRDefault="00684AAB" w:rsidP="00C07799">
            <w:pPr>
              <w:pStyle w:val="afffb"/>
              <w:ind w:firstLine="407"/>
            </w:pPr>
            <w:r>
              <w:rPr>
                <w:rFonts w:hint="eastAsia"/>
              </w:rPr>
              <w:t>位号</w:t>
            </w:r>
          </w:p>
        </w:tc>
        <w:tc>
          <w:tcPr>
            <w:tcW w:w="1835" w:type="dxa"/>
          </w:tcPr>
          <w:p w:rsidR="00684AAB" w:rsidRDefault="00367B9F" w:rsidP="00C07799">
            <w:pPr>
              <w:pStyle w:val="afffb"/>
              <w:ind w:firstLine="407"/>
            </w:pPr>
            <w:r>
              <w:rPr>
                <w:rFonts w:hint="eastAsia"/>
              </w:rPr>
              <w:t>开发</w:t>
            </w:r>
            <w:r>
              <w:t>环境</w:t>
            </w:r>
          </w:p>
        </w:tc>
        <w:tc>
          <w:tcPr>
            <w:tcW w:w="1826" w:type="dxa"/>
          </w:tcPr>
          <w:p w:rsidR="00684AAB" w:rsidRDefault="00367B9F" w:rsidP="00C07799">
            <w:pPr>
              <w:pStyle w:val="afffb"/>
              <w:ind w:firstLine="407"/>
            </w:pPr>
            <w:r>
              <w:rPr>
                <w:rFonts w:hint="eastAsia"/>
              </w:rPr>
              <w:t>对应逻辑</w:t>
            </w:r>
            <w:r>
              <w:t>工程名</w:t>
            </w:r>
          </w:p>
        </w:tc>
        <w:tc>
          <w:tcPr>
            <w:tcW w:w="1826" w:type="dxa"/>
          </w:tcPr>
          <w:p w:rsidR="00684AAB" w:rsidRDefault="00367B9F" w:rsidP="00C07799">
            <w:pPr>
              <w:pStyle w:val="afffb"/>
              <w:ind w:firstLine="407"/>
            </w:pPr>
            <w:r>
              <w:rPr>
                <w:rFonts w:hint="eastAsia"/>
              </w:rPr>
              <w:t>备注</w:t>
            </w:r>
          </w:p>
        </w:tc>
      </w:tr>
      <w:tr w:rsidR="00367B9F" w:rsidTr="00EE25B0">
        <w:tc>
          <w:tcPr>
            <w:tcW w:w="2248" w:type="dxa"/>
          </w:tcPr>
          <w:p w:rsidR="00684AAB" w:rsidRPr="00643272" w:rsidRDefault="00400054" w:rsidP="00C07799">
            <w:pPr>
              <w:pStyle w:val="afffb"/>
              <w:ind w:firstLine="407"/>
            </w:pPr>
            <w:r w:rsidRPr="00400054">
              <w:t>XC6SLX100-2FGG484I</w:t>
            </w:r>
          </w:p>
        </w:tc>
        <w:tc>
          <w:tcPr>
            <w:tcW w:w="1829" w:type="dxa"/>
          </w:tcPr>
          <w:p w:rsidR="00684AAB" w:rsidRPr="00643272" w:rsidRDefault="00367B9F" w:rsidP="00C07799">
            <w:pPr>
              <w:pStyle w:val="afffb"/>
              <w:ind w:firstLine="407"/>
            </w:pPr>
            <w:r w:rsidRPr="00643272">
              <w:rPr>
                <w:rFonts w:hint="eastAsia"/>
              </w:rPr>
              <w:t>U</w:t>
            </w:r>
            <w:r w:rsidR="00643272">
              <w:rPr>
                <w:rFonts w:hint="eastAsia"/>
              </w:rPr>
              <w:t>4</w:t>
            </w:r>
          </w:p>
        </w:tc>
        <w:tc>
          <w:tcPr>
            <w:tcW w:w="1835" w:type="dxa"/>
          </w:tcPr>
          <w:p w:rsidR="00684AAB" w:rsidRPr="00643272" w:rsidRDefault="00097139" w:rsidP="00C07799">
            <w:pPr>
              <w:pStyle w:val="afffb"/>
              <w:ind w:firstLine="407"/>
            </w:pPr>
            <w:r>
              <w:rPr>
                <w:rFonts w:hint="eastAsia"/>
              </w:rPr>
              <w:t>ISE 14.7</w:t>
            </w:r>
          </w:p>
        </w:tc>
        <w:tc>
          <w:tcPr>
            <w:tcW w:w="1826" w:type="dxa"/>
          </w:tcPr>
          <w:p w:rsidR="00684AAB" w:rsidRPr="00643272" w:rsidRDefault="00684AAB" w:rsidP="00C07799">
            <w:pPr>
              <w:pStyle w:val="afffb"/>
              <w:ind w:firstLine="407"/>
            </w:pPr>
          </w:p>
        </w:tc>
        <w:tc>
          <w:tcPr>
            <w:tcW w:w="1826" w:type="dxa"/>
          </w:tcPr>
          <w:p w:rsidR="00684AAB" w:rsidRPr="00643272" w:rsidRDefault="00684AAB" w:rsidP="00C07799">
            <w:pPr>
              <w:pStyle w:val="afffb"/>
              <w:ind w:firstLine="407"/>
            </w:pPr>
          </w:p>
        </w:tc>
      </w:tr>
    </w:tbl>
    <w:p w:rsidR="00684AAB" w:rsidRPr="00472B56" w:rsidRDefault="00684AAB" w:rsidP="00C07799">
      <w:pPr>
        <w:pStyle w:val="40"/>
        <w:ind w:firstLine="467"/>
      </w:pPr>
      <w:r w:rsidRPr="00472B56">
        <w:rPr>
          <w:rFonts w:hint="eastAsia"/>
        </w:rPr>
        <w:t>FPGA</w:t>
      </w:r>
      <w:r w:rsidR="00367B9F" w:rsidRPr="00472B56">
        <w:rPr>
          <w:rFonts w:hint="eastAsia"/>
        </w:rPr>
        <w:t>(</w:t>
      </w:r>
      <w:r w:rsidR="009225DD" w:rsidRPr="00472B56">
        <w:rPr>
          <w:rFonts w:hint="eastAsia"/>
        </w:rPr>
        <w:t>U</w:t>
      </w:r>
      <w:r w:rsidR="00472B56">
        <w:rPr>
          <w:rFonts w:hint="eastAsia"/>
        </w:rPr>
        <w:t>4</w:t>
      </w:r>
      <w:r w:rsidR="00367B9F" w:rsidRPr="00472B56">
        <w:rPr>
          <w:rFonts w:hint="eastAsia"/>
        </w:rPr>
        <w:t>)</w:t>
      </w:r>
    </w:p>
    <w:p w:rsidR="00367B9F" w:rsidRPr="00472B56" w:rsidRDefault="000C1301" w:rsidP="00367B9F">
      <w:pPr>
        <w:pStyle w:val="affff1"/>
        <w:ind w:firstLine="467"/>
      </w:pPr>
      <w:r w:rsidRPr="00472B56">
        <w:rPr>
          <w:rFonts w:hint="eastAsia"/>
        </w:rPr>
        <w:t>FPGA(</w:t>
      </w:r>
      <w:r w:rsidR="009225DD" w:rsidRPr="00472B56">
        <w:rPr>
          <w:rFonts w:hint="eastAsia"/>
        </w:rPr>
        <w:t>U</w:t>
      </w:r>
      <w:r w:rsidR="00472B56">
        <w:rPr>
          <w:rFonts w:hint="eastAsia"/>
        </w:rPr>
        <w:t>4</w:t>
      </w:r>
      <w:r w:rsidRPr="00472B56">
        <w:rPr>
          <w:rFonts w:hint="eastAsia"/>
        </w:rPr>
        <w:t>)</w:t>
      </w:r>
      <w:r w:rsidR="00367B9F" w:rsidRPr="00472B56">
        <w:rPr>
          <w:rFonts w:hint="eastAsia"/>
        </w:rPr>
        <w:t>型号为</w:t>
      </w:r>
      <w:r w:rsidR="00367B9F" w:rsidRPr="00472B56">
        <w:rPr>
          <w:rFonts w:hint="eastAsia"/>
        </w:rPr>
        <w:t xml:space="preserve">Xilinx </w:t>
      </w:r>
      <w:r w:rsidR="00472B56" w:rsidRPr="0071699C">
        <w:t>XC6SLX100-2FGG484I</w:t>
      </w:r>
      <w:r w:rsidR="00367B9F" w:rsidRPr="00472B56">
        <w:rPr>
          <w:rFonts w:hint="eastAsia"/>
        </w:rPr>
        <w:t>，芯片信息如</w:t>
      </w:r>
      <w:fldSimple w:instr="REF _Ref468121463 \r \h \* MERGEFORMAT ">
        <w:r w:rsidR="00367B9F" w:rsidRPr="00472B56">
          <w:rPr>
            <w:rFonts w:hint="eastAsia"/>
          </w:rPr>
          <w:t>图</w:t>
        </w:r>
        <w:r w:rsidR="00367B9F" w:rsidRPr="00472B56">
          <w:rPr>
            <w:rFonts w:hint="eastAsia"/>
          </w:rPr>
          <w:t>2</w:t>
        </w:r>
      </w:fldSimple>
      <w:r w:rsidRPr="00472B56">
        <w:rPr>
          <w:rFonts w:hint="eastAsia"/>
        </w:rPr>
        <w:t>红色</w:t>
      </w:r>
      <w:r w:rsidRPr="00472B56">
        <w:t>框内</w:t>
      </w:r>
      <w:r w:rsidR="00367B9F" w:rsidRPr="00472B56">
        <w:rPr>
          <w:rFonts w:hint="eastAsia"/>
        </w:rPr>
        <w:t>所示。</w:t>
      </w:r>
    </w:p>
    <w:p w:rsidR="00367B9F" w:rsidRDefault="005053C6" w:rsidP="00367B9F">
      <w:pPr>
        <w:pStyle w:val="affff1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93535" cy="1732292"/>
            <wp:effectExtent l="19050" t="0" r="0" b="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60" cy="173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C1301" w:rsidRPr="005053C6" w:rsidRDefault="00367B9F" w:rsidP="00C07799">
      <w:pPr>
        <w:pStyle w:val="aa"/>
        <w:ind w:firstLine="467"/>
      </w:pPr>
      <w:bookmarkStart w:id="13" w:name="_Ref468121463"/>
      <w:r w:rsidRPr="00AF312D">
        <w:rPr>
          <w:rFonts w:hint="eastAsia"/>
        </w:rPr>
        <w:t>芯片</w:t>
      </w:r>
      <w:bookmarkEnd w:id="13"/>
      <w:r w:rsidR="005053C6">
        <w:rPr>
          <w:rFonts w:hint="eastAsia"/>
        </w:rPr>
        <w:t>信息</w:t>
      </w:r>
    </w:p>
    <w:p w:rsidR="00367B9F" w:rsidRPr="00367B9F" w:rsidRDefault="00367B9F" w:rsidP="00367B9F"/>
    <w:p w:rsidR="00E97EB3" w:rsidRPr="00FD34A6" w:rsidRDefault="002D2209" w:rsidP="00C07799">
      <w:pPr>
        <w:pStyle w:val="20"/>
        <w:ind w:firstLine="469"/>
      </w:pPr>
      <w:bookmarkStart w:id="14" w:name="_Toc342643327"/>
      <w:bookmarkStart w:id="15" w:name="_Toc527121425"/>
      <w:r w:rsidRPr="00F916F6">
        <w:t>逻辑</w:t>
      </w:r>
      <w:r w:rsidR="008C2ADF">
        <w:rPr>
          <w:rFonts w:hint="eastAsia"/>
        </w:rPr>
        <w:t>需求</w:t>
      </w:r>
      <w:r w:rsidRPr="00F916F6">
        <w:t>规格</w:t>
      </w:r>
      <w:bookmarkEnd w:id="14"/>
      <w:bookmarkEnd w:id="15"/>
    </w:p>
    <w:p w:rsidR="00D07E3B" w:rsidRPr="00FD34A6" w:rsidRDefault="00D07E3B" w:rsidP="00C07799">
      <w:pPr>
        <w:pStyle w:val="30"/>
        <w:ind w:firstLine="469"/>
        <w:rPr>
          <w:bCs/>
        </w:rPr>
      </w:pPr>
      <w:bookmarkStart w:id="16" w:name="_Toc519091362"/>
      <w:bookmarkStart w:id="17" w:name="_Toc527121426"/>
      <w:r w:rsidRPr="00FD34A6">
        <w:rPr>
          <w:rFonts w:hint="eastAsia"/>
        </w:rPr>
        <w:t>EMIF</w:t>
      </w:r>
      <w:r w:rsidRPr="00FD34A6">
        <w:rPr>
          <w:rFonts w:hint="eastAsia"/>
        </w:rPr>
        <w:t>总线</w:t>
      </w:r>
      <w:bookmarkEnd w:id="16"/>
      <w:bookmarkEnd w:id="17"/>
    </w:p>
    <w:p w:rsidR="00D07E3B" w:rsidRPr="00FD34A6" w:rsidRDefault="00FD34A6" w:rsidP="00D07E3B">
      <w:pPr>
        <w:pStyle w:val="affff1"/>
        <w:ind w:firstLine="467"/>
      </w:pPr>
      <w:r>
        <w:rPr>
          <w:rFonts w:hint="eastAsia"/>
        </w:rPr>
        <w:t>16Bits</w:t>
      </w:r>
      <w:r>
        <w:rPr>
          <w:rFonts w:hint="eastAsia"/>
        </w:rPr>
        <w:t>，</w:t>
      </w:r>
      <w:r w:rsidR="00D07E3B" w:rsidRPr="00FD34A6">
        <w:rPr>
          <w:rFonts w:hint="eastAsia"/>
        </w:rPr>
        <w:t>异步模式，速率为</w:t>
      </w:r>
      <w:r w:rsidR="00D07E3B" w:rsidRPr="00FD34A6">
        <w:rPr>
          <w:rFonts w:hint="eastAsia"/>
        </w:rPr>
        <w:t>100MHz</w:t>
      </w:r>
      <w:r w:rsidR="00D07E3B" w:rsidRPr="00FD34A6">
        <w:rPr>
          <w:rFonts w:hint="eastAsia"/>
        </w:rPr>
        <w:t>。</w:t>
      </w:r>
    </w:p>
    <w:p w:rsidR="00D07E3B" w:rsidRPr="00D4000B" w:rsidRDefault="00D07E3B" w:rsidP="00C07799">
      <w:pPr>
        <w:pStyle w:val="30"/>
        <w:ind w:firstLine="469"/>
        <w:rPr>
          <w:bCs/>
        </w:rPr>
      </w:pPr>
      <w:bookmarkStart w:id="18" w:name="_Toc519091364"/>
      <w:bookmarkStart w:id="19" w:name="_Toc527121427"/>
      <w:r w:rsidRPr="00D4000B">
        <w:rPr>
          <w:rFonts w:hint="eastAsia"/>
        </w:rPr>
        <w:t>看门狗模块</w:t>
      </w:r>
      <w:bookmarkEnd w:id="18"/>
      <w:bookmarkEnd w:id="19"/>
    </w:p>
    <w:p w:rsidR="00D07E3B" w:rsidRPr="00D4000B" w:rsidRDefault="00D07E3B" w:rsidP="00D07E3B">
      <w:pPr>
        <w:pStyle w:val="affff1"/>
        <w:ind w:firstLine="467"/>
      </w:pPr>
      <w:r w:rsidRPr="00D4000B">
        <w:rPr>
          <w:rFonts w:hint="eastAsia"/>
        </w:rPr>
        <w:t>看门狗模块，定时时间由软件通过</w:t>
      </w:r>
      <w:r w:rsidRPr="00D4000B">
        <w:rPr>
          <w:rFonts w:hint="eastAsia"/>
        </w:rPr>
        <w:t>EMIF</w:t>
      </w:r>
      <w:r w:rsidRPr="00D4000B">
        <w:rPr>
          <w:rFonts w:hint="eastAsia"/>
        </w:rPr>
        <w:t>总线进行配置，上电默认值为</w:t>
      </w:r>
      <w:r w:rsidRPr="00D4000B">
        <w:rPr>
          <w:rFonts w:hint="eastAsia"/>
        </w:rPr>
        <w:t>100ms</w:t>
      </w:r>
      <w:r w:rsidRPr="00D4000B">
        <w:rPr>
          <w:rFonts w:hint="eastAsia"/>
        </w:rPr>
        <w:t>；精度为</w:t>
      </w:r>
      <w:r w:rsidRPr="00D4000B">
        <w:rPr>
          <w:rFonts w:hint="eastAsia"/>
        </w:rPr>
        <w:t>1ms</w:t>
      </w:r>
      <w:r w:rsidRPr="00D4000B">
        <w:rPr>
          <w:rFonts w:hint="eastAsia"/>
        </w:rPr>
        <w:t>，超时后，输出看门狗中断。</w:t>
      </w:r>
    </w:p>
    <w:p w:rsidR="00D07E3B" w:rsidRPr="00D4000B" w:rsidRDefault="00D07E3B" w:rsidP="00C07799">
      <w:pPr>
        <w:pStyle w:val="30"/>
        <w:ind w:firstLine="469"/>
        <w:rPr>
          <w:bCs/>
        </w:rPr>
      </w:pPr>
      <w:bookmarkStart w:id="20" w:name="_Toc519091365"/>
      <w:bookmarkStart w:id="21" w:name="_Toc527121428"/>
      <w:r w:rsidRPr="00D4000B">
        <w:rPr>
          <w:rFonts w:hint="eastAsia"/>
        </w:rPr>
        <w:t>ADC</w:t>
      </w:r>
      <w:r w:rsidRPr="00D4000B">
        <w:rPr>
          <w:rFonts w:hint="eastAsia"/>
        </w:rPr>
        <w:t>采集模块</w:t>
      </w:r>
      <w:bookmarkEnd w:id="20"/>
      <w:bookmarkEnd w:id="21"/>
    </w:p>
    <w:p w:rsidR="00D07E3B" w:rsidRPr="00D4000B" w:rsidRDefault="00D07E3B" w:rsidP="00D07E3B">
      <w:pPr>
        <w:pStyle w:val="affff1"/>
        <w:ind w:firstLine="467"/>
      </w:pPr>
      <w:r w:rsidRPr="00D4000B">
        <w:rPr>
          <w:rFonts w:hint="eastAsia"/>
        </w:rPr>
        <w:t>实现</w:t>
      </w:r>
      <w:r w:rsidRPr="00D4000B">
        <w:t>一路</w:t>
      </w:r>
      <w:r w:rsidRPr="00D4000B">
        <w:rPr>
          <w:rFonts w:hint="eastAsia"/>
        </w:rPr>
        <w:t>A</w:t>
      </w:r>
      <w:r w:rsidRPr="00D4000B">
        <w:t>DC</w:t>
      </w:r>
      <w:r w:rsidRPr="00D4000B">
        <w:rPr>
          <w:rFonts w:hint="eastAsia"/>
        </w:rPr>
        <w:t>采集控制模块，通过</w:t>
      </w:r>
      <w:r w:rsidRPr="00D4000B">
        <w:t>串行控制接口</w:t>
      </w:r>
      <w:r w:rsidR="004C3A67">
        <w:rPr>
          <w:rFonts w:hint="eastAsia"/>
        </w:rPr>
        <w:t>-SPI</w:t>
      </w:r>
      <w:r w:rsidRPr="00D4000B">
        <w:rPr>
          <w:rFonts w:hint="eastAsia"/>
        </w:rPr>
        <w:t>定时</w:t>
      </w:r>
      <w:r w:rsidRPr="00D4000B">
        <w:t>采集</w:t>
      </w:r>
      <w:r w:rsidRPr="00D4000B">
        <w:rPr>
          <w:rFonts w:hint="eastAsia"/>
        </w:rPr>
        <w:t>输入</w:t>
      </w:r>
      <w:r w:rsidRPr="00D4000B">
        <w:t>的模拟量输入</w:t>
      </w:r>
      <w:r w:rsidRPr="00D4000B">
        <w:rPr>
          <w:rFonts w:hint="eastAsia"/>
        </w:rPr>
        <w:t>，</w:t>
      </w:r>
      <w:r w:rsidR="004C3A67">
        <w:rPr>
          <w:rFonts w:hint="eastAsia"/>
        </w:rPr>
        <w:t>实现力传感器的</w:t>
      </w:r>
      <w:r w:rsidR="006338B1">
        <w:rPr>
          <w:rFonts w:hint="eastAsia"/>
        </w:rPr>
        <w:t>数据反馈</w:t>
      </w:r>
      <w:r w:rsidRPr="00D4000B">
        <w:rPr>
          <w:rFonts w:hint="eastAsia"/>
        </w:rPr>
        <w:t>。</w:t>
      </w:r>
    </w:p>
    <w:p w:rsidR="00D07E3B" w:rsidRPr="003B0BAA" w:rsidRDefault="00D07E3B" w:rsidP="00C07799">
      <w:pPr>
        <w:pStyle w:val="30"/>
        <w:ind w:firstLine="469"/>
        <w:rPr>
          <w:bCs/>
        </w:rPr>
      </w:pPr>
      <w:bookmarkStart w:id="22" w:name="_Toc519091366"/>
      <w:bookmarkStart w:id="23" w:name="_Toc527121429"/>
      <w:r w:rsidRPr="003B0BAA">
        <w:rPr>
          <w:rFonts w:hint="eastAsia"/>
        </w:rPr>
        <w:t>UART</w:t>
      </w:r>
      <w:r w:rsidRPr="003B0BAA">
        <w:rPr>
          <w:rFonts w:hint="eastAsia"/>
        </w:rPr>
        <w:t>模块</w:t>
      </w:r>
      <w:bookmarkEnd w:id="22"/>
      <w:bookmarkEnd w:id="23"/>
    </w:p>
    <w:p w:rsidR="00D07E3B" w:rsidRPr="003B0BAA" w:rsidRDefault="00F34732" w:rsidP="00D07E3B">
      <w:pPr>
        <w:pStyle w:val="affff1"/>
        <w:ind w:firstLine="467"/>
      </w:pPr>
      <w:r>
        <w:rPr>
          <w:rFonts w:hint="eastAsia"/>
        </w:rPr>
        <w:t>实现</w:t>
      </w:r>
      <w:r>
        <w:rPr>
          <w:rFonts w:hint="eastAsia"/>
        </w:rPr>
        <w:t>6</w:t>
      </w:r>
      <w:r>
        <w:rPr>
          <w:rFonts w:hint="eastAsia"/>
        </w:rPr>
        <w:t>路兼容</w:t>
      </w:r>
      <w:r>
        <w:rPr>
          <w:rFonts w:hint="eastAsia"/>
        </w:rPr>
        <w:t>RS232/RS422/RS485</w:t>
      </w:r>
      <w:r>
        <w:rPr>
          <w:rFonts w:hint="eastAsia"/>
        </w:rPr>
        <w:t>的串口模块，</w:t>
      </w:r>
      <w:r w:rsidR="00D07E3B" w:rsidRPr="003B0BAA">
        <w:rPr>
          <w:rFonts w:hint="eastAsia"/>
        </w:rPr>
        <w:t>可通过</w:t>
      </w:r>
      <w:r w:rsidR="00D07E3B" w:rsidRPr="003B0BAA">
        <w:rPr>
          <w:rFonts w:hint="eastAsia"/>
        </w:rPr>
        <w:t>DSP</w:t>
      </w:r>
      <w:r w:rsidR="00D07E3B" w:rsidRPr="003B0BAA">
        <w:rPr>
          <w:rFonts w:hint="eastAsia"/>
        </w:rPr>
        <w:t>软件自由配置串口波特率、数据位宽、校验方式、中断方式。</w:t>
      </w:r>
    </w:p>
    <w:p w:rsidR="00D07E3B" w:rsidRPr="003B0BAA" w:rsidRDefault="00D21A8F" w:rsidP="00C07799">
      <w:pPr>
        <w:pStyle w:val="30"/>
        <w:ind w:firstLine="469"/>
        <w:rPr>
          <w:bCs/>
        </w:rPr>
      </w:pPr>
      <w:bookmarkStart w:id="24" w:name="_Toc519091367"/>
      <w:bookmarkStart w:id="25" w:name="_Toc527121430"/>
      <w:r>
        <w:rPr>
          <w:rFonts w:hint="eastAsia"/>
        </w:rPr>
        <w:t>中断</w:t>
      </w:r>
      <w:r w:rsidR="00D07E3B" w:rsidRPr="003B0BAA">
        <w:rPr>
          <w:rFonts w:hint="eastAsia"/>
        </w:rPr>
        <w:t>模块</w:t>
      </w:r>
      <w:bookmarkEnd w:id="24"/>
      <w:bookmarkEnd w:id="25"/>
    </w:p>
    <w:p w:rsidR="00D07E3B" w:rsidRPr="003B0BAA" w:rsidRDefault="00D07E3B" w:rsidP="00D07E3B">
      <w:pPr>
        <w:pStyle w:val="affff1"/>
        <w:ind w:firstLine="467"/>
      </w:pPr>
      <w:r w:rsidRPr="003B0BAA">
        <w:rPr>
          <w:rFonts w:hint="eastAsia"/>
        </w:rPr>
        <w:t>DSP</w:t>
      </w:r>
      <w:r w:rsidRPr="003B0BAA">
        <w:rPr>
          <w:rFonts w:hint="eastAsia"/>
        </w:rPr>
        <w:t>通过</w:t>
      </w:r>
      <w:r w:rsidRPr="003B0BAA">
        <w:rPr>
          <w:rFonts w:hint="eastAsia"/>
        </w:rPr>
        <w:t>EMIF</w:t>
      </w:r>
      <w:r w:rsidRPr="003B0BAA">
        <w:rPr>
          <w:rFonts w:hint="eastAsia"/>
        </w:rPr>
        <w:t>实现对各中断的管理，包括中断使能、中断清除及查询中断源等功能。</w:t>
      </w:r>
    </w:p>
    <w:p w:rsidR="00D07E3B" w:rsidRPr="0092799D" w:rsidRDefault="001C0998" w:rsidP="00C07799">
      <w:pPr>
        <w:pStyle w:val="30"/>
        <w:ind w:firstLine="469"/>
        <w:rPr>
          <w:bCs/>
        </w:rPr>
      </w:pPr>
      <w:bookmarkStart w:id="26" w:name="_Toc519091368"/>
      <w:bookmarkStart w:id="27" w:name="_Toc527121431"/>
      <w:r w:rsidRPr="0092799D">
        <w:rPr>
          <w:rFonts w:hint="eastAsia"/>
        </w:rPr>
        <w:t>CAN</w:t>
      </w:r>
      <w:r w:rsidR="00D07E3B" w:rsidRPr="0092799D">
        <w:rPr>
          <w:rFonts w:hint="eastAsia"/>
        </w:rPr>
        <w:t>模块</w:t>
      </w:r>
      <w:bookmarkEnd w:id="26"/>
      <w:bookmarkEnd w:id="27"/>
    </w:p>
    <w:p w:rsidR="00D07E3B" w:rsidRPr="0092799D" w:rsidRDefault="00D5505F" w:rsidP="00D07E3B">
      <w:pPr>
        <w:pStyle w:val="affff1"/>
        <w:ind w:firstLine="467"/>
      </w:pPr>
      <w:r>
        <w:rPr>
          <w:rFonts w:hint="eastAsia"/>
        </w:rPr>
        <w:t>实现</w:t>
      </w:r>
      <w:r>
        <w:rPr>
          <w:rFonts w:hint="eastAsia"/>
        </w:rPr>
        <w:t>8</w:t>
      </w:r>
      <w:r>
        <w:rPr>
          <w:rFonts w:hint="eastAsia"/>
        </w:rPr>
        <w:t>路</w:t>
      </w:r>
      <w:r>
        <w:rPr>
          <w:rFonts w:hint="eastAsia"/>
        </w:rPr>
        <w:t>CAN</w:t>
      </w:r>
      <w:r>
        <w:rPr>
          <w:rFonts w:hint="eastAsia"/>
        </w:rPr>
        <w:t>通信模块，兼容</w:t>
      </w:r>
      <w:r>
        <w:rPr>
          <w:rFonts w:hint="eastAsia"/>
        </w:rPr>
        <w:t>SJA1000</w:t>
      </w:r>
      <w:r>
        <w:rPr>
          <w:rFonts w:hint="eastAsia"/>
        </w:rPr>
        <w:t>，可通过</w:t>
      </w:r>
      <w:r>
        <w:rPr>
          <w:rFonts w:hint="eastAsia"/>
        </w:rPr>
        <w:t>DSP</w:t>
      </w:r>
      <w:r>
        <w:rPr>
          <w:rFonts w:hint="eastAsia"/>
        </w:rPr>
        <w:t>软件实现对各路</w:t>
      </w:r>
      <w:r>
        <w:rPr>
          <w:rFonts w:hint="eastAsia"/>
        </w:rPr>
        <w:t>CAN</w:t>
      </w:r>
      <w:r>
        <w:rPr>
          <w:rFonts w:hint="eastAsia"/>
        </w:rPr>
        <w:t>总线的控制。</w:t>
      </w:r>
    </w:p>
    <w:p w:rsidR="00D07E3B" w:rsidRPr="0092799D" w:rsidRDefault="00D07E3B" w:rsidP="00C07799">
      <w:pPr>
        <w:pStyle w:val="30"/>
        <w:ind w:firstLine="469"/>
      </w:pPr>
      <w:bookmarkStart w:id="28" w:name="_Toc519091371"/>
      <w:bookmarkStart w:id="29" w:name="_Toc527121432"/>
      <w:r w:rsidRPr="0092799D">
        <w:rPr>
          <w:rFonts w:hint="eastAsia"/>
        </w:rPr>
        <w:t>开关量输入输出模块</w:t>
      </w:r>
      <w:bookmarkEnd w:id="28"/>
      <w:bookmarkEnd w:id="29"/>
    </w:p>
    <w:p w:rsidR="00D07E3B" w:rsidRPr="0092799D" w:rsidRDefault="00D07E3B" w:rsidP="00D07E3B">
      <w:pPr>
        <w:pStyle w:val="affff1"/>
        <w:ind w:firstLine="467"/>
      </w:pPr>
      <w:r w:rsidRPr="0092799D">
        <w:rPr>
          <w:rFonts w:hint="eastAsia"/>
        </w:rPr>
        <w:t>本模块主要完成</w:t>
      </w:r>
      <w:r w:rsidR="00381279">
        <w:rPr>
          <w:rFonts w:hint="eastAsia"/>
        </w:rPr>
        <w:t>对</w:t>
      </w:r>
      <w:r w:rsidR="00381279">
        <w:rPr>
          <w:rFonts w:hint="eastAsia"/>
        </w:rPr>
        <w:t>16</w:t>
      </w:r>
      <w:r w:rsidR="00381279">
        <w:rPr>
          <w:rFonts w:hint="eastAsia"/>
        </w:rPr>
        <w:t>路继电器输入的检测和</w:t>
      </w:r>
      <w:r w:rsidR="00381279">
        <w:rPr>
          <w:rFonts w:hint="eastAsia"/>
        </w:rPr>
        <w:t>16</w:t>
      </w:r>
      <w:r w:rsidR="00381279">
        <w:rPr>
          <w:rFonts w:hint="eastAsia"/>
        </w:rPr>
        <w:t>路继电器的控制</w:t>
      </w:r>
      <w:r w:rsidR="0027228C">
        <w:rPr>
          <w:rFonts w:hint="eastAsia"/>
        </w:rPr>
        <w:t>，</w:t>
      </w:r>
      <w:r w:rsidR="0027228C">
        <w:rPr>
          <w:rFonts w:hint="eastAsia"/>
        </w:rPr>
        <w:t>DSP</w:t>
      </w:r>
      <w:r w:rsidR="0027228C">
        <w:rPr>
          <w:rFonts w:hint="eastAsia"/>
        </w:rPr>
        <w:t>软件通过</w:t>
      </w:r>
      <w:r w:rsidR="0027228C">
        <w:rPr>
          <w:rFonts w:hint="eastAsia"/>
        </w:rPr>
        <w:t>EMIF</w:t>
      </w:r>
      <w:r w:rsidR="0027228C">
        <w:rPr>
          <w:rFonts w:hint="eastAsia"/>
        </w:rPr>
        <w:t>控制和获取继电器状态；</w:t>
      </w:r>
    </w:p>
    <w:p w:rsidR="00D07E3B" w:rsidRPr="00D41077" w:rsidRDefault="00D07E3B" w:rsidP="00C07799">
      <w:pPr>
        <w:pStyle w:val="30"/>
        <w:ind w:firstLine="469"/>
        <w:rPr>
          <w:bCs/>
        </w:rPr>
      </w:pPr>
      <w:bookmarkStart w:id="30" w:name="_Toc519091372"/>
      <w:bookmarkStart w:id="31" w:name="_Toc527121433"/>
      <w:r w:rsidRPr="00D41077">
        <w:rPr>
          <w:rFonts w:hint="eastAsia"/>
        </w:rPr>
        <w:t>SPI</w:t>
      </w:r>
      <w:r w:rsidRPr="00D41077">
        <w:rPr>
          <w:rFonts w:hint="eastAsia"/>
        </w:rPr>
        <w:t>模块</w:t>
      </w:r>
      <w:bookmarkEnd w:id="30"/>
      <w:bookmarkEnd w:id="31"/>
    </w:p>
    <w:p w:rsidR="00D07E3B" w:rsidRPr="00D41077" w:rsidRDefault="00D41077" w:rsidP="00D07E3B">
      <w:pPr>
        <w:pStyle w:val="affff1"/>
        <w:ind w:firstLine="467"/>
      </w:pPr>
      <w:r>
        <w:rPr>
          <w:rFonts w:hint="eastAsia"/>
        </w:rPr>
        <w:t>本模块实现</w:t>
      </w:r>
      <w:r>
        <w:rPr>
          <w:rFonts w:hint="eastAsia"/>
        </w:rPr>
        <w:t>SPI Slave</w:t>
      </w:r>
      <w:r>
        <w:rPr>
          <w:rFonts w:hint="eastAsia"/>
        </w:rPr>
        <w:t>，</w:t>
      </w:r>
      <w:r>
        <w:rPr>
          <w:rFonts w:hint="eastAsia"/>
        </w:rPr>
        <w:t>DSP</w:t>
      </w:r>
      <w:r>
        <w:rPr>
          <w:rFonts w:hint="eastAsia"/>
        </w:rPr>
        <w:t>软件可以通过</w:t>
      </w:r>
      <w:r>
        <w:rPr>
          <w:rFonts w:hint="eastAsia"/>
        </w:rPr>
        <w:t>SPI</w:t>
      </w:r>
      <w:r>
        <w:rPr>
          <w:rFonts w:hint="eastAsia"/>
        </w:rPr>
        <w:t>总线实现和</w:t>
      </w:r>
      <w:r>
        <w:rPr>
          <w:rFonts w:hint="eastAsia"/>
        </w:rPr>
        <w:t>FPGA</w:t>
      </w:r>
      <w:r>
        <w:rPr>
          <w:rFonts w:hint="eastAsia"/>
        </w:rPr>
        <w:t>的通信。该</w:t>
      </w:r>
      <w:r w:rsidR="00424CD5">
        <w:rPr>
          <w:rFonts w:hint="eastAsia"/>
        </w:rPr>
        <w:t>模块</w:t>
      </w:r>
      <w:r w:rsidR="00BC6561">
        <w:rPr>
          <w:rFonts w:hint="eastAsia"/>
        </w:rPr>
        <w:t>保留。</w:t>
      </w:r>
    </w:p>
    <w:p w:rsidR="00624730" w:rsidRPr="000832A7" w:rsidRDefault="000832A7" w:rsidP="000832A7">
      <w:pPr>
        <w:widowControl/>
        <w:adjustRightInd/>
        <w:snapToGrid/>
        <w:jc w:val="left"/>
        <w:rPr>
          <w:rFonts w:ascii="Times New Roman"/>
          <w:kern w:val="0"/>
          <w:szCs w:val="24"/>
        </w:rPr>
      </w:pPr>
      <w:r>
        <w:br w:type="page"/>
      </w:r>
    </w:p>
    <w:p w:rsidR="00EA489F" w:rsidRPr="001E0AE0" w:rsidRDefault="00657D61" w:rsidP="00C07799">
      <w:pPr>
        <w:pStyle w:val="13"/>
        <w:spacing w:before="174" w:after="174"/>
        <w:ind w:firstLine="469"/>
      </w:pPr>
      <w:bookmarkStart w:id="32" w:name="_Toc342643331"/>
      <w:bookmarkStart w:id="33" w:name="_Toc527121434"/>
      <w:r w:rsidRPr="001E0AE0">
        <w:lastRenderedPageBreak/>
        <w:t>逻辑</w:t>
      </w:r>
      <w:bookmarkEnd w:id="32"/>
      <w:r w:rsidR="00D273C8" w:rsidRPr="001E0AE0">
        <w:rPr>
          <w:rFonts w:hint="eastAsia"/>
        </w:rPr>
        <w:t>方案</w:t>
      </w:r>
      <w:bookmarkEnd w:id="33"/>
    </w:p>
    <w:p w:rsidR="00E97EB3" w:rsidRPr="005C47D0" w:rsidRDefault="00D273C8" w:rsidP="00C07799">
      <w:pPr>
        <w:pStyle w:val="20"/>
        <w:ind w:firstLine="469"/>
      </w:pPr>
      <w:bookmarkStart w:id="34" w:name="_Toc527121435"/>
      <w:r>
        <w:rPr>
          <w:rFonts w:hint="eastAsia"/>
        </w:rPr>
        <w:t>功能框图</w:t>
      </w:r>
      <w:bookmarkEnd w:id="34"/>
    </w:p>
    <w:p w:rsidR="00624730" w:rsidRPr="005C47D0" w:rsidRDefault="00486264" w:rsidP="008927D1">
      <w:pPr>
        <w:pStyle w:val="affff1"/>
        <w:ind w:firstLine="467"/>
      </w:pPr>
      <w:r w:rsidRPr="005C47D0">
        <w:t>逻辑总体框图如</w:t>
      </w:r>
      <w:fldSimple w:instr=" REF _Ref422496106 \r \h  \* MERGEFORMAT ">
        <w:r w:rsidR="00A55597">
          <w:rPr>
            <w:rFonts w:hint="eastAsia"/>
          </w:rPr>
          <w:t>图</w:t>
        </w:r>
        <w:r w:rsidR="00A55597">
          <w:rPr>
            <w:rFonts w:hint="eastAsia"/>
          </w:rPr>
          <w:t xml:space="preserve"> 3 </w:t>
        </w:r>
      </w:fldSimple>
      <w:r w:rsidR="00C336B7" w:rsidRPr="005C47D0">
        <w:t>所示</w:t>
      </w:r>
      <w:r w:rsidR="008927D1" w:rsidRPr="005C47D0">
        <w:rPr>
          <w:rFonts w:hint="eastAsia"/>
        </w:rPr>
        <w:t>：</w:t>
      </w:r>
    </w:p>
    <w:p w:rsidR="00EA489F" w:rsidRPr="008927D1" w:rsidRDefault="00C5547E" w:rsidP="00293A8E">
      <w:pPr>
        <w:pStyle w:val="affff1"/>
        <w:ind w:firstLine="467"/>
        <w:jc w:val="center"/>
        <w:rPr>
          <w:color w:val="FF0000"/>
        </w:rPr>
      </w:pPr>
      <w:r>
        <w:object w:dxaOrig="18735" w:dyaOrig="16035">
          <v:shape id="_x0000_i1032" type="#_x0000_t75" style="width:468.55pt;height:401pt" o:ole="">
            <v:imagedata r:id="rId12" o:title=""/>
          </v:shape>
          <o:OLEObject Type="Embed" ProgID="Visio.Drawing.15" ShapeID="_x0000_i1032" DrawAspect="Content" ObjectID="_1600864332" r:id="rId13"/>
        </w:object>
      </w:r>
    </w:p>
    <w:p w:rsidR="00657D61" w:rsidRDefault="00DD0663" w:rsidP="00C07799">
      <w:pPr>
        <w:pStyle w:val="aa"/>
        <w:ind w:firstLine="467"/>
        <w:rPr>
          <w:rFonts w:hint="eastAsia"/>
        </w:rPr>
      </w:pPr>
      <w:bookmarkStart w:id="35" w:name="_Toc342643348"/>
      <w:bookmarkStart w:id="36" w:name="_Ref422496106"/>
      <w:r>
        <w:rPr>
          <w:rFonts w:hint="eastAsia"/>
        </w:rPr>
        <w:t>车控系统</w:t>
      </w:r>
      <w:r w:rsidR="00657D61" w:rsidRPr="00A55597">
        <w:t>逻辑总体框图</w:t>
      </w:r>
      <w:bookmarkEnd w:id="35"/>
      <w:bookmarkEnd w:id="36"/>
    </w:p>
    <w:p w:rsidR="00B068FB" w:rsidRPr="00B068FB" w:rsidRDefault="00B068FB" w:rsidP="00B068FB">
      <w:pPr>
        <w:pStyle w:val="affff1"/>
        <w:ind w:firstLine="467"/>
      </w:pPr>
      <w:r>
        <w:rPr>
          <w:rFonts w:hint="eastAsia"/>
        </w:rPr>
        <w:t>本设计将</w:t>
      </w:r>
      <w:r>
        <w:rPr>
          <w:rFonts w:hint="eastAsia"/>
        </w:rPr>
        <w:t>UART</w:t>
      </w:r>
      <w:r>
        <w:rPr>
          <w:rFonts w:hint="eastAsia"/>
        </w:rPr>
        <w:t>、</w:t>
      </w:r>
      <w:r>
        <w:rPr>
          <w:rFonts w:hint="eastAsia"/>
        </w:rPr>
        <w:t>CAN</w:t>
      </w:r>
      <w:r>
        <w:rPr>
          <w:rFonts w:hint="eastAsia"/>
        </w:rPr>
        <w:t>、</w:t>
      </w:r>
      <w:r>
        <w:rPr>
          <w:rFonts w:hint="eastAsia"/>
        </w:rPr>
        <w:t>ADC</w:t>
      </w:r>
      <w:r>
        <w:rPr>
          <w:rFonts w:hint="eastAsia"/>
        </w:rPr>
        <w:t>等通过</w:t>
      </w:r>
      <w:r>
        <w:rPr>
          <w:rFonts w:hint="eastAsia"/>
        </w:rPr>
        <w:t>EMIF</w:t>
      </w:r>
      <w:r>
        <w:rPr>
          <w:rFonts w:hint="eastAsia"/>
        </w:rPr>
        <w:t>挂接到</w:t>
      </w:r>
      <w:r>
        <w:rPr>
          <w:rFonts w:hint="eastAsia"/>
        </w:rPr>
        <w:t>DSP</w:t>
      </w:r>
      <w:r>
        <w:rPr>
          <w:rFonts w:hint="eastAsia"/>
        </w:rPr>
        <w:t>上，</w:t>
      </w:r>
      <w:r>
        <w:rPr>
          <w:rFonts w:hint="eastAsia"/>
        </w:rPr>
        <w:t>DSP</w:t>
      </w:r>
      <w:r>
        <w:rPr>
          <w:rFonts w:hint="eastAsia"/>
        </w:rPr>
        <w:t>将各控制器当做扩展的外设访问</w:t>
      </w:r>
      <w:r w:rsidR="00527979">
        <w:rPr>
          <w:rFonts w:hint="eastAsia"/>
        </w:rPr>
        <w:t>。</w:t>
      </w:r>
      <w:r w:rsidR="00527979">
        <w:rPr>
          <w:rFonts w:hint="eastAsia"/>
        </w:rPr>
        <w:t>FPGA</w:t>
      </w:r>
      <w:r w:rsidR="00527979">
        <w:rPr>
          <w:rFonts w:hint="eastAsia"/>
        </w:rPr>
        <w:t>提供兼容</w:t>
      </w:r>
      <w:r w:rsidR="00527979">
        <w:rPr>
          <w:rFonts w:hint="eastAsia"/>
        </w:rPr>
        <w:t>16550</w:t>
      </w:r>
      <w:r w:rsidR="00527979">
        <w:rPr>
          <w:rFonts w:hint="eastAsia"/>
        </w:rPr>
        <w:t>的</w:t>
      </w:r>
      <w:r w:rsidR="00527979">
        <w:rPr>
          <w:rFonts w:hint="eastAsia"/>
        </w:rPr>
        <w:t>UART</w:t>
      </w:r>
      <w:r w:rsidR="00527979">
        <w:rPr>
          <w:rFonts w:hint="eastAsia"/>
        </w:rPr>
        <w:t>控制器和兼容</w:t>
      </w:r>
      <w:r w:rsidR="00527979">
        <w:rPr>
          <w:rFonts w:hint="eastAsia"/>
        </w:rPr>
        <w:t>SJA1000T</w:t>
      </w:r>
      <w:r w:rsidR="00527979">
        <w:rPr>
          <w:rFonts w:hint="eastAsia"/>
        </w:rPr>
        <w:t>的</w:t>
      </w:r>
      <w:r w:rsidR="00527979">
        <w:rPr>
          <w:rFonts w:hint="eastAsia"/>
        </w:rPr>
        <w:t>CAN</w:t>
      </w:r>
      <w:r w:rsidR="00527979">
        <w:rPr>
          <w:rFonts w:hint="eastAsia"/>
        </w:rPr>
        <w:t>控制器。</w:t>
      </w:r>
    </w:p>
    <w:p w:rsidR="00D95CE4" w:rsidRPr="00D95CE4" w:rsidRDefault="00D95CE4" w:rsidP="00C07799">
      <w:pPr>
        <w:pStyle w:val="20"/>
        <w:ind w:firstLine="469"/>
      </w:pPr>
      <w:bookmarkStart w:id="37" w:name="_Toc527121436"/>
      <w:r w:rsidRPr="00F916F6">
        <w:t>逻辑</w:t>
      </w:r>
      <w:r>
        <w:rPr>
          <w:rFonts w:hint="eastAsia"/>
        </w:rPr>
        <w:t>模块</w:t>
      </w:r>
      <w:r w:rsidR="00B35A0D">
        <w:rPr>
          <w:rFonts w:hint="eastAsia"/>
        </w:rPr>
        <w:t>方案</w:t>
      </w:r>
      <w:bookmarkEnd w:id="37"/>
    </w:p>
    <w:p w:rsidR="008927D1" w:rsidRPr="00B960A1" w:rsidRDefault="008927D1" w:rsidP="00354B92">
      <w:pPr>
        <w:pStyle w:val="affff1"/>
        <w:ind w:firstLine="467"/>
      </w:pPr>
      <w:r w:rsidRPr="00B960A1">
        <w:rPr>
          <w:rFonts w:hint="eastAsia"/>
        </w:rPr>
        <w:t>FPGA</w:t>
      </w:r>
      <w:r w:rsidRPr="00B960A1">
        <w:t>逻辑</w:t>
      </w:r>
      <w:r w:rsidRPr="00B960A1">
        <w:rPr>
          <w:rFonts w:hint="eastAsia"/>
        </w:rPr>
        <w:t>一级模块</w:t>
      </w:r>
      <w:r w:rsidRPr="00B960A1">
        <w:t>列表</w:t>
      </w:r>
      <w:r w:rsidRPr="00B960A1">
        <w:rPr>
          <w:rFonts w:hint="eastAsia"/>
        </w:rPr>
        <w:t>见</w:t>
      </w:r>
      <w:fldSimple w:instr="REF _Ref449017725 \r \h \* MERGEFORMAT ">
        <w:r w:rsidRPr="00B960A1">
          <w:rPr>
            <w:rFonts w:hint="eastAsia"/>
          </w:rPr>
          <w:t>表</w:t>
        </w:r>
        <w:r w:rsidRPr="00B960A1">
          <w:rPr>
            <w:rFonts w:hint="eastAsia"/>
          </w:rPr>
          <w:t xml:space="preserve"> 2 </w:t>
        </w:r>
      </w:fldSimple>
      <w:r w:rsidR="00354B92" w:rsidRPr="00B960A1">
        <w:t>所示</w:t>
      </w:r>
      <w:r w:rsidR="00354B92" w:rsidRPr="00B960A1">
        <w:rPr>
          <w:rFonts w:hint="eastAsia"/>
        </w:rPr>
        <w:t>：</w:t>
      </w:r>
    </w:p>
    <w:p w:rsidR="00EA489F" w:rsidRPr="00B960A1" w:rsidRDefault="006D0C78" w:rsidP="00C07799">
      <w:pPr>
        <w:pStyle w:val="a8"/>
        <w:ind w:firstLine="467"/>
      </w:pPr>
      <w:bookmarkStart w:id="38" w:name="_Toc342643353"/>
      <w:bookmarkStart w:id="39" w:name="_Ref422496108"/>
      <w:bookmarkStart w:id="40" w:name="_Ref449017725"/>
      <w:r w:rsidRPr="00B960A1">
        <w:t>一级模块列表</w:t>
      </w:r>
      <w:bookmarkEnd w:id="38"/>
      <w:bookmarkEnd w:id="39"/>
      <w:bookmarkEnd w:id="40"/>
    </w:p>
    <w:tbl>
      <w:tblPr>
        <w:tblW w:w="893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560"/>
        <w:gridCol w:w="5386"/>
        <w:gridCol w:w="1985"/>
      </w:tblGrid>
      <w:tr w:rsidR="00357AEA" w:rsidRPr="00B960A1" w:rsidTr="00FB09D6">
        <w:trPr>
          <w:jc w:val="center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357AEA" w:rsidRPr="00B960A1" w:rsidRDefault="00357AEA" w:rsidP="00C07799">
            <w:pPr>
              <w:pStyle w:val="afffb"/>
              <w:ind w:firstLine="407"/>
              <w:jc w:val="center"/>
            </w:pPr>
            <w:r w:rsidRPr="00B960A1">
              <w:t>模块名</w:t>
            </w:r>
          </w:p>
        </w:tc>
        <w:tc>
          <w:tcPr>
            <w:tcW w:w="53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357AEA" w:rsidRPr="00B960A1" w:rsidRDefault="00357AEA" w:rsidP="00C07799">
            <w:pPr>
              <w:pStyle w:val="afffb"/>
              <w:ind w:firstLine="407"/>
              <w:jc w:val="center"/>
            </w:pPr>
            <w:r w:rsidRPr="00B960A1">
              <w:t>完成功能</w:t>
            </w:r>
          </w:p>
        </w:tc>
        <w:tc>
          <w:tcPr>
            <w:tcW w:w="198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357AEA" w:rsidRPr="00B960A1" w:rsidRDefault="00357AEA" w:rsidP="00C07799">
            <w:pPr>
              <w:pStyle w:val="afffb"/>
              <w:ind w:firstLine="407"/>
              <w:jc w:val="center"/>
            </w:pPr>
            <w:r w:rsidRPr="00B960A1">
              <w:t>备注</w:t>
            </w:r>
          </w:p>
        </w:tc>
      </w:tr>
      <w:tr w:rsidR="00357AEA" w:rsidRPr="00B960A1" w:rsidTr="00FB09D6">
        <w:trPr>
          <w:jc w:val="center"/>
        </w:trPr>
        <w:tc>
          <w:tcPr>
            <w:tcW w:w="1560" w:type="dxa"/>
            <w:shd w:val="clear" w:color="auto" w:fill="auto"/>
            <w:vAlign w:val="center"/>
          </w:tcPr>
          <w:p w:rsidR="00357AEA" w:rsidRPr="00B960A1" w:rsidRDefault="00246DF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emif2lbs_ctrl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357AEA" w:rsidRPr="00B960A1" w:rsidRDefault="00246DF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EMIF</w:t>
            </w:r>
            <w:r>
              <w:rPr>
                <w:rFonts w:hint="eastAsia"/>
              </w:rPr>
              <w:t>总线转</w:t>
            </w:r>
            <w:r>
              <w:rPr>
                <w:rFonts w:hint="eastAsia"/>
              </w:rPr>
              <w:t>Local Bus</w:t>
            </w:r>
            <w:r>
              <w:rPr>
                <w:rFonts w:hint="eastAsia"/>
              </w:rPr>
              <w:t>，以及</w:t>
            </w:r>
            <w:r>
              <w:rPr>
                <w:rFonts w:hint="eastAsia"/>
              </w:rPr>
              <w:t>Local Bus</w:t>
            </w:r>
            <w:r>
              <w:rPr>
                <w:rFonts w:hint="eastAsia"/>
              </w:rPr>
              <w:t>总裁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357AEA" w:rsidRPr="00B960A1" w:rsidRDefault="00357AEA" w:rsidP="00C07799">
            <w:pPr>
              <w:pStyle w:val="afffb"/>
              <w:ind w:firstLine="407"/>
              <w:jc w:val="center"/>
            </w:pPr>
          </w:p>
        </w:tc>
      </w:tr>
      <w:tr w:rsidR="00357AEA" w:rsidRPr="00B960A1" w:rsidTr="00FB09D6">
        <w:trPr>
          <w:jc w:val="center"/>
        </w:trPr>
        <w:tc>
          <w:tcPr>
            <w:tcW w:w="1560" w:type="dxa"/>
            <w:shd w:val="clear" w:color="auto" w:fill="auto"/>
            <w:vAlign w:val="center"/>
          </w:tcPr>
          <w:p w:rsidR="00357AEA" w:rsidRPr="00B960A1" w:rsidRDefault="00F1145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uart_top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357AEA" w:rsidRPr="00B960A1" w:rsidRDefault="00F1145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实现兼容</w:t>
            </w:r>
            <w:r>
              <w:rPr>
                <w:rFonts w:hint="eastAsia"/>
              </w:rPr>
              <w:t>16550</w:t>
            </w:r>
            <w:r>
              <w:rPr>
                <w:rFonts w:hint="eastAsia"/>
              </w:rPr>
              <w:t>的串口通信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357AEA" w:rsidRPr="00B960A1" w:rsidRDefault="00357AEA" w:rsidP="00C07799">
            <w:pPr>
              <w:pStyle w:val="afffb"/>
              <w:ind w:firstLine="407"/>
              <w:jc w:val="center"/>
            </w:pPr>
          </w:p>
        </w:tc>
      </w:tr>
      <w:tr w:rsidR="00357AEA" w:rsidRPr="00B960A1" w:rsidTr="00FB09D6">
        <w:trPr>
          <w:jc w:val="center"/>
        </w:trPr>
        <w:tc>
          <w:tcPr>
            <w:tcW w:w="1560" w:type="dxa"/>
            <w:shd w:val="clear" w:color="auto" w:fill="auto"/>
            <w:vAlign w:val="center"/>
          </w:tcPr>
          <w:p w:rsidR="00357AEA" w:rsidRPr="00B960A1" w:rsidRDefault="00F1145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lastRenderedPageBreak/>
              <w:t>can_top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357AEA" w:rsidRPr="00B960A1" w:rsidRDefault="00F1145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实现兼容</w:t>
            </w:r>
            <w:r>
              <w:rPr>
                <w:rFonts w:hint="eastAsia"/>
              </w:rPr>
              <w:t>SJA1000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协议通信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357AEA" w:rsidRPr="00B960A1" w:rsidRDefault="00357AEA" w:rsidP="00C07799">
            <w:pPr>
              <w:pStyle w:val="afffb"/>
              <w:ind w:firstLine="407"/>
              <w:jc w:val="center"/>
            </w:pPr>
          </w:p>
        </w:tc>
      </w:tr>
      <w:tr w:rsidR="00E97EB3" w:rsidRPr="00B960A1" w:rsidTr="00FB09D6">
        <w:trPr>
          <w:jc w:val="center"/>
        </w:trPr>
        <w:tc>
          <w:tcPr>
            <w:tcW w:w="1560" w:type="dxa"/>
            <w:shd w:val="clear" w:color="auto" w:fill="auto"/>
            <w:vAlign w:val="center"/>
          </w:tcPr>
          <w:p w:rsidR="00E97EB3" w:rsidRPr="00B960A1" w:rsidRDefault="00F1145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spi_ctrl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E97EB3" w:rsidRPr="00B960A1" w:rsidRDefault="00F11450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实现获取</w:t>
            </w:r>
            <w:r>
              <w:rPr>
                <w:rFonts w:hint="eastAsia"/>
              </w:rPr>
              <w:t>ADC</w:t>
            </w:r>
            <w:r>
              <w:rPr>
                <w:rFonts w:hint="eastAsia"/>
              </w:rPr>
              <w:t>采集数据的功能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97EB3" w:rsidRPr="00582F1E" w:rsidRDefault="00E97EB3" w:rsidP="00C07799">
            <w:pPr>
              <w:pStyle w:val="afffb"/>
              <w:ind w:firstLine="407"/>
              <w:jc w:val="center"/>
            </w:pPr>
          </w:p>
        </w:tc>
      </w:tr>
      <w:tr w:rsidR="00582F1E" w:rsidRPr="00B960A1" w:rsidTr="00FB09D6">
        <w:trPr>
          <w:jc w:val="center"/>
        </w:trPr>
        <w:tc>
          <w:tcPr>
            <w:tcW w:w="1560" w:type="dxa"/>
            <w:shd w:val="clear" w:color="auto" w:fill="auto"/>
            <w:vAlign w:val="center"/>
          </w:tcPr>
          <w:p w:rsidR="00582F1E" w:rsidRDefault="00582F1E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io_map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582F1E" w:rsidRDefault="00582F1E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实现对继电器的状态反馈和控制的映射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82F1E" w:rsidRPr="00582F1E" w:rsidRDefault="00582F1E" w:rsidP="00C07799">
            <w:pPr>
              <w:pStyle w:val="afffb"/>
              <w:ind w:firstLine="407"/>
              <w:jc w:val="center"/>
            </w:pPr>
          </w:p>
        </w:tc>
      </w:tr>
      <w:tr w:rsidR="00582F1E" w:rsidRPr="00B960A1" w:rsidTr="00FB09D6">
        <w:trPr>
          <w:jc w:val="center"/>
        </w:trPr>
        <w:tc>
          <w:tcPr>
            <w:tcW w:w="1560" w:type="dxa"/>
            <w:shd w:val="clear" w:color="auto" w:fill="auto"/>
            <w:vAlign w:val="center"/>
          </w:tcPr>
          <w:p w:rsidR="00582F1E" w:rsidRDefault="00582F1E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sys_reg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582F1E" w:rsidRDefault="002D246E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实现系统的控制和状态寄存器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82F1E" w:rsidRPr="00582F1E" w:rsidRDefault="00582F1E" w:rsidP="00C07799">
            <w:pPr>
              <w:pStyle w:val="afffb"/>
              <w:ind w:firstLine="407"/>
              <w:jc w:val="center"/>
            </w:pPr>
          </w:p>
        </w:tc>
      </w:tr>
      <w:tr w:rsidR="002D246E" w:rsidRPr="00B960A1" w:rsidTr="00FB09D6">
        <w:trPr>
          <w:jc w:val="center"/>
        </w:trPr>
        <w:tc>
          <w:tcPr>
            <w:tcW w:w="1560" w:type="dxa"/>
            <w:shd w:val="clear" w:color="auto" w:fill="auto"/>
            <w:vAlign w:val="center"/>
          </w:tcPr>
          <w:p w:rsidR="002D246E" w:rsidRDefault="002D246E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intr_ctrl</w:t>
            </w:r>
          </w:p>
        </w:tc>
        <w:tc>
          <w:tcPr>
            <w:tcW w:w="5386" w:type="dxa"/>
            <w:shd w:val="clear" w:color="auto" w:fill="auto"/>
            <w:vAlign w:val="center"/>
          </w:tcPr>
          <w:p w:rsidR="002D246E" w:rsidRDefault="002D246E" w:rsidP="00C07799">
            <w:pPr>
              <w:pStyle w:val="afffb"/>
              <w:ind w:firstLine="407"/>
              <w:jc w:val="center"/>
            </w:pPr>
            <w:r>
              <w:rPr>
                <w:rFonts w:hint="eastAsia"/>
              </w:rPr>
              <w:t>实现中断的管理和控制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2D246E" w:rsidRPr="00582F1E" w:rsidRDefault="002D246E" w:rsidP="00C07799">
            <w:pPr>
              <w:pStyle w:val="afffb"/>
              <w:ind w:firstLine="407"/>
              <w:jc w:val="center"/>
            </w:pPr>
          </w:p>
        </w:tc>
      </w:tr>
    </w:tbl>
    <w:p w:rsidR="00354B92" w:rsidRPr="00B960A1" w:rsidRDefault="00354B92" w:rsidP="00354B92">
      <w:pPr>
        <w:pStyle w:val="a8"/>
        <w:numPr>
          <w:ilvl w:val="0"/>
          <w:numId w:val="0"/>
        </w:numPr>
      </w:pPr>
    </w:p>
    <w:p w:rsidR="00354B92" w:rsidRDefault="00354B92" w:rsidP="00354B92"/>
    <w:p w:rsidR="00E81CEC" w:rsidRDefault="00215570" w:rsidP="00C07799">
      <w:pPr>
        <w:pStyle w:val="20"/>
        <w:ind w:firstLine="469"/>
      </w:pPr>
      <w:bookmarkStart w:id="41" w:name="_Toc342643332"/>
      <w:bookmarkStart w:id="42" w:name="_Toc527121437"/>
      <w:r w:rsidRPr="00F916F6">
        <w:t>逻辑时钟方案</w:t>
      </w:r>
      <w:bookmarkEnd w:id="41"/>
      <w:bookmarkEnd w:id="42"/>
    </w:p>
    <w:p w:rsidR="00215570" w:rsidRPr="00EF0A0C" w:rsidRDefault="00E81CEC" w:rsidP="00C07799">
      <w:pPr>
        <w:pStyle w:val="30"/>
        <w:ind w:firstLine="469"/>
      </w:pPr>
      <w:bookmarkStart w:id="43" w:name="_Toc527121438"/>
      <w:r>
        <w:rPr>
          <w:rFonts w:hint="eastAsia"/>
        </w:rPr>
        <w:t>外部时钟</w:t>
      </w:r>
      <w:r>
        <w:t>资源</w:t>
      </w:r>
      <w:bookmarkEnd w:id="43"/>
    </w:p>
    <w:p w:rsidR="00325652" w:rsidRPr="00C830AB" w:rsidRDefault="00E81CEC" w:rsidP="00325652">
      <w:pPr>
        <w:pStyle w:val="affff1"/>
        <w:ind w:firstLine="467"/>
      </w:pPr>
      <w:r>
        <w:rPr>
          <w:rFonts w:hint="eastAsia"/>
        </w:rPr>
        <w:t>外部</w:t>
      </w:r>
      <w:r w:rsidR="00325652">
        <w:rPr>
          <w:rFonts w:hint="eastAsia"/>
        </w:rPr>
        <w:t>时钟资源列表见</w:t>
      </w:r>
      <w:r w:rsidR="004879EA">
        <w:fldChar w:fldCharType="begin"/>
      </w:r>
      <w:r w:rsidR="00325652">
        <w:rPr>
          <w:rFonts w:hint="eastAsia"/>
        </w:rPr>
        <w:instrText>REF _Ref461955599 \r \h</w:instrText>
      </w:r>
      <w:r w:rsidR="004879EA">
        <w:fldChar w:fldCharType="separate"/>
      </w:r>
      <w:r w:rsidR="00443824">
        <w:rPr>
          <w:rFonts w:hint="eastAsia"/>
        </w:rPr>
        <w:t>表</w:t>
      </w:r>
      <w:r w:rsidR="00443824">
        <w:rPr>
          <w:rFonts w:hint="eastAsia"/>
        </w:rPr>
        <w:t xml:space="preserve"> 3 </w:t>
      </w:r>
      <w:r w:rsidR="004879EA">
        <w:fldChar w:fldCharType="end"/>
      </w:r>
      <w:r w:rsidR="00325652">
        <w:rPr>
          <w:rFonts w:hint="eastAsia"/>
        </w:rPr>
        <w:t>。</w:t>
      </w:r>
    </w:p>
    <w:p w:rsidR="00325652" w:rsidRDefault="00325652" w:rsidP="00C07799">
      <w:pPr>
        <w:pStyle w:val="a8"/>
        <w:ind w:firstLine="467"/>
      </w:pPr>
      <w:bookmarkStart w:id="44" w:name="_Toc413317673"/>
      <w:bookmarkStart w:id="45" w:name="_Ref461955599"/>
      <w:r>
        <w:rPr>
          <w:rFonts w:hint="eastAsia"/>
        </w:rPr>
        <w:t>时钟资源列表</w:t>
      </w:r>
      <w:bookmarkEnd w:id="44"/>
      <w:bookmarkEnd w:id="45"/>
    </w:p>
    <w:tbl>
      <w:tblPr>
        <w:tblStyle w:val="16"/>
        <w:tblW w:w="5000" w:type="pct"/>
        <w:tblLayout w:type="fixed"/>
        <w:tblLook w:val="04A0"/>
      </w:tblPr>
      <w:tblGrid>
        <w:gridCol w:w="675"/>
        <w:gridCol w:w="1561"/>
        <w:gridCol w:w="1415"/>
        <w:gridCol w:w="3688"/>
        <w:gridCol w:w="2225"/>
      </w:tblGrid>
      <w:tr w:rsidR="00E81CEC" w:rsidTr="007575C1">
        <w:trPr>
          <w:cnfStyle w:val="100000000000"/>
        </w:trPr>
        <w:tc>
          <w:tcPr>
            <w:tcW w:w="353" w:type="pct"/>
          </w:tcPr>
          <w:p w:rsidR="00E81CEC" w:rsidRDefault="00E81CEC" w:rsidP="00C07799">
            <w:pPr>
              <w:pStyle w:val="afffb"/>
              <w:ind w:firstLine="407"/>
            </w:pPr>
            <w:r>
              <w:rPr>
                <w:rFonts w:hint="eastAsia"/>
              </w:rPr>
              <w:t>序号</w:t>
            </w:r>
          </w:p>
        </w:tc>
        <w:tc>
          <w:tcPr>
            <w:tcW w:w="816" w:type="pct"/>
          </w:tcPr>
          <w:p w:rsidR="00E81CEC" w:rsidRPr="005C6996" w:rsidRDefault="00E81CEC" w:rsidP="00C07799">
            <w:pPr>
              <w:pStyle w:val="afffb"/>
              <w:ind w:firstLine="407"/>
            </w:pPr>
            <w:r>
              <w:rPr>
                <w:rFonts w:hint="eastAsia"/>
              </w:rPr>
              <w:t>时钟</w:t>
            </w:r>
          </w:p>
        </w:tc>
        <w:tc>
          <w:tcPr>
            <w:tcW w:w="740" w:type="pct"/>
          </w:tcPr>
          <w:p w:rsidR="00E81CEC" w:rsidRDefault="00E81CEC" w:rsidP="00C07799">
            <w:pPr>
              <w:pStyle w:val="afffb"/>
              <w:ind w:firstLine="407"/>
            </w:pPr>
            <w:r>
              <w:rPr>
                <w:rFonts w:hint="eastAsia"/>
              </w:rPr>
              <w:t>频率</w:t>
            </w:r>
          </w:p>
        </w:tc>
        <w:tc>
          <w:tcPr>
            <w:tcW w:w="1928" w:type="pct"/>
          </w:tcPr>
          <w:p w:rsidR="00E81CEC" w:rsidRDefault="00E81CEC" w:rsidP="00C07799">
            <w:pPr>
              <w:pStyle w:val="afffb"/>
              <w:ind w:firstLine="407"/>
            </w:pPr>
            <w:r>
              <w:rPr>
                <w:rFonts w:hint="eastAsia"/>
              </w:rPr>
              <w:t>来源及用途</w:t>
            </w:r>
          </w:p>
        </w:tc>
        <w:tc>
          <w:tcPr>
            <w:tcW w:w="1163" w:type="pct"/>
          </w:tcPr>
          <w:p w:rsidR="00E81CEC" w:rsidRDefault="00E81CEC" w:rsidP="00C07799">
            <w:pPr>
              <w:pStyle w:val="afffb"/>
              <w:ind w:firstLine="407"/>
            </w:pPr>
            <w:r>
              <w:rPr>
                <w:rFonts w:hint="eastAsia"/>
              </w:rPr>
              <w:t>同源性</w:t>
            </w:r>
          </w:p>
        </w:tc>
      </w:tr>
      <w:tr w:rsidR="007575C1" w:rsidRPr="00613282" w:rsidTr="007575C1">
        <w:tc>
          <w:tcPr>
            <w:tcW w:w="353" w:type="pct"/>
          </w:tcPr>
          <w:p w:rsidR="007575C1" w:rsidRPr="007575C1" w:rsidRDefault="007575C1" w:rsidP="00C07799">
            <w:pPr>
              <w:pStyle w:val="afffb"/>
              <w:ind w:firstLine="407"/>
              <w:rPr>
                <w:rFonts w:hAnsi="宋体"/>
              </w:rPr>
            </w:pPr>
            <w:r w:rsidRPr="007575C1">
              <w:rPr>
                <w:rFonts w:hAnsi="宋体" w:hint="eastAsia"/>
              </w:rPr>
              <w:t>1</w:t>
            </w:r>
          </w:p>
        </w:tc>
        <w:tc>
          <w:tcPr>
            <w:tcW w:w="816" w:type="pct"/>
          </w:tcPr>
          <w:p w:rsidR="007575C1" w:rsidRPr="007575C1" w:rsidRDefault="007575C1" w:rsidP="00C07799">
            <w:pPr>
              <w:pStyle w:val="afffb"/>
              <w:ind w:firstLine="407"/>
            </w:pPr>
            <w:r w:rsidRPr="007575C1">
              <w:t>C</w:t>
            </w:r>
            <w:r w:rsidRPr="007575C1">
              <w:rPr>
                <w:rFonts w:hint="eastAsia"/>
              </w:rPr>
              <w:t>lk_</w:t>
            </w:r>
            <w:r w:rsidRPr="007575C1">
              <w:t>25</w:t>
            </w:r>
            <w:r w:rsidRPr="007575C1">
              <w:rPr>
                <w:rFonts w:hint="eastAsia"/>
              </w:rPr>
              <w:t>m</w:t>
            </w:r>
          </w:p>
        </w:tc>
        <w:tc>
          <w:tcPr>
            <w:tcW w:w="740" w:type="pct"/>
          </w:tcPr>
          <w:p w:rsidR="007575C1" w:rsidRPr="007575C1" w:rsidRDefault="007575C1" w:rsidP="00C07799">
            <w:pPr>
              <w:pStyle w:val="afffb"/>
              <w:ind w:firstLine="407"/>
            </w:pPr>
            <w:r w:rsidRPr="007575C1">
              <w:rPr>
                <w:rFonts w:hint="eastAsia"/>
              </w:rPr>
              <w:t>25MHz</w:t>
            </w:r>
          </w:p>
        </w:tc>
        <w:tc>
          <w:tcPr>
            <w:tcW w:w="1928" w:type="pct"/>
          </w:tcPr>
          <w:p w:rsidR="007575C1" w:rsidRPr="007575C1" w:rsidRDefault="007575C1" w:rsidP="00C07799">
            <w:pPr>
              <w:pStyle w:val="afffb"/>
              <w:ind w:firstLine="407"/>
            </w:pPr>
            <w:r w:rsidRPr="007575C1">
              <w:rPr>
                <w:rFonts w:hint="eastAsia"/>
              </w:rPr>
              <w:t>外部晶振，用于产生</w:t>
            </w:r>
            <w:r w:rsidRPr="007575C1">
              <w:rPr>
                <w:rFonts w:hint="eastAsia"/>
              </w:rPr>
              <w:t>100M</w:t>
            </w:r>
            <w:r w:rsidRPr="007575C1">
              <w:rPr>
                <w:rFonts w:hint="eastAsia"/>
              </w:rPr>
              <w:t>系统主时钟</w:t>
            </w:r>
          </w:p>
        </w:tc>
        <w:tc>
          <w:tcPr>
            <w:tcW w:w="1163" w:type="pct"/>
          </w:tcPr>
          <w:p w:rsidR="007575C1" w:rsidRPr="007575C1" w:rsidRDefault="007575C1" w:rsidP="00C07799">
            <w:pPr>
              <w:pStyle w:val="afffb"/>
              <w:ind w:firstLine="407"/>
            </w:pPr>
            <w:r>
              <w:rPr>
                <w:rFonts w:hint="eastAsia"/>
              </w:rPr>
              <w:t>无</w:t>
            </w:r>
          </w:p>
        </w:tc>
      </w:tr>
      <w:tr w:rsidR="007575C1" w:rsidRPr="00F45149" w:rsidTr="007575C1">
        <w:tc>
          <w:tcPr>
            <w:tcW w:w="353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rFonts w:hAnsi="宋体"/>
                <w:color w:val="FF0000"/>
              </w:rPr>
            </w:pPr>
          </w:p>
        </w:tc>
        <w:tc>
          <w:tcPr>
            <w:tcW w:w="816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  <w:tc>
          <w:tcPr>
            <w:tcW w:w="740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  <w:tc>
          <w:tcPr>
            <w:tcW w:w="1928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  <w:tc>
          <w:tcPr>
            <w:tcW w:w="1163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</w:tr>
      <w:tr w:rsidR="007575C1" w:rsidRPr="00613282" w:rsidTr="007575C1">
        <w:tc>
          <w:tcPr>
            <w:tcW w:w="353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rFonts w:hAnsi="宋体"/>
                <w:color w:val="FF0000"/>
              </w:rPr>
            </w:pPr>
          </w:p>
        </w:tc>
        <w:tc>
          <w:tcPr>
            <w:tcW w:w="816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  <w:tc>
          <w:tcPr>
            <w:tcW w:w="740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  <w:tc>
          <w:tcPr>
            <w:tcW w:w="1928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  <w:tc>
          <w:tcPr>
            <w:tcW w:w="1163" w:type="pct"/>
          </w:tcPr>
          <w:p w:rsidR="007575C1" w:rsidRPr="00325652" w:rsidRDefault="007575C1" w:rsidP="00C07799">
            <w:pPr>
              <w:pStyle w:val="afffb"/>
              <w:ind w:firstLine="407"/>
              <w:rPr>
                <w:color w:val="FF0000"/>
              </w:rPr>
            </w:pPr>
          </w:p>
        </w:tc>
      </w:tr>
    </w:tbl>
    <w:p w:rsidR="00E81CEC" w:rsidRDefault="00E81CEC" w:rsidP="00C07799">
      <w:pPr>
        <w:pStyle w:val="30"/>
        <w:ind w:firstLine="469"/>
      </w:pPr>
      <w:bookmarkStart w:id="46" w:name="_Toc510968058"/>
      <w:bookmarkStart w:id="47" w:name="_Toc527121439"/>
      <w:r>
        <w:rPr>
          <w:rFonts w:hint="eastAsia"/>
        </w:rPr>
        <w:t>跨</w:t>
      </w:r>
      <w:r>
        <w:t>时钟</w:t>
      </w:r>
      <w:r>
        <w:rPr>
          <w:rFonts w:hint="eastAsia"/>
        </w:rPr>
        <w:t>域</w:t>
      </w:r>
      <w:r>
        <w:t>的处理</w:t>
      </w:r>
      <w:bookmarkEnd w:id="46"/>
      <w:bookmarkEnd w:id="47"/>
    </w:p>
    <w:p w:rsidR="00E81CEC" w:rsidRDefault="00E81CEC" w:rsidP="00E81CEC">
      <w:pPr>
        <w:pStyle w:val="affff1"/>
        <w:ind w:firstLine="467"/>
      </w:pPr>
      <w:r>
        <w:rPr>
          <w:rFonts w:hint="eastAsia"/>
        </w:rPr>
        <w:t>本</w:t>
      </w:r>
      <w:r>
        <w:t>设计严格遵循逻辑设计中的</w:t>
      </w:r>
      <w:r>
        <w:rPr>
          <w:rFonts w:hint="eastAsia"/>
        </w:rPr>
        <w:t>跨</w:t>
      </w:r>
      <w:r>
        <w:t>时钟处理的设计原则，在方案以及代码</w:t>
      </w:r>
      <w:r>
        <w:rPr>
          <w:rFonts w:hint="eastAsia"/>
        </w:rPr>
        <w:t>层面对</w:t>
      </w:r>
      <w:r>
        <w:t>跨</w:t>
      </w:r>
      <w:r>
        <w:rPr>
          <w:rFonts w:hint="eastAsia"/>
        </w:rPr>
        <w:t>时钟</w:t>
      </w:r>
      <w:r>
        <w:t>域的处理</w:t>
      </w:r>
      <w:r>
        <w:rPr>
          <w:rFonts w:hint="eastAsia"/>
        </w:rPr>
        <w:t>做了严格</w:t>
      </w:r>
      <w:r>
        <w:t>的约束以及约定</w:t>
      </w:r>
      <w:r>
        <w:rPr>
          <w:rFonts w:hint="eastAsia"/>
        </w:rPr>
        <w:t>：数据</w:t>
      </w:r>
      <w:r>
        <w:t>的跨时钟使用</w:t>
      </w:r>
      <w:r>
        <w:rPr>
          <w:rFonts w:hint="eastAsia"/>
        </w:rPr>
        <w:t>双口</w:t>
      </w:r>
      <w:r>
        <w:rPr>
          <w:rFonts w:hint="eastAsia"/>
        </w:rPr>
        <w:t>/</w:t>
      </w:r>
      <w:r>
        <w:t>FIFO</w:t>
      </w:r>
      <w:r>
        <w:rPr>
          <w:rFonts w:hint="eastAsia"/>
        </w:rPr>
        <w:t>进行</w:t>
      </w:r>
      <w:r>
        <w:t>隔离</w:t>
      </w:r>
      <w:r>
        <w:rPr>
          <w:rFonts w:hint="eastAsia"/>
        </w:rPr>
        <w:t>；</w:t>
      </w:r>
      <w:r>
        <w:t>对于</w:t>
      </w:r>
      <w:r>
        <w:rPr>
          <w:rFonts w:hint="eastAsia"/>
        </w:rPr>
        <w:t>单</w:t>
      </w:r>
      <w:r>
        <w:rPr>
          <w:rFonts w:hint="eastAsia"/>
        </w:rPr>
        <w:t>bit</w:t>
      </w:r>
      <w:r>
        <w:rPr>
          <w:rFonts w:hint="eastAsia"/>
        </w:rPr>
        <w:t>控制</w:t>
      </w:r>
      <w:r>
        <w:t>信号的跨时钟处理</w:t>
      </w:r>
      <w:r>
        <w:rPr>
          <w:rFonts w:hint="eastAsia"/>
        </w:rPr>
        <w:t>使用</w:t>
      </w:r>
      <w:r>
        <w:t>边沿检测器进行</w:t>
      </w:r>
      <w:r>
        <w:rPr>
          <w:rFonts w:hint="eastAsia"/>
        </w:rPr>
        <w:t>设计</w:t>
      </w:r>
      <w:r>
        <w:t>，如</w:t>
      </w:r>
      <w:r w:rsidR="004879EA">
        <w:fldChar w:fldCharType="begin"/>
      </w:r>
      <w:r>
        <w:instrText xml:space="preserve"> REF _Ref510963716 \r \h </w:instrText>
      </w:r>
      <w:r w:rsidR="004879EA">
        <w:fldChar w:fldCharType="separate"/>
      </w:r>
      <w:r w:rsidR="004513C0">
        <w:rPr>
          <w:rFonts w:hint="eastAsia"/>
        </w:rPr>
        <w:t>图</w:t>
      </w:r>
      <w:r w:rsidR="004513C0">
        <w:rPr>
          <w:rFonts w:hint="eastAsia"/>
        </w:rPr>
        <w:t xml:space="preserve"> 4 </w:t>
      </w:r>
      <w:r w:rsidR="004879EA">
        <w:fldChar w:fldCharType="end"/>
      </w:r>
      <w:r>
        <w:rPr>
          <w:rFonts w:hint="eastAsia"/>
        </w:rPr>
        <w:t>所示</w:t>
      </w:r>
      <w:r>
        <w:t>：</w:t>
      </w:r>
    </w:p>
    <w:p w:rsidR="00E81CEC" w:rsidRDefault="00E81CEC" w:rsidP="00E81CEC">
      <w:pPr>
        <w:pStyle w:val="ad"/>
        <w:ind w:firstLineChars="0" w:firstLine="0"/>
        <w:jc w:val="center"/>
        <w:rPr>
          <w:szCs w:val="21"/>
        </w:rPr>
      </w:pPr>
      <w:r w:rsidRPr="00066B9B">
        <w:rPr>
          <w:szCs w:val="21"/>
        </w:rPr>
        <w:object w:dxaOrig="9392" w:dyaOrig="3192">
          <v:shape id="_x0000_i1026" type="#_x0000_t75" style="width:415.4pt;height:140.7pt" o:ole="">
            <v:imagedata r:id="rId14" o:title=""/>
          </v:shape>
          <o:OLEObject Type="Embed" ProgID="Visio.Drawing.11" ShapeID="_x0000_i1026" DrawAspect="Content" ObjectID="_1600864333" r:id="rId15"/>
        </w:object>
      </w:r>
    </w:p>
    <w:p w:rsidR="00E81CEC" w:rsidRPr="00E81CEC" w:rsidRDefault="00E81CEC" w:rsidP="00C07799">
      <w:pPr>
        <w:pStyle w:val="aa"/>
        <w:spacing w:before="174" w:after="174" w:line="360" w:lineRule="auto"/>
        <w:ind w:firstLine="467"/>
      </w:pPr>
      <w:bookmarkStart w:id="48" w:name="_Ref510963716"/>
      <w:r>
        <w:rPr>
          <w:rFonts w:hint="eastAsia"/>
        </w:rPr>
        <w:t>边沿检测同步器</w:t>
      </w:r>
      <w:bookmarkEnd w:id="48"/>
    </w:p>
    <w:p w:rsidR="00215570" w:rsidRPr="00F916F6" w:rsidRDefault="00215570" w:rsidP="00C07799">
      <w:pPr>
        <w:pStyle w:val="20"/>
        <w:ind w:firstLine="469"/>
      </w:pPr>
      <w:bookmarkStart w:id="49" w:name="_Toc342643333"/>
      <w:bookmarkStart w:id="50" w:name="_Toc527121440"/>
      <w:r w:rsidRPr="00F916F6">
        <w:t>逻辑复位方案</w:t>
      </w:r>
      <w:bookmarkEnd w:id="49"/>
      <w:bookmarkEnd w:id="50"/>
    </w:p>
    <w:p w:rsidR="00325652" w:rsidRDefault="00325652" w:rsidP="00325652">
      <w:pPr>
        <w:pStyle w:val="affff1"/>
        <w:ind w:firstLine="467"/>
      </w:pPr>
      <w:r>
        <w:rPr>
          <w:rFonts w:hint="eastAsia"/>
        </w:rPr>
        <w:t>复位资源列表见</w:t>
      </w:r>
      <w:r w:rsidR="004879EA">
        <w:fldChar w:fldCharType="begin"/>
      </w:r>
      <w:r>
        <w:rPr>
          <w:rFonts w:hint="eastAsia"/>
        </w:rPr>
        <w:instrText>REF _Ref522195516 \r \h</w:instrText>
      </w:r>
      <w:r w:rsidR="004879EA">
        <w:fldChar w:fldCharType="separate"/>
      </w:r>
      <w:r w:rsidR="0023112D">
        <w:rPr>
          <w:rFonts w:hint="eastAsia"/>
        </w:rPr>
        <w:t>表</w:t>
      </w:r>
      <w:r w:rsidR="0023112D">
        <w:rPr>
          <w:rFonts w:hint="eastAsia"/>
        </w:rPr>
        <w:t xml:space="preserve"> 4 </w:t>
      </w:r>
      <w:r w:rsidR="004879EA">
        <w:fldChar w:fldCharType="end"/>
      </w:r>
    </w:p>
    <w:p w:rsidR="00325652" w:rsidRDefault="00325652" w:rsidP="00C07799">
      <w:pPr>
        <w:pStyle w:val="a8"/>
        <w:ind w:firstLine="467"/>
      </w:pPr>
      <w:bookmarkStart w:id="51" w:name="_Ref522195516"/>
      <w:r>
        <w:rPr>
          <w:rFonts w:hint="eastAsia"/>
        </w:rPr>
        <w:t>复位资源列表</w:t>
      </w:r>
      <w:bookmarkEnd w:id="51"/>
    </w:p>
    <w:tbl>
      <w:tblPr>
        <w:tblStyle w:val="16"/>
        <w:tblW w:w="5000" w:type="pct"/>
        <w:tblLook w:val="04A0"/>
      </w:tblPr>
      <w:tblGrid>
        <w:gridCol w:w="760"/>
        <w:gridCol w:w="1876"/>
        <w:gridCol w:w="1459"/>
        <w:gridCol w:w="5469"/>
      </w:tblGrid>
      <w:tr w:rsidR="00325652" w:rsidTr="00D305CE">
        <w:trPr>
          <w:cnfStyle w:val="100000000000"/>
        </w:trPr>
        <w:tc>
          <w:tcPr>
            <w:tcW w:w="397" w:type="pct"/>
          </w:tcPr>
          <w:p w:rsidR="00325652" w:rsidRDefault="00325652" w:rsidP="00C07799">
            <w:pPr>
              <w:pStyle w:val="afffb"/>
              <w:ind w:firstLine="407"/>
            </w:pPr>
            <w:r>
              <w:rPr>
                <w:rFonts w:hint="eastAsia"/>
              </w:rPr>
              <w:t>序号</w:t>
            </w:r>
          </w:p>
        </w:tc>
        <w:tc>
          <w:tcPr>
            <w:tcW w:w="981" w:type="pct"/>
          </w:tcPr>
          <w:p w:rsidR="00325652" w:rsidRPr="005C6996" w:rsidRDefault="00325652" w:rsidP="00C07799">
            <w:pPr>
              <w:pStyle w:val="afffb"/>
              <w:ind w:firstLine="407"/>
            </w:pPr>
            <w:r>
              <w:rPr>
                <w:rFonts w:hint="eastAsia"/>
              </w:rPr>
              <w:t>复位</w:t>
            </w:r>
            <w:r w:rsidR="00531CD0">
              <w:rPr>
                <w:rFonts w:hint="eastAsia"/>
              </w:rPr>
              <w:t>源</w:t>
            </w:r>
          </w:p>
        </w:tc>
        <w:tc>
          <w:tcPr>
            <w:tcW w:w="763" w:type="pct"/>
          </w:tcPr>
          <w:p w:rsidR="00325652" w:rsidRDefault="00531CD0" w:rsidP="00C07799">
            <w:pPr>
              <w:pStyle w:val="afffb"/>
              <w:ind w:firstLine="407"/>
            </w:pPr>
            <w:r>
              <w:rPr>
                <w:rFonts w:hint="eastAsia"/>
              </w:rPr>
              <w:t>顶层信号</w:t>
            </w:r>
            <w:r>
              <w:t>名</w:t>
            </w:r>
          </w:p>
        </w:tc>
        <w:tc>
          <w:tcPr>
            <w:tcW w:w="2859" w:type="pct"/>
          </w:tcPr>
          <w:p w:rsidR="00325652" w:rsidRDefault="00531CD0" w:rsidP="00C07799">
            <w:pPr>
              <w:pStyle w:val="afffb"/>
              <w:ind w:firstLine="407"/>
            </w:pPr>
            <w:r>
              <w:t>用</w:t>
            </w:r>
            <w:r>
              <w:rPr>
                <w:rFonts w:hint="eastAsia"/>
              </w:rPr>
              <w:t>途</w:t>
            </w:r>
          </w:p>
        </w:tc>
      </w:tr>
      <w:tr w:rsidR="00325652" w:rsidRPr="00F45149" w:rsidTr="00D305CE">
        <w:tc>
          <w:tcPr>
            <w:tcW w:w="397" w:type="pct"/>
          </w:tcPr>
          <w:p w:rsidR="00325652" w:rsidRPr="00D305CE" w:rsidRDefault="00D305CE" w:rsidP="00C07799">
            <w:pPr>
              <w:pStyle w:val="afffb"/>
              <w:ind w:firstLine="407"/>
              <w:rPr>
                <w:rFonts w:hAnsi="宋体"/>
              </w:rPr>
            </w:pPr>
            <w:r w:rsidRPr="00D305CE">
              <w:rPr>
                <w:rFonts w:hAnsi="宋体" w:hint="eastAsia"/>
              </w:rPr>
              <w:t>1</w:t>
            </w:r>
          </w:p>
        </w:tc>
        <w:tc>
          <w:tcPr>
            <w:tcW w:w="981" w:type="pct"/>
          </w:tcPr>
          <w:p w:rsidR="00325652" w:rsidRPr="00D305CE" w:rsidRDefault="005C78C3" w:rsidP="00C07799">
            <w:pPr>
              <w:pStyle w:val="afffb"/>
              <w:ind w:firstLine="407"/>
            </w:pPr>
            <w:r w:rsidRPr="00D305CE">
              <w:rPr>
                <w:rFonts w:hint="eastAsia"/>
              </w:rPr>
              <w:t>DSP</w:t>
            </w:r>
            <w:r w:rsidRPr="00D305CE">
              <w:rPr>
                <w:rFonts w:hint="eastAsia"/>
              </w:rPr>
              <w:t>软件</w:t>
            </w:r>
          </w:p>
        </w:tc>
        <w:tc>
          <w:tcPr>
            <w:tcW w:w="763" w:type="pct"/>
          </w:tcPr>
          <w:p w:rsidR="00325652" w:rsidRPr="00D305CE" w:rsidRDefault="00B87E27" w:rsidP="00C07799">
            <w:pPr>
              <w:pStyle w:val="afffb"/>
              <w:ind w:firstLine="407"/>
            </w:pPr>
            <w:r>
              <w:rPr>
                <w:rFonts w:hint="eastAsia"/>
              </w:rPr>
              <w:t>dsp_rst_n</w:t>
            </w:r>
          </w:p>
        </w:tc>
        <w:tc>
          <w:tcPr>
            <w:tcW w:w="2859" w:type="pct"/>
          </w:tcPr>
          <w:p w:rsidR="00325652" w:rsidRPr="00D305CE" w:rsidRDefault="00472B22" w:rsidP="00C07799">
            <w:pPr>
              <w:pStyle w:val="afffb"/>
              <w:ind w:firstLine="407"/>
            </w:pPr>
            <w:r>
              <w:rPr>
                <w:rFonts w:hint="eastAsia"/>
              </w:rPr>
              <w:t>DSP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GPIO</w:t>
            </w:r>
            <w:r>
              <w:rPr>
                <w:rFonts w:hint="eastAsia"/>
              </w:rPr>
              <w:t>复位信号</w:t>
            </w:r>
            <w:r w:rsidR="005C78C3" w:rsidRPr="00D305CE">
              <w:rPr>
                <w:rFonts w:hint="eastAsia"/>
              </w:rPr>
              <w:t>，</w:t>
            </w:r>
            <w:r w:rsidR="005C78C3" w:rsidRPr="00D305CE">
              <w:t>低电平有效</w:t>
            </w:r>
          </w:p>
        </w:tc>
      </w:tr>
      <w:tr w:rsidR="00325652" w:rsidRPr="00F73EB2" w:rsidTr="00D305CE">
        <w:tc>
          <w:tcPr>
            <w:tcW w:w="397" w:type="pct"/>
          </w:tcPr>
          <w:p w:rsidR="00325652" w:rsidRPr="00F73EB2" w:rsidRDefault="00C727B4" w:rsidP="00C07799">
            <w:pPr>
              <w:pStyle w:val="afffb"/>
              <w:ind w:firstLine="407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</w:p>
        </w:tc>
        <w:tc>
          <w:tcPr>
            <w:tcW w:w="981" w:type="pct"/>
          </w:tcPr>
          <w:p w:rsidR="00325652" w:rsidRPr="00F73EB2" w:rsidRDefault="00C727B4" w:rsidP="00C07799">
            <w:pPr>
              <w:pStyle w:val="afffb"/>
              <w:ind w:firstLine="407"/>
            </w:pPr>
            <w:r>
              <w:rPr>
                <w:rFonts w:hint="eastAsia"/>
              </w:rPr>
              <w:t>DSP Reset Out</w:t>
            </w:r>
          </w:p>
        </w:tc>
        <w:tc>
          <w:tcPr>
            <w:tcW w:w="763" w:type="pct"/>
          </w:tcPr>
          <w:p w:rsidR="00325652" w:rsidRPr="00F73EB2" w:rsidRDefault="00C727B4" w:rsidP="00C07799">
            <w:pPr>
              <w:pStyle w:val="afffb"/>
              <w:ind w:firstLine="407"/>
            </w:pPr>
            <w:r>
              <w:rPr>
                <w:rFonts w:hint="eastAsia"/>
              </w:rPr>
              <w:t>dsp_rstou</w:t>
            </w:r>
            <w:r>
              <w:rPr>
                <w:rFonts w:hint="eastAsia"/>
              </w:rPr>
              <w:lastRenderedPageBreak/>
              <w:t>t_n</w:t>
            </w:r>
          </w:p>
        </w:tc>
        <w:tc>
          <w:tcPr>
            <w:tcW w:w="2859" w:type="pct"/>
          </w:tcPr>
          <w:p w:rsidR="00325652" w:rsidRPr="00F73EB2" w:rsidRDefault="00C727B4" w:rsidP="00C07799">
            <w:pPr>
              <w:pStyle w:val="afffb"/>
              <w:ind w:firstLine="407"/>
            </w:pPr>
            <w:r>
              <w:rPr>
                <w:rFonts w:hint="eastAsia"/>
              </w:rPr>
              <w:lastRenderedPageBreak/>
              <w:t>DSP</w:t>
            </w:r>
            <w:r>
              <w:rPr>
                <w:rFonts w:hint="eastAsia"/>
              </w:rPr>
              <w:t>的复位输出信号，低电平有效</w:t>
            </w:r>
          </w:p>
        </w:tc>
      </w:tr>
      <w:tr w:rsidR="00472B22" w:rsidRPr="00F73EB2" w:rsidTr="00D305CE">
        <w:tc>
          <w:tcPr>
            <w:tcW w:w="397" w:type="pct"/>
          </w:tcPr>
          <w:p w:rsidR="00472B22" w:rsidRDefault="00472B22" w:rsidP="00C07799">
            <w:pPr>
              <w:pStyle w:val="afffb"/>
              <w:ind w:firstLine="407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3</w:t>
            </w:r>
          </w:p>
        </w:tc>
        <w:tc>
          <w:tcPr>
            <w:tcW w:w="981" w:type="pct"/>
          </w:tcPr>
          <w:p w:rsidR="00472B22" w:rsidRDefault="00472B22" w:rsidP="00C07799">
            <w:pPr>
              <w:pStyle w:val="afffb"/>
              <w:ind w:firstLine="407"/>
            </w:pPr>
            <w:r>
              <w:rPr>
                <w:rFonts w:hint="eastAsia"/>
              </w:rPr>
              <w:t>FPGA</w:t>
            </w:r>
          </w:p>
        </w:tc>
        <w:tc>
          <w:tcPr>
            <w:tcW w:w="763" w:type="pct"/>
          </w:tcPr>
          <w:p w:rsidR="00472B22" w:rsidRDefault="00B87E27" w:rsidP="00C07799">
            <w:pPr>
              <w:pStyle w:val="afffb"/>
              <w:ind w:firstLine="407"/>
            </w:pPr>
            <w:r>
              <w:rPr>
                <w:rFonts w:hint="eastAsia"/>
              </w:rPr>
              <w:t>fpga</w:t>
            </w:r>
            <w:r w:rsidR="00472B22">
              <w:rPr>
                <w:rFonts w:hint="eastAsia"/>
              </w:rPr>
              <w:t>_wdg</w:t>
            </w:r>
            <w:r>
              <w:rPr>
                <w:rFonts w:hint="eastAsia"/>
              </w:rPr>
              <w:t>rst</w:t>
            </w:r>
            <w:r w:rsidR="00472B22">
              <w:rPr>
                <w:rFonts w:hint="eastAsia"/>
              </w:rPr>
              <w:t>_n</w:t>
            </w:r>
          </w:p>
        </w:tc>
        <w:tc>
          <w:tcPr>
            <w:tcW w:w="2859" w:type="pct"/>
          </w:tcPr>
          <w:p w:rsidR="00472B22" w:rsidRDefault="00472B22" w:rsidP="00C07799">
            <w:pPr>
              <w:pStyle w:val="afffb"/>
              <w:ind w:firstLine="407"/>
            </w:pP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的看门狗复位输出，用于复位</w:t>
            </w:r>
            <w:r>
              <w:rPr>
                <w:rFonts w:hint="eastAsia"/>
              </w:rPr>
              <w:t>DSP</w:t>
            </w:r>
            <w:r>
              <w:rPr>
                <w:rFonts w:hint="eastAsia"/>
              </w:rPr>
              <w:t>，低电平有效</w:t>
            </w:r>
          </w:p>
        </w:tc>
      </w:tr>
    </w:tbl>
    <w:p w:rsidR="00325652" w:rsidRPr="0095641D" w:rsidRDefault="00531CD0" w:rsidP="00325652">
      <w:pPr>
        <w:pStyle w:val="affff1"/>
        <w:ind w:firstLine="467"/>
        <w:rPr>
          <w:color w:val="FF0000"/>
        </w:rPr>
      </w:pPr>
      <w:r w:rsidRPr="00F73EB2">
        <w:rPr>
          <w:rFonts w:hint="eastAsia"/>
        </w:rPr>
        <w:t>复位</w:t>
      </w:r>
      <w:r w:rsidRPr="00F73EB2">
        <w:t>结构如</w:t>
      </w:r>
      <w:fldSimple w:instr=" REF _Ref522195627 \r \h  \* MERGEFORMAT ">
        <w:r w:rsidR="00F73EB2">
          <w:rPr>
            <w:rFonts w:hint="eastAsia"/>
          </w:rPr>
          <w:t>图</w:t>
        </w:r>
        <w:r w:rsidR="00F73EB2">
          <w:rPr>
            <w:rFonts w:hint="eastAsia"/>
          </w:rPr>
          <w:t xml:space="preserve"> 5 </w:t>
        </w:r>
      </w:fldSimple>
      <w:r w:rsidRPr="00F73EB2">
        <w:rPr>
          <w:rFonts w:hint="eastAsia"/>
        </w:rPr>
        <w:t>所示</w:t>
      </w:r>
    </w:p>
    <w:p w:rsidR="00531CD0" w:rsidRDefault="006D1841" w:rsidP="00531CD0">
      <w:pPr>
        <w:pStyle w:val="affff1"/>
        <w:ind w:firstLine="467"/>
        <w:jc w:val="center"/>
      </w:pPr>
      <w:r>
        <w:object w:dxaOrig="4200" w:dyaOrig="2295">
          <v:shape id="_x0000_i1027" type="#_x0000_t75" style="width:181.65pt;height:99.15pt" o:ole="">
            <v:imagedata r:id="rId16" o:title=""/>
          </v:shape>
          <o:OLEObject Type="Embed" ProgID="Visio.Drawing.15" ShapeID="_x0000_i1027" DrawAspect="Content" ObjectID="_1600864334" r:id="rId17"/>
        </w:object>
      </w:r>
    </w:p>
    <w:p w:rsidR="00531CD0" w:rsidRPr="00325652" w:rsidRDefault="00531CD0" w:rsidP="00C07799">
      <w:pPr>
        <w:pStyle w:val="aa"/>
        <w:ind w:firstLine="467"/>
      </w:pPr>
      <w:bookmarkStart w:id="52" w:name="_Ref522195627"/>
      <w:r>
        <w:rPr>
          <w:rFonts w:hint="eastAsia"/>
        </w:rPr>
        <w:t>复位</w:t>
      </w:r>
      <w:r>
        <w:t>结构</w:t>
      </w:r>
      <w:bookmarkEnd w:id="52"/>
    </w:p>
    <w:p w:rsidR="00257F8E" w:rsidRDefault="00257F8E" w:rsidP="00C07799">
      <w:pPr>
        <w:pStyle w:val="20"/>
        <w:ind w:firstLine="469"/>
      </w:pPr>
      <w:bookmarkStart w:id="53" w:name="_Toc527121441"/>
      <w:r w:rsidRPr="00F916F6">
        <w:t>逻辑</w:t>
      </w:r>
      <w:r>
        <w:rPr>
          <w:rFonts w:hint="eastAsia"/>
        </w:rPr>
        <w:t>加载</w:t>
      </w:r>
      <w:r w:rsidRPr="00F916F6">
        <w:t>方案</w:t>
      </w:r>
      <w:bookmarkEnd w:id="53"/>
    </w:p>
    <w:p w:rsidR="00413AD9" w:rsidRPr="00C2795F" w:rsidRDefault="00257F8E" w:rsidP="00C07799">
      <w:pPr>
        <w:pStyle w:val="30"/>
        <w:ind w:firstLine="469"/>
      </w:pPr>
      <w:bookmarkStart w:id="54" w:name="_Toc527121442"/>
      <w:r>
        <w:rPr>
          <w:rFonts w:hint="eastAsia"/>
        </w:rPr>
        <w:t>加载</w:t>
      </w:r>
      <w:r w:rsidR="007A3944">
        <w:rPr>
          <w:rFonts w:hint="eastAsia"/>
        </w:rPr>
        <w:t>方式</w:t>
      </w:r>
      <w:bookmarkEnd w:id="54"/>
    </w:p>
    <w:tbl>
      <w:tblPr>
        <w:tblStyle w:val="16"/>
        <w:tblW w:w="0" w:type="auto"/>
        <w:tblLook w:val="04A0"/>
      </w:tblPr>
      <w:tblGrid>
        <w:gridCol w:w="1338"/>
        <w:gridCol w:w="1619"/>
        <w:gridCol w:w="1358"/>
        <w:gridCol w:w="1357"/>
        <w:gridCol w:w="1363"/>
        <w:gridCol w:w="1280"/>
        <w:gridCol w:w="1249"/>
      </w:tblGrid>
      <w:tr w:rsidR="007A3944" w:rsidTr="007A3944">
        <w:trPr>
          <w:cnfStyle w:val="100000000000"/>
        </w:trPr>
        <w:tc>
          <w:tcPr>
            <w:tcW w:w="1390" w:type="dxa"/>
          </w:tcPr>
          <w:p w:rsidR="007A3944" w:rsidRDefault="007A3944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项目</w:t>
            </w:r>
          </w:p>
        </w:tc>
        <w:tc>
          <w:tcPr>
            <w:tcW w:w="1390" w:type="dxa"/>
          </w:tcPr>
          <w:p w:rsidR="007A3944" w:rsidRDefault="007A3944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加载</w:t>
            </w:r>
            <w:r>
              <w:t>模式</w:t>
            </w:r>
          </w:p>
        </w:tc>
        <w:tc>
          <w:tcPr>
            <w:tcW w:w="1390" w:type="dxa"/>
          </w:tcPr>
          <w:p w:rsidR="007A3944" w:rsidRDefault="007A3944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时钟</w:t>
            </w:r>
            <w:r>
              <w:t>频率</w:t>
            </w:r>
          </w:p>
        </w:tc>
        <w:tc>
          <w:tcPr>
            <w:tcW w:w="1389" w:type="dxa"/>
          </w:tcPr>
          <w:p w:rsidR="007A3944" w:rsidRDefault="007A3944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启动</w:t>
            </w:r>
            <w:r>
              <w:t>时间</w:t>
            </w:r>
          </w:p>
        </w:tc>
        <w:tc>
          <w:tcPr>
            <w:tcW w:w="1389" w:type="dxa"/>
          </w:tcPr>
          <w:p w:rsidR="007A3944" w:rsidRDefault="007A3944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配置</w:t>
            </w:r>
            <w:r>
              <w:t>芯片</w:t>
            </w:r>
          </w:p>
        </w:tc>
        <w:tc>
          <w:tcPr>
            <w:tcW w:w="1308" w:type="dxa"/>
          </w:tcPr>
          <w:p w:rsidR="007A3944" w:rsidRDefault="00AB236A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加载时间</w:t>
            </w:r>
          </w:p>
        </w:tc>
        <w:tc>
          <w:tcPr>
            <w:tcW w:w="1308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</w:tr>
      <w:tr w:rsidR="007A3944" w:rsidTr="007A3944">
        <w:tc>
          <w:tcPr>
            <w:tcW w:w="1390" w:type="dxa"/>
          </w:tcPr>
          <w:p w:rsidR="007A3944" w:rsidRDefault="0023112D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车控系统</w:t>
            </w:r>
          </w:p>
        </w:tc>
        <w:tc>
          <w:tcPr>
            <w:tcW w:w="1390" w:type="dxa"/>
          </w:tcPr>
          <w:p w:rsidR="007A3944" w:rsidRPr="00C2795F" w:rsidRDefault="00E47356" w:rsidP="00413AD9">
            <w:pPr>
              <w:pStyle w:val="ad"/>
              <w:ind w:firstLineChars="0" w:firstLine="0"/>
            </w:pPr>
            <w:r w:rsidRPr="00C2795F">
              <w:rPr>
                <w:rFonts w:hint="eastAsia"/>
              </w:rPr>
              <w:t>MASTER-</w:t>
            </w:r>
            <w:r w:rsidRPr="00C2795F">
              <w:t>SPI</w:t>
            </w:r>
            <w:r w:rsidR="00EE2DFA" w:rsidRPr="00C2795F">
              <w:rPr>
                <w:rFonts w:hint="eastAsia"/>
              </w:rPr>
              <w:t>x1</w:t>
            </w:r>
          </w:p>
        </w:tc>
        <w:tc>
          <w:tcPr>
            <w:tcW w:w="1390" w:type="dxa"/>
          </w:tcPr>
          <w:p w:rsidR="007A3944" w:rsidRDefault="00EE2DFA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26MHz</w:t>
            </w:r>
          </w:p>
        </w:tc>
        <w:tc>
          <w:tcPr>
            <w:tcW w:w="1389" w:type="dxa"/>
          </w:tcPr>
          <w:p w:rsidR="007A3944" w:rsidRDefault="00EE2DFA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400ms</w:t>
            </w:r>
          </w:p>
        </w:tc>
        <w:tc>
          <w:tcPr>
            <w:tcW w:w="1389" w:type="dxa"/>
          </w:tcPr>
          <w:p w:rsidR="007A3944" w:rsidRDefault="00EE2DFA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W25Q64</w:t>
            </w:r>
          </w:p>
        </w:tc>
        <w:tc>
          <w:tcPr>
            <w:tcW w:w="1308" w:type="dxa"/>
          </w:tcPr>
          <w:p w:rsidR="007A3944" w:rsidRDefault="00EE2DFA" w:rsidP="00413AD9">
            <w:pPr>
              <w:pStyle w:val="ad"/>
              <w:ind w:firstLineChars="0" w:firstLine="0"/>
            </w:pPr>
            <w:r>
              <w:rPr>
                <w:rFonts w:hint="eastAsia"/>
              </w:rPr>
              <w:t>200ms</w:t>
            </w:r>
          </w:p>
        </w:tc>
        <w:tc>
          <w:tcPr>
            <w:tcW w:w="1308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</w:tr>
      <w:tr w:rsidR="007A3944" w:rsidTr="007A3944">
        <w:tc>
          <w:tcPr>
            <w:tcW w:w="1390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  <w:tc>
          <w:tcPr>
            <w:tcW w:w="1390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  <w:tc>
          <w:tcPr>
            <w:tcW w:w="1390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  <w:tc>
          <w:tcPr>
            <w:tcW w:w="1389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  <w:tc>
          <w:tcPr>
            <w:tcW w:w="1389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  <w:tc>
          <w:tcPr>
            <w:tcW w:w="1308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  <w:tc>
          <w:tcPr>
            <w:tcW w:w="1308" w:type="dxa"/>
          </w:tcPr>
          <w:p w:rsidR="007A3944" w:rsidRDefault="007A3944" w:rsidP="00413AD9">
            <w:pPr>
              <w:pStyle w:val="ad"/>
              <w:ind w:firstLineChars="0" w:firstLine="0"/>
            </w:pPr>
          </w:p>
        </w:tc>
      </w:tr>
    </w:tbl>
    <w:p w:rsidR="00413AD9" w:rsidRPr="007A3944" w:rsidRDefault="00413AD9" w:rsidP="00413AD9">
      <w:pPr>
        <w:pStyle w:val="ad"/>
        <w:ind w:firstLine="467"/>
      </w:pPr>
    </w:p>
    <w:p w:rsidR="00413AD9" w:rsidRPr="00C2795F" w:rsidRDefault="007A3944" w:rsidP="00C07799">
      <w:pPr>
        <w:pStyle w:val="30"/>
        <w:ind w:firstLine="469"/>
      </w:pPr>
      <w:bookmarkStart w:id="55" w:name="_Toc527121443"/>
      <w:r>
        <w:rPr>
          <w:rFonts w:hint="eastAsia"/>
        </w:rPr>
        <w:t>烧写文件</w:t>
      </w:r>
      <w:bookmarkEnd w:id="55"/>
    </w:p>
    <w:p w:rsidR="007A3944" w:rsidRDefault="007A3944" w:rsidP="000668D0">
      <w:pPr>
        <w:pStyle w:val="affff1"/>
        <w:ind w:firstLineChars="0" w:firstLine="0"/>
        <w:jc w:val="center"/>
        <w:rPr>
          <w:color w:val="3333FF"/>
        </w:rPr>
      </w:pPr>
      <w:r>
        <w:rPr>
          <w:rFonts w:ascii="宋体" w:hAnsi="宋体"/>
          <w:noProof/>
        </w:rPr>
        <w:drawing>
          <wp:inline distT="0" distB="0" distL="0" distR="0">
            <wp:extent cx="4577443" cy="2652098"/>
            <wp:effectExtent l="0" t="0" r="0" b="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750" cy="266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D9" w:rsidRDefault="007A3944" w:rsidP="000668D0">
      <w:pPr>
        <w:pStyle w:val="affff1"/>
        <w:ind w:firstLineChars="0" w:firstLine="0"/>
        <w:jc w:val="center"/>
        <w:rPr>
          <w:color w:val="3333FF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4610100" cy="2576477"/>
            <wp:effectExtent l="0" t="0" r="0" b="0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2" cy="257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5FE" w:rsidRPr="00F635FE" w:rsidRDefault="00F635FE" w:rsidP="00F635FE">
      <w:pPr>
        <w:pStyle w:val="affff1"/>
        <w:ind w:firstLineChars="0" w:firstLine="0"/>
        <w:rPr>
          <w:color w:val="3333FF"/>
        </w:rPr>
      </w:pPr>
    </w:p>
    <w:p w:rsidR="0052781D" w:rsidRDefault="0052781D" w:rsidP="00C07799">
      <w:pPr>
        <w:pStyle w:val="30"/>
        <w:ind w:firstLine="469"/>
      </w:pPr>
      <w:bookmarkStart w:id="56" w:name="_Toc527121444"/>
      <w:r>
        <w:rPr>
          <w:rFonts w:hint="eastAsia"/>
        </w:rPr>
        <w:t>在线</w:t>
      </w:r>
      <w:r>
        <w:t>升级</w:t>
      </w:r>
      <w:bookmarkEnd w:id="56"/>
    </w:p>
    <w:p w:rsidR="00413AD9" w:rsidRPr="00413AD9" w:rsidRDefault="006F2D84" w:rsidP="006F2D84">
      <w:pPr>
        <w:pStyle w:val="ad"/>
        <w:ind w:firstLineChars="0" w:firstLine="0"/>
      </w:pPr>
      <w:r>
        <w:rPr>
          <w:rFonts w:hint="eastAsia"/>
        </w:rPr>
        <w:t xml:space="preserve">    </w:t>
      </w:r>
      <w:r w:rsidR="00837EC0">
        <w:rPr>
          <w:rFonts w:hint="eastAsia"/>
        </w:rPr>
        <w:t>暂无</w:t>
      </w:r>
    </w:p>
    <w:p w:rsidR="0052781D" w:rsidRDefault="0052781D" w:rsidP="00C07799">
      <w:pPr>
        <w:pStyle w:val="30"/>
        <w:tabs>
          <w:tab w:val="clear" w:pos="882"/>
          <w:tab w:val="left" w:pos="426"/>
        </w:tabs>
        <w:ind w:firstLine="469"/>
      </w:pPr>
      <w:bookmarkStart w:id="57" w:name="_Toc527121445"/>
      <w:r>
        <w:rPr>
          <w:rFonts w:hint="eastAsia"/>
        </w:rPr>
        <w:t>多版本</w:t>
      </w:r>
      <w:r>
        <w:t>管理</w:t>
      </w:r>
      <w:bookmarkEnd w:id="57"/>
    </w:p>
    <w:p w:rsidR="0052781D" w:rsidRPr="00257F8E" w:rsidRDefault="006F2D84" w:rsidP="00257F8E">
      <w:r>
        <w:rPr>
          <w:rFonts w:hint="eastAsia"/>
        </w:rPr>
        <w:t xml:space="preserve">    </w:t>
      </w:r>
      <w:r w:rsidR="00A14964" w:rsidRPr="006F2D84">
        <w:rPr>
          <w:rFonts w:hint="eastAsia"/>
        </w:rPr>
        <w:t>无</w:t>
      </w:r>
    </w:p>
    <w:p w:rsidR="0081246B" w:rsidRPr="001F7CC6" w:rsidRDefault="0081246B" w:rsidP="00C07799">
      <w:pPr>
        <w:pStyle w:val="20"/>
        <w:ind w:firstLine="469"/>
      </w:pPr>
      <w:bookmarkStart w:id="58" w:name="_Toc527121446"/>
      <w:r w:rsidRPr="00991B60">
        <w:rPr>
          <w:rFonts w:hint="eastAsia"/>
        </w:rPr>
        <w:t>关键</w:t>
      </w:r>
      <w:r w:rsidRPr="00991B60">
        <w:t>模块设计方案介绍</w:t>
      </w:r>
      <w:bookmarkEnd w:id="58"/>
    </w:p>
    <w:p w:rsidR="006136C6" w:rsidRDefault="00A60306" w:rsidP="00C07799">
      <w:pPr>
        <w:pStyle w:val="30"/>
        <w:ind w:firstLine="469"/>
        <w:rPr>
          <w:rFonts w:hint="eastAsia"/>
        </w:rPr>
      </w:pPr>
      <w:bookmarkStart w:id="59" w:name="_Toc527121447"/>
      <w:r>
        <w:rPr>
          <w:rFonts w:hint="eastAsia"/>
        </w:rPr>
        <w:t>CAN_TOP</w:t>
      </w:r>
      <w:bookmarkEnd w:id="59"/>
    </w:p>
    <w:p w:rsidR="006D1BF6" w:rsidRDefault="006D1BF6" w:rsidP="006D1BF6">
      <w:pPr>
        <w:pStyle w:val="40"/>
        <w:ind w:firstLine="467"/>
        <w:rPr>
          <w:rFonts w:hint="eastAsia"/>
        </w:rPr>
      </w:pPr>
      <w:r>
        <w:rPr>
          <w:rFonts w:hint="eastAsia"/>
        </w:rPr>
        <w:t>接口简介</w:t>
      </w:r>
    </w:p>
    <w:p w:rsidR="006D1BF6" w:rsidRDefault="00875627" w:rsidP="00875627">
      <w:pPr>
        <w:pStyle w:val="affff1"/>
        <w:ind w:firstLine="467"/>
        <w:rPr>
          <w:rFonts w:hint="eastAsia"/>
        </w:rPr>
      </w:pPr>
      <w:r w:rsidRPr="006A18D6">
        <w:rPr>
          <w:rFonts w:hint="eastAsia"/>
        </w:rPr>
        <w:t>CAN</w:t>
      </w:r>
      <w:r w:rsidRPr="006A18D6">
        <w:t xml:space="preserve"> </w:t>
      </w:r>
      <w:r w:rsidRPr="006A18D6">
        <w:t>是</w:t>
      </w:r>
      <w:r w:rsidRPr="006A18D6">
        <w:t xml:space="preserve"> Controller Area Network</w:t>
      </w:r>
      <w:r w:rsidRPr="006A18D6">
        <w:t>（控制器局域网络）的简称，最初是由德国</w:t>
      </w:r>
      <w:r w:rsidRPr="006A18D6">
        <w:t xml:space="preserve"> Bosch </w:t>
      </w:r>
      <w:r w:rsidRPr="006A18D6">
        <w:t>公司设计的，应用于汽车的监测和控制。</w:t>
      </w:r>
      <w:r w:rsidRPr="006A18D6">
        <w:t xml:space="preserve">CAN </w:t>
      </w:r>
      <w:r w:rsidRPr="006A18D6">
        <w:t>总线作为一种技术先进、可靠性高、功能完善、成本合理的远程网络通讯控制方式，逐步被广泛应用到各种控制领域。</w:t>
      </w:r>
    </w:p>
    <w:p w:rsidR="00BF634A" w:rsidRPr="006D1BF6" w:rsidRDefault="00BF634A" w:rsidP="00875627">
      <w:pPr>
        <w:pStyle w:val="affff1"/>
        <w:ind w:firstLine="467"/>
      </w:pPr>
      <w:r>
        <w:rPr>
          <w:rFonts w:hint="eastAsia"/>
        </w:rPr>
        <w:t>具备多主控制、非破坏性的逐位控制、故障封闭、错误检测和远程请求等特点</w:t>
      </w:r>
    </w:p>
    <w:p w:rsidR="00637009" w:rsidRPr="00637009" w:rsidRDefault="006136C6" w:rsidP="00875627">
      <w:pPr>
        <w:pStyle w:val="40"/>
        <w:ind w:firstLine="467"/>
      </w:pPr>
      <w:bookmarkStart w:id="60" w:name="_Toc520389411"/>
      <w:r w:rsidRPr="00152C4E">
        <w:t>功能介绍</w:t>
      </w:r>
      <w:bookmarkEnd w:id="60"/>
    </w:p>
    <w:p w:rsidR="006136C6" w:rsidRPr="00A60306" w:rsidRDefault="00A60306" w:rsidP="006136C6">
      <w:pPr>
        <w:pStyle w:val="affff1"/>
        <w:ind w:firstLine="467"/>
      </w:pPr>
      <w:r>
        <w:rPr>
          <w:rFonts w:hint="eastAsia"/>
        </w:rPr>
        <w:t>CAN_TOP</w:t>
      </w:r>
      <w:r w:rsidR="006136C6" w:rsidRPr="00A60306">
        <w:rPr>
          <w:rFonts w:hint="eastAsia"/>
        </w:rPr>
        <w:t>模块</w:t>
      </w:r>
      <w:r w:rsidR="006136C6" w:rsidRPr="00A60306">
        <w:t>功能如下：</w:t>
      </w:r>
    </w:p>
    <w:p w:rsidR="006136C6" w:rsidRPr="00A60306" w:rsidRDefault="00A60306" w:rsidP="006136C6">
      <w:pPr>
        <w:pStyle w:val="a7"/>
        <w:numPr>
          <w:ilvl w:val="0"/>
          <w:numId w:val="20"/>
        </w:numPr>
      </w:pPr>
      <w:r>
        <w:rPr>
          <w:rFonts w:hint="eastAsia"/>
        </w:rPr>
        <w:t>实现</w:t>
      </w:r>
      <w:r w:rsidR="00CE7FBF">
        <w:rPr>
          <w:rFonts w:hint="eastAsia"/>
        </w:rPr>
        <w:t>标准</w:t>
      </w:r>
      <w:r>
        <w:rPr>
          <w:rFonts w:hint="eastAsia"/>
        </w:rPr>
        <w:t>CAN</w:t>
      </w:r>
      <w:r w:rsidR="00484839">
        <w:rPr>
          <w:rFonts w:hint="eastAsia"/>
        </w:rPr>
        <w:t>2.0</w:t>
      </w:r>
      <w:r>
        <w:rPr>
          <w:rFonts w:hint="eastAsia"/>
        </w:rPr>
        <w:t>通信</w:t>
      </w:r>
      <w:r w:rsidR="00CC4068">
        <w:rPr>
          <w:rFonts w:hint="eastAsia"/>
        </w:rPr>
        <w:t>协议</w:t>
      </w:r>
    </w:p>
    <w:p w:rsidR="00C47266" w:rsidRPr="00A60306" w:rsidRDefault="00CE7FBF" w:rsidP="006A18D6">
      <w:pPr>
        <w:pStyle w:val="a7"/>
      </w:pPr>
      <w:r>
        <w:rPr>
          <w:rFonts w:hint="eastAsia"/>
        </w:rPr>
        <w:t>兼容</w:t>
      </w:r>
      <w:r>
        <w:rPr>
          <w:rFonts w:hint="eastAsia"/>
        </w:rPr>
        <w:t>SJA1000</w:t>
      </w:r>
      <w:r w:rsidR="00C221C2">
        <w:rPr>
          <w:rFonts w:hint="eastAsia"/>
        </w:rPr>
        <w:t>T</w:t>
      </w:r>
    </w:p>
    <w:p w:rsidR="006136C6" w:rsidRPr="00CC4068" w:rsidRDefault="006136C6" w:rsidP="00C07799">
      <w:pPr>
        <w:pStyle w:val="40"/>
        <w:ind w:firstLine="467"/>
      </w:pPr>
      <w:bookmarkStart w:id="61" w:name="_Toc520389412"/>
      <w:r w:rsidRPr="00F916F6">
        <w:t>结构框图</w:t>
      </w:r>
      <w:bookmarkEnd w:id="61"/>
    </w:p>
    <w:p w:rsidR="006136C6" w:rsidRPr="00F95ACC" w:rsidRDefault="00F95ACC" w:rsidP="006136C6">
      <w:pPr>
        <w:pStyle w:val="affff1"/>
        <w:ind w:firstLine="467"/>
        <w:rPr>
          <w:noProof/>
        </w:rPr>
      </w:pPr>
      <w:r w:rsidRPr="00F95ACC">
        <w:rPr>
          <w:rFonts w:hint="eastAsia"/>
          <w:noProof/>
        </w:rPr>
        <w:t>CAN_TOP</w:t>
      </w:r>
      <w:r w:rsidR="006136C6" w:rsidRPr="00F95ACC">
        <w:rPr>
          <w:rFonts w:hint="eastAsia"/>
          <w:noProof/>
        </w:rPr>
        <w:t>模块逻辑功能框图如</w:t>
      </w:r>
      <w:fldSimple w:instr="REF _Ref484438937 \r \h \* MERGEFORMAT ">
        <w:r>
          <w:rPr>
            <w:rFonts w:hint="eastAsia"/>
            <w:noProof/>
          </w:rPr>
          <w:t>图</w:t>
        </w:r>
        <w:r>
          <w:rPr>
            <w:rFonts w:hint="eastAsia"/>
            <w:noProof/>
          </w:rPr>
          <w:t xml:space="preserve"> 6 </w:t>
        </w:r>
      </w:fldSimple>
      <w:r w:rsidR="006136C6" w:rsidRPr="00F95ACC">
        <w:rPr>
          <w:rFonts w:hint="eastAsia"/>
          <w:noProof/>
        </w:rPr>
        <w:t>所示。</w:t>
      </w:r>
    </w:p>
    <w:p w:rsidR="006136C6" w:rsidRDefault="005C2102" w:rsidP="006136C6">
      <w:pPr>
        <w:jc w:val="center"/>
        <w:rPr>
          <w:noProof/>
        </w:rPr>
      </w:pPr>
      <w:r>
        <w:object w:dxaOrig="15060" w:dyaOrig="7951">
          <v:shape id="_x0000_i1028" type="#_x0000_t75" style="width:466.9pt;height:246.45pt" o:ole="">
            <v:imagedata r:id="rId20" o:title=""/>
          </v:shape>
          <o:OLEObject Type="Embed" ProgID="Visio.Drawing.15" ShapeID="_x0000_i1028" DrawAspect="Content" ObjectID="_1600864335" r:id="rId21"/>
        </w:object>
      </w:r>
      <w:r>
        <w:rPr>
          <w:noProof/>
        </w:rPr>
        <w:t xml:space="preserve"> </w:t>
      </w:r>
    </w:p>
    <w:p w:rsidR="006136C6" w:rsidRDefault="005C2102" w:rsidP="00C07799">
      <w:pPr>
        <w:pStyle w:val="aa"/>
        <w:ind w:firstLine="467"/>
      </w:pPr>
      <w:bookmarkStart w:id="62" w:name="_Ref484438937"/>
      <w:r>
        <w:rPr>
          <w:rFonts w:hint="eastAsia"/>
        </w:rPr>
        <w:t>CAN_TOP</w:t>
      </w:r>
      <w:r w:rsidR="006136C6">
        <w:rPr>
          <w:rFonts w:hint="eastAsia"/>
        </w:rPr>
        <w:t>模块逻辑功能</w:t>
      </w:r>
      <w:bookmarkEnd w:id="62"/>
    </w:p>
    <w:p w:rsidR="007738A3" w:rsidRDefault="006136C6" w:rsidP="006136C6">
      <w:pPr>
        <w:pStyle w:val="affff1"/>
        <w:ind w:firstLine="467"/>
      </w:pPr>
      <w:r w:rsidRPr="005C2102">
        <w:rPr>
          <w:rFonts w:hint="eastAsia"/>
        </w:rPr>
        <w:t>该逻辑模块实现</w:t>
      </w:r>
      <w:r w:rsidR="00A90E00">
        <w:rPr>
          <w:rFonts w:hint="eastAsia"/>
        </w:rPr>
        <w:t>CAN</w:t>
      </w:r>
      <w:r w:rsidR="00A90E00">
        <w:rPr>
          <w:rFonts w:hint="eastAsia"/>
        </w:rPr>
        <w:t>协议</w:t>
      </w:r>
      <w:r w:rsidRPr="005C2102">
        <w:rPr>
          <w:rFonts w:hint="eastAsia"/>
        </w:rPr>
        <w:t>接口驱动</w:t>
      </w:r>
      <w:r w:rsidR="00DE24E4">
        <w:rPr>
          <w:rFonts w:hint="eastAsia"/>
        </w:rPr>
        <w:t>，完成数据接收、发送以及错误处理；</w:t>
      </w:r>
    </w:p>
    <w:p w:rsidR="007738A3" w:rsidRDefault="00A90E00" w:rsidP="006136C6">
      <w:pPr>
        <w:pStyle w:val="affff1"/>
        <w:ind w:firstLine="467"/>
      </w:pPr>
      <w:r>
        <w:rPr>
          <w:rFonts w:hint="eastAsia"/>
        </w:rPr>
        <w:t>接收</w:t>
      </w:r>
      <w:r w:rsidR="007738A3">
        <w:rPr>
          <w:rFonts w:hint="eastAsia"/>
        </w:rPr>
        <w:t>数据</w:t>
      </w:r>
      <w:r>
        <w:rPr>
          <w:rFonts w:hint="eastAsia"/>
        </w:rPr>
        <w:t>时，</w:t>
      </w:r>
      <w:r>
        <w:rPr>
          <w:rFonts w:hint="eastAsia"/>
        </w:rPr>
        <w:t>CAN_TOP</w:t>
      </w:r>
      <w:r w:rsidR="005977BF">
        <w:rPr>
          <w:rFonts w:hint="eastAsia"/>
        </w:rPr>
        <w:t>检测到总线上</w:t>
      </w:r>
      <w:r w:rsidR="003C1788">
        <w:rPr>
          <w:rFonts w:hint="eastAsia"/>
        </w:rPr>
        <w:t>的帧起始</w:t>
      </w:r>
      <w:r w:rsidR="006136C6" w:rsidRPr="005C2102">
        <w:rPr>
          <w:rFonts w:hint="eastAsia"/>
        </w:rPr>
        <w:t>，</w:t>
      </w:r>
      <w:r w:rsidR="003C1788">
        <w:rPr>
          <w:rFonts w:hint="eastAsia"/>
        </w:rPr>
        <w:t>开始接收帧</w:t>
      </w:r>
      <w:r w:rsidR="006136C6" w:rsidRPr="005C2102">
        <w:rPr>
          <w:rFonts w:hint="eastAsia"/>
        </w:rPr>
        <w:t>，</w:t>
      </w:r>
      <w:r w:rsidR="007738A3">
        <w:rPr>
          <w:rFonts w:hint="eastAsia"/>
        </w:rPr>
        <w:t>并根据</w:t>
      </w:r>
      <w:r w:rsidR="007738A3">
        <w:rPr>
          <w:rFonts w:hint="eastAsia"/>
        </w:rPr>
        <w:t>Accept Filter</w:t>
      </w:r>
      <w:r w:rsidR="007738A3">
        <w:rPr>
          <w:rFonts w:hint="eastAsia"/>
        </w:rPr>
        <w:t>的设置判断是否</w:t>
      </w:r>
      <w:r w:rsidR="006136C6" w:rsidRPr="005C2102">
        <w:rPr>
          <w:rFonts w:hint="eastAsia"/>
        </w:rPr>
        <w:t>存入接收</w:t>
      </w:r>
      <w:r w:rsidR="006136C6" w:rsidRPr="005C2102">
        <w:rPr>
          <w:rFonts w:hint="eastAsia"/>
        </w:rPr>
        <w:t>fifo</w:t>
      </w:r>
      <w:r w:rsidR="006136C6" w:rsidRPr="005C2102">
        <w:rPr>
          <w:rFonts w:hint="eastAsia"/>
        </w:rPr>
        <w:t>，</w:t>
      </w:r>
      <w:r w:rsidR="007738A3">
        <w:rPr>
          <w:rFonts w:hint="eastAsia"/>
        </w:rPr>
        <w:t>当接收到一个完整帧之后，</w:t>
      </w:r>
      <w:r w:rsidR="006136C6" w:rsidRPr="005C2102">
        <w:rPr>
          <w:rFonts w:hint="eastAsia"/>
        </w:rPr>
        <w:t>触发接收中断，</w:t>
      </w:r>
      <w:r w:rsidR="007738A3">
        <w:rPr>
          <w:rFonts w:hint="eastAsia"/>
        </w:rPr>
        <w:t>DSP</w:t>
      </w:r>
      <w:r w:rsidR="007738A3">
        <w:rPr>
          <w:rFonts w:hint="eastAsia"/>
        </w:rPr>
        <w:t>通过</w:t>
      </w:r>
      <w:r w:rsidR="007738A3">
        <w:rPr>
          <w:rFonts w:hint="eastAsia"/>
        </w:rPr>
        <w:t>EMIF</w:t>
      </w:r>
      <w:r w:rsidR="007738A3">
        <w:rPr>
          <w:rFonts w:hint="eastAsia"/>
        </w:rPr>
        <w:t>获取报文数据</w:t>
      </w:r>
      <w:r w:rsidR="006136C6" w:rsidRPr="005C2102">
        <w:rPr>
          <w:rFonts w:hint="eastAsia"/>
        </w:rPr>
        <w:t>；</w:t>
      </w:r>
    </w:p>
    <w:p w:rsidR="006136C6" w:rsidRDefault="006136C6" w:rsidP="006136C6">
      <w:pPr>
        <w:pStyle w:val="affff1"/>
        <w:ind w:firstLine="467"/>
      </w:pPr>
      <w:r w:rsidRPr="005C2102">
        <w:rPr>
          <w:rFonts w:hint="eastAsia"/>
        </w:rPr>
        <w:t>发送数据时，数据通过</w:t>
      </w:r>
      <w:r w:rsidRPr="005C2102">
        <w:rPr>
          <w:rFonts w:hint="eastAsia"/>
        </w:rPr>
        <w:t>Localbus</w:t>
      </w:r>
      <w:r w:rsidRPr="005C2102">
        <w:rPr>
          <w:rFonts w:hint="eastAsia"/>
        </w:rPr>
        <w:t>写入发送</w:t>
      </w:r>
      <w:r w:rsidRPr="005C2102">
        <w:rPr>
          <w:rFonts w:hint="eastAsia"/>
        </w:rPr>
        <w:t>fifo</w:t>
      </w:r>
      <w:r w:rsidRPr="005C2102">
        <w:rPr>
          <w:rFonts w:hint="eastAsia"/>
        </w:rPr>
        <w:t>，</w:t>
      </w:r>
      <w:r w:rsidR="00DE24E4">
        <w:rPr>
          <w:rFonts w:hint="eastAsia"/>
        </w:rPr>
        <w:t>并指定帧类型，</w:t>
      </w:r>
      <w:r w:rsidRPr="005C2102">
        <w:rPr>
          <w:rFonts w:hint="eastAsia"/>
        </w:rPr>
        <w:t>模块接收到发送开始命令后，</w:t>
      </w:r>
      <w:r w:rsidR="00DE24E4">
        <w:rPr>
          <w:rFonts w:hint="eastAsia"/>
        </w:rPr>
        <w:t>根据</w:t>
      </w:r>
      <w:r w:rsidR="00DE24E4">
        <w:rPr>
          <w:rFonts w:hint="eastAsia"/>
        </w:rPr>
        <w:t>CAN</w:t>
      </w:r>
      <w:r w:rsidR="00DE24E4">
        <w:rPr>
          <w:rFonts w:hint="eastAsia"/>
        </w:rPr>
        <w:t>总线状态将帧发送出去</w:t>
      </w:r>
      <w:r w:rsidRPr="005C2102">
        <w:rPr>
          <w:rFonts w:hint="eastAsia"/>
        </w:rPr>
        <w:t>。</w:t>
      </w:r>
    </w:p>
    <w:p w:rsidR="00431683" w:rsidRPr="005C2102" w:rsidRDefault="00CB22DE" w:rsidP="006136C6">
      <w:pPr>
        <w:pStyle w:val="affff1"/>
        <w:ind w:firstLine="467"/>
      </w:pPr>
      <w:r>
        <w:rPr>
          <w:rFonts w:hint="eastAsia"/>
        </w:rPr>
        <w:t>发生错误时，模块要统计错误的类型以及次数，并依据错误修改总线状态；</w:t>
      </w:r>
    </w:p>
    <w:p w:rsidR="006136C6" w:rsidRDefault="006136C6" w:rsidP="00C07799">
      <w:pPr>
        <w:pStyle w:val="40"/>
        <w:ind w:firstLine="467"/>
        <w:rPr>
          <w:rFonts w:hint="eastAsia"/>
        </w:rPr>
      </w:pPr>
      <w:bookmarkStart w:id="63" w:name="_Toc520389413"/>
      <w:r w:rsidRPr="00F916F6">
        <w:t>接口信号及时序</w:t>
      </w:r>
      <w:bookmarkEnd w:id="63"/>
    </w:p>
    <w:p w:rsidR="00C07799" w:rsidRDefault="00C07799" w:rsidP="00C07799">
      <w:pPr>
        <w:pStyle w:val="affff1"/>
        <w:ind w:firstLine="467"/>
        <w:rPr>
          <w:rFonts w:hint="eastAsia"/>
        </w:rPr>
      </w:pPr>
      <w:r w:rsidRPr="00C07799">
        <w:t xml:space="preserve">CAN </w:t>
      </w:r>
      <w:r w:rsidRPr="00C07799">
        <w:t>总线采用</w:t>
      </w:r>
      <w:r w:rsidRPr="00C07799">
        <w:t xml:space="preserve"> NRZ</w:t>
      </w:r>
      <w:r w:rsidRPr="00C07799">
        <w:t>（单极性不归零码）编码，相比曼彻斯特码具有更好的</w:t>
      </w:r>
      <w:r w:rsidRPr="00C07799">
        <w:t xml:space="preserve"> EMC </w:t>
      </w:r>
      <w:r w:rsidRPr="00C07799">
        <w:t>性能。当发送器检测到位流里有连续</w:t>
      </w:r>
      <w:r w:rsidRPr="00C07799">
        <w:t xml:space="preserve"> 5 </w:t>
      </w:r>
      <w:r w:rsidRPr="00C07799">
        <w:t>个相同极性的位就会插入一个填充位，接收器会删除这个填充位，然而在固定的位场中不使用位填充</w:t>
      </w:r>
      <w:r w:rsidR="006D1D04">
        <w:rPr>
          <w:rFonts w:hint="eastAsia"/>
        </w:rPr>
        <w:t>。</w:t>
      </w:r>
    </w:p>
    <w:p w:rsidR="006D1D04" w:rsidRDefault="00911C4C" w:rsidP="00911C4C">
      <w:pPr>
        <w:pStyle w:val="afb"/>
        <w:rPr>
          <w:rFonts w:hint="eastAsia"/>
        </w:rPr>
      </w:pPr>
      <w:r>
        <w:rPr>
          <w:noProof/>
        </w:rPr>
        <w:drawing>
          <wp:inline distT="0" distB="0" distL="0" distR="0">
            <wp:extent cx="4278630" cy="1891240"/>
            <wp:effectExtent l="1905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96" cy="189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C4C" w:rsidRPr="006D1D04" w:rsidRDefault="007E1211" w:rsidP="00911C4C">
      <w:pPr>
        <w:pStyle w:val="aa"/>
      </w:pPr>
      <w:r>
        <w:rPr>
          <w:rFonts w:hint="eastAsia"/>
        </w:rPr>
        <w:lastRenderedPageBreak/>
        <w:t>CAN</w:t>
      </w:r>
      <w:r w:rsidR="00897A7E">
        <w:rPr>
          <w:rFonts w:hint="eastAsia"/>
        </w:rPr>
        <w:t>的</w:t>
      </w:r>
      <w:r>
        <w:rPr>
          <w:rFonts w:hint="eastAsia"/>
        </w:rPr>
        <w:t>编码方式</w:t>
      </w:r>
    </w:p>
    <w:p w:rsidR="006136C6" w:rsidRPr="00C7391A" w:rsidRDefault="00C7391A" w:rsidP="006136C6">
      <w:pPr>
        <w:pStyle w:val="affff1"/>
        <w:ind w:firstLine="467"/>
      </w:pPr>
      <w:r w:rsidRPr="00C7391A">
        <w:rPr>
          <w:rFonts w:hint="eastAsia"/>
        </w:rPr>
        <w:t>CAN</w:t>
      </w:r>
      <w:r w:rsidR="006136C6" w:rsidRPr="00C7391A">
        <w:rPr>
          <w:rFonts w:hint="eastAsia"/>
        </w:rPr>
        <w:t>接口</w:t>
      </w:r>
      <w:r w:rsidRPr="00C7391A">
        <w:rPr>
          <w:rFonts w:hint="eastAsia"/>
        </w:rPr>
        <w:t>的</w:t>
      </w:r>
      <w:r w:rsidR="006136C6" w:rsidRPr="00C7391A">
        <w:rPr>
          <w:rFonts w:hint="eastAsia"/>
        </w:rPr>
        <w:t>时序如</w:t>
      </w:r>
      <w:r w:rsidR="007E1211">
        <w:fldChar w:fldCharType="begin"/>
      </w:r>
      <w:r w:rsidR="007E1211">
        <w:instrText xml:space="preserve"> </w:instrText>
      </w:r>
      <w:r w:rsidR="007E1211">
        <w:rPr>
          <w:rFonts w:hint="eastAsia"/>
        </w:rPr>
        <w:instrText>REF _Ref527094694 \r \h</w:instrText>
      </w:r>
      <w:r w:rsidR="007E1211">
        <w:instrText xml:space="preserve"> </w:instrText>
      </w:r>
      <w:r w:rsidR="007E1211">
        <w:fldChar w:fldCharType="separate"/>
      </w:r>
      <w:r w:rsidR="007E1211">
        <w:rPr>
          <w:rFonts w:hint="eastAsia"/>
        </w:rPr>
        <w:t>图</w:t>
      </w:r>
      <w:r w:rsidR="007E1211">
        <w:rPr>
          <w:rFonts w:hint="eastAsia"/>
        </w:rPr>
        <w:t xml:space="preserve"> 8 </w:t>
      </w:r>
      <w:r w:rsidR="007E1211">
        <w:fldChar w:fldCharType="end"/>
      </w:r>
      <w:r w:rsidR="006136C6" w:rsidRPr="00C7391A">
        <w:rPr>
          <w:rFonts w:hint="eastAsia"/>
        </w:rPr>
        <w:t>所示。</w:t>
      </w:r>
    </w:p>
    <w:p w:rsidR="006136C6" w:rsidRDefault="006F0652" w:rsidP="006136C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935980" cy="2326568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6C6" w:rsidRPr="000A43B1" w:rsidRDefault="00B20498" w:rsidP="00797AD1">
      <w:pPr>
        <w:pStyle w:val="aa"/>
        <w:rPr>
          <w:color w:val="FF0000"/>
        </w:rPr>
      </w:pPr>
      <w:bookmarkStart w:id="64" w:name="_Ref527094694"/>
      <w:r w:rsidRPr="00C7391A">
        <w:rPr>
          <w:rFonts w:hint="eastAsia"/>
        </w:rPr>
        <w:t>CAN</w:t>
      </w:r>
      <w:r w:rsidRPr="00C7391A">
        <w:rPr>
          <w:rFonts w:hint="eastAsia"/>
        </w:rPr>
        <w:t>接口</w:t>
      </w:r>
      <w:r w:rsidR="006F0652">
        <w:rPr>
          <w:rFonts w:hint="eastAsia"/>
        </w:rPr>
        <w:t>时序</w:t>
      </w:r>
      <w:bookmarkEnd w:id="64"/>
    </w:p>
    <w:p w:rsidR="006136C6" w:rsidRPr="009B62AA" w:rsidRDefault="006A18D6" w:rsidP="006136C6">
      <w:pPr>
        <w:pStyle w:val="affff1"/>
        <w:ind w:firstLine="467"/>
        <w:rPr>
          <w:color w:val="000000" w:themeColor="text1"/>
        </w:rPr>
      </w:pPr>
      <w:r>
        <w:rPr>
          <w:rFonts w:hint="eastAsia"/>
          <w:color w:val="000000" w:themeColor="text1"/>
        </w:rPr>
        <w:t>CAN</w:t>
      </w:r>
      <w:r>
        <w:rPr>
          <w:rFonts w:hint="eastAsia"/>
          <w:color w:val="000000" w:themeColor="text1"/>
        </w:rPr>
        <w:t>采用位定时的方式实现数据的传输和采样，</w:t>
      </w:r>
      <w:r w:rsidR="0059692C">
        <w:rPr>
          <w:rFonts w:hint="eastAsia"/>
          <w:color w:val="000000" w:themeColor="text1"/>
        </w:rPr>
        <w:t>将数据窗口划分为同步段（</w:t>
      </w:r>
      <w:r w:rsidR="0059692C">
        <w:rPr>
          <w:rFonts w:hint="eastAsia"/>
          <w:color w:val="000000" w:themeColor="text1"/>
        </w:rPr>
        <w:t>SYNC SEG</w:t>
      </w:r>
      <w:r w:rsidR="0059692C">
        <w:rPr>
          <w:rFonts w:hint="eastAsia"/>
          <w:color w:val="000000" w:themeColor="text1"/>
        </w:rPr>
        <w:t>）、相位缓冲段</w:t>
      </w:r>
      <w:r w:rsidR="0059692C">
        <w:rPr>
          <w:rFonts w:hint="eastAsia"/>
          <w:color w:val="000000" w:themeColor="text1"/>
        </w:rPr>
        <w:t>1</w:t>
      </w:r>
      <w:r w:rsidR="0059692C">
        <w:rPr>
          <w:rFonts w:hint="eastAsia"/>
          <w:color w:val="000000" w:themeColor="text1"/>
        </w:rPr>
        <w:t>（</w:t>
      </w:r>
      <w:r w:rsidR="0059692C">
        <w:rPr>
          <w:rFonts w:hint="eastAsia"/>
          <w:color w:val="000000" w:themeColor="text1"/>
        </w:rPr>
        <w:t>TSEG1</w:t>
      </w:r>
      <w:r w:rsidR="0059692C">
        <w:rPr>
          <w:rFonts w:hint="eastAsia"/>
          <w:color w:val="000000" w:themeColor="text1"/>
        </w:rPr>
        <w:t>）和相位缓冲段</w:t>
      </w:r>
      <w:r w:rsidR="0059692C">
        <w:rPr>
          <w:rFonts w:hint="eastAsia"/>
          <w:color w:val="000000" w:themeColor="text1"/>
        </w:rPr>
        <w:t>2</w:t>
      </w:r>
      <w:r w:rsidR="0059692C">
        <w:rPr>
          <w:rFonts w:hint="eastAsia"/>
          <w:color w:val="000000" w:themeColor="text1"/>
        </w:rPr>
        <w:t>（</w:t>
      </w:r>
      <w:r w:rsidR="0059692C">
        <w:rPr>
          <w:rFonts w:hint="eastAsia"/>
          <w:color w:val="000000" w:themeColor="text1"/>
        </w:rPr>
        <w:t>TSEG2</w:t>
      </w:r>
      <w:r w:rsidR="0059692C">
        <w:rPr>
          <w:rFonts w:hint="eastAsia"/>
          <w:color w:val="000000" w:themeColor="text1"/>
        </w:rPr>
        <w:t>），其中两个相位缓冲段用于吸收和补偿总线网络内的累积</w:t>
      </w:r>
      <w:r w:rsidR="00431683">
        <w:rPr>
          <w:rFonts w:hint="eastAsia"/>
          <w:color w:val="000000" w:themeColor="text1"/>
        </w:rPr>
        <w:t>时钟</w:t>
      </w:r>
      <w:r w:rsidR="0059692C">
        <w:rPr>
          <w:rFonts w:hint="eastAsia"/>
          <w:color w:val="000000" w:themeColor="text1"/>
        </w:rPr>
        <w:t>误差和物理延时。</w:t>
      </w:r>
      <w:r w:rsidR="005F7661">
        <w:rPr>
          <w:rFonts w:hint="eastAsia"/>
          <w:color w:val="000000" w:themeColor="text1"/>
        </w:rPr>
        <w:t>在帧的发送和接收过程中，都需要根据总线的跳变状态进行重同步，保证各控制器的采样同步性。</w:t>
      </w:r>
    </w:p>
    <w:p w:rsidR="006136C6" w:rsidRPr="00F07FCB" w:rsidRDefault="00F07FCB" w:rsidP="006136C6">
      <w:pPr>
        <w:pStyle w:val="affff1"/>
        <w:ind w:firstLine="467"/>
        <w:rPr>
          <w:color w:val="000000" w:themeColor="text1"/>
        </w:rPr>
      </w:pPr>
      <w:r w:rsidRPr="00F07FCB">
        <w:rPr>
          <w:rFonts w:hint="eastAsia"/>
          <w:color w:val="000000" w:themeColor="text1"/>
        </w:rPr>
        <w:t>CAN_TOP</w:t>
      </w:r>
      <w:r w:rsidR="006136C6" w:rsidRPr="00F07FCB">
        <w:rPr>
          <w:rFonts w:hint="eastAsia"/>
          <w:color w:val="000000" w:themeColor="text1"/>
        </w:rPr>
        <w:t>模块信号列表如</w:t>
      </w:r>
      <w:fldSimple w:instr="REF _Ref484438962 \r \h \* MERGEFORMAT ">
        <w:r w:rsidR="00AD5FE6" w:rsidRPr="00F07FCB">
          <w:rPr>
            <w:rFonts w:hint="eastAsia"/>
            <w:color w:val="000000" w:themeColor="text1"/>
          </w:rPr>
          <w:t>表</w:t>
        </w:r>
        <w:r w:rsidR="00AD5FE6" w:rsidRPr="00F07FCB">
          <w:rPr>
            <w:rFonts w:hint="eastAsia"/>
            <w:color w:val="000000" w:themeColor="text1"/>
          </w:rPr>
          <w:t xml:space="preserve"> 5 </w:t>
        </w:r>
      </w:fldSimple>
      <w:r w:rsidR="006136C6" w:rsidRPr="00F07FCB">
        <w:rPr>
          <w:rFonts w:hint="eastAsia"/>
          <w:color w:val="000000" w:themeColor="text1"/>
        </w:rPr>
        <w:t>所示。</w:t>
      </w:r>
    </w:p>
    <w:p w:rsidR="006136C6" w:rsidRPr="00F07FCB" w:rsidRDefault="00F07FCB" w:rsidP="002332E1">
      <w:pPr>
        <w:pStyle w:val="a8"/>
      </w:pPr>
      <w:bookmarkStart w:id="65" w:name="_Ref484438962"/>
      <w:r w:rsidRPr="00F07FCB">
        <w:rPr>
          <w:rFonts w:hint="eastAsia"/>
        </w:rPr>
        <w:t>CAN_TOP</w:t>
      </w:r>
      <w:r w:rsidR="006136C6" w:rsidRPr="00F07FCB">
        <w:rPr>
          <w:rFonts w:hint="eastAsia"/>
        </w:rPr>
        <w:t>模块</w:t>
      </w:r>
      <w:r w:rsidR="006136C6" w:rsidRPr="00F07FCB">
        <w:t>信号列表</w:t>
      </w:r>
      <w:bookmarkEnd w:id="65"/>
    </w:p>
    <w:tbl>
      <w:tblPr>
        <w:tblStyle w:val="16"/>
        <w:tblW w:w="5000" w:type="pct"/>
        <w:tblLook w:val="04A0"/>
      </w:tblPr>
      <w:tblGrid>
        <w:gridCol w:w="2146"/>
        <w:gridCol w:w="1173"/>
        <w:gridCol w:w="6245"/>
      </w:tblGrid>
      <w:tr w:rsidR="006136C6" w:rsidRPr="00F07FCB" w:rsidTr="006B1183">
        <w:trPr>
          <w:cnfStyle w:val="100000000000"/>
        </w:trPr>
        <w:tc>
          <w:tcPr>
            <w:tcW w:w="1122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信号名称</w:t>
            </w:r>
          </w:p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Signal name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方向</w:t>
            </w:r>
          </w:p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I/O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功能描述</w:t>
            </w:r>
          </w:p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Function</w:t>
            </w:r>
          </w:p>
        </w:tc>
      </w:tr>
      <w:tr w:rsidR="006136C6" w:rsidRPr="00F07FCB" w:rsidTr="006A18D6">
        <w:tc>
          <w:tcPr>
            <w:tcW w:w="5000" w:type="pct"/>
            <w:gridSpan w:val="3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全局信号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6B1183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</w:t>
            </w:r>
            <w:r w:rsidR="006136C6" w:rsidRPr="00F07FCB">
              <w:rPr>
                <w:color w:val="000000" w:themeColor="text1"/>
              </w:rPr>
              <w:t>lk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系统时钟，</w:t>
            </w:r>
            <w:r w:rsidRPr="00F07FCB">
              <w:rPr>
                <w:rFonts w:hint="eastAsia"/>
                <w:color w:val="000000" w:themeColor="text1"/>
              </w:rPr>
              <w:t>100MHz</w:t>
            </w:r>
            <w:r w:rsidRPr="00F07FCB">
              <w:rPr>
                <w:rFonts w:hint="eastAsia"/>
                <w:color w:val="000000" w:themeColor="text1"/>
              </w:rPr>
              <w:t>。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rst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6136C6" w:rsidP="006B1183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全局复位信号，</w:t>
            </w:r>
            <w:r w:rsidR="006B1183">
              <w:rPr>
                <w:rFonts w:hint="eastAsia"/>
                <w:color w:val="000000" w:themeColor="text1"/>
              </w:rPr>
              <w:t>高</w:t>
            </w:r>
            <w:r w:rsidRPr="00F07FCB">
              <w:rPr>
                <w:color w:val="000000" w:themeColor="text1"/>
              </w:rPr>
              <w:t>有效。</w:t>
            </w:r>
          </w:p>
        </w:tc>
      </w:tr>
      <w:tr w:rsidR="006136C6" w:rsidRPr="00F07FCB" w:rsidTr="006A18D6">
        <w:tc>
          <w:tcPr>
            <w:tcW w:w="5000" w:type="pct"/>
            <w:gridSpan w:val="3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总线信号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="006136C6" w:rsidRPr="00F07FCB">
              <w:rPr>
                <w:color w:val="000000" w:themeColor="text1"/>
              </w:rPr>
              <w:t>be_cs_n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片选信号，低有效。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="006136C6" w:rsidRPr="00F07FCB">
              <w:rPr>
                <w:color w:val="000000" w:themeColor="text1"/>
              </w:rPr>
              <w:t>be_wr_en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写使能信号，高有效。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="006136C6" w:rsidRPr="00F07FCB">
              <w:rPr>
                <w:color w:val="000000" w:themeColor="text1"/>
              </w:rPr>
              <w:t>be_rd_en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读使能信号，高有效。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="006136C6" w:rsidRPr="00F07FCB">
              <w:rPr>
                <w:color w:val="000000" w:themeColor="text1"/>
              </w:rPr>
              <w:t>be_addr</w:t>
            </w:r>
            <w:r w:rsidR="00F5783F"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地址总线。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="006136C6" w:rsidRPr="00F07FCB">
              <w:rPr>
                <w:color w:val="000000" w:themeColor="text1"/>
              </w:rPr>
              <w:t>be_wr_dat</w:t>
            </w:r>
            <w:r w:rsidR="00435EA9"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写操作数据输入。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6B1183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="006136C6" w:rsidRPr="00F07FCB">
              <w:rPr>
                <w:color w:val="000000" w:themeColor="text1"/>
              </w:rPr>
              <w:t>be_rd_dat</w:t>
            </w:r>
            <w:r w:rsidR="00435EA9"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读操作数据输出。</w:t>
            </w:r>
          </w:p>
        </w:tc>
      </w:tr>
      <w:tr w:rsidR="006136C6" w:rsidRPr="00F07FCB" w:rsidTr="006A18D6">
        <w:tc>
          <w:tcPr>
            <w:tcW w:w="5000" w:type="pct"/>
            <w:gridSpan w:val="3"/>
          </w:tcPr>
          <w:p w:rsidR="006136C6" w:rsidRPr="00F07FCB" w:rsidRDefault="004565C5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CAN</w:t>
            </w:r>
            <w:r>
              <w:rPr>
                <w:rFonts w:hint="eastAsia"/>
                <w:color w:val="000000" w:themeColor="text1"/>
              </w:rPr>
              <w:t>控制器</w:t>
            </w:r>
            <w:r w:rsidR="006136C6" w:rsidRPr="00F07FCB">
              <w:rPr>
                <w:rFonts w:hint="eastAsia"/>
                <w:color w:val="000000" w:themeColor="text1"/>
              </w:rPr>
              <w:t>中断信号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4565C5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4565C5">
              <w:rPr>
                <w:color w:val="000000" w:themeColor="text1"/>
              </w:rPr>
              <w:t>irq_on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6136C6" w:rsidRPr="00F07FCB" w:rsidRDefault="004565C5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CAN</w:t>
            </w:r>
            <w:r>
              <w:rPr>
                <w:rFonts w:hint="eastAsia"/>
                <w:color w:val="000000" w:themeColor="text1"/>
              </w:rPr>
              <w:t>传输中断信号</w:t>
            </w:r>
          </w:p>
        </w:tc>
      </w:tr>
      <w:tr w:rsidR="006136C6" w:rsidRPr="00F07FCB" w:rsidTr="006A18D6">
        <w:tc>
          <w:tcPr>
            <w:tcW w:w="5000" w:type="pct"/>
            <w:gridSpan w:val="3"/>
          </w:tcPr>
          <w:p w:rsidR="006136C6" w:rsidRPr="00F07FCB" w:rsidRDefault="00703F6A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CAN</w:t>
            </w:r>
            <w:r>
              <w:rPr>
                <w:rFonts w:hint="eastAsia"/>
                <w:color w:val="000000" w:themeColor="text1"/>
              </w:rPr>
              <w:t>传输信号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703F6A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tx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6136C6" w:rsidRPr="00F07FCB" w:rsidRDefault="00703F6A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CAN</w:t>
            </w:r>
            <w:r>
              <w:rPr>
                <w:rFonts w:hint="eastAsia"/>
                <w:color w:val="000000" w:themeColor="text1"/>
              </w:rPr>
              <w:t>发送信号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703F6A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rx</w:t>
            </w:r>
          </w:p>
        </w:tc>
        <w:tc>
          <w:tcPr>
            <w:tcW w:w="613" w:type="pct"/>
          </w:tcPr>
          <w:p w:rsidR="006136C6" w:rsidRPr="00F07FCB" w:rsidRDefault="00703F6A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6136C6" w:rsidRPr="00F07FCB" w:rsidRDefault="00703F6A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CAN</w:t>
            </w:r>
            <w:r>
              <w:rPr>
                <w:rFonts w:hint="eastAsia"/>
                <w:color w:val="000000" w:themeColor="text1"/>
              </w:rPr>
              <w:t>接收信号</w:t>
            </w:r>
          </w:p>
        </w:tc>
      </w:tr>
      <w:tr w:rsidR="00536971" w:rsidRPr="00F07FCB" w:rsidTr="00536971">
        <w:tc>
          <w:tcPr>
            <w:tcW w:w="5000" w:type="pct"/>
            <w:gridSpan w:val="3"/>
          </w:tcPr>
          <w:p w:rsidR="00536971" w:rsidRPr="00F07FCB" w:rsidRDefault="00536971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总线状态</w:t>
            </w:r>
          </w:p>
        </w:tc>
      </w:tr>
      <w:tr w:rsidR="006136C6" w:rsidRPr="00F07FCB" w:rsidTr="006B1183">
        <w:tc>
          <w:tcPr>
            <w:tcW w:w="1122" w:type="pct"/>
          </w:tcPr>
          <w:p w:rsidR="006136C6" w:rsidRPr="00F07FCB" w:rsidRDefault="00536971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536971">
              <w:rPr>
                <w:color w:val="000000" w:themeColor="text1"/>
              </w:rPr>
              <w:t>bus_off_on</w:t>
            </w:r>
          </w:p>
        </w:tc>
        <w:tc>
          <w:tcPr>
            <w:tcW w:w="613" w:type="pct"/>
          </w:tcPr>
          <w:p w:rsidR="006136C6" w:rsidRPr="00F07FCB" w:rsidRDefault="006136C6" w:rsidP="00C0779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6136C6" w:rsidRPr="00F07FCB" w:rsidRDefault="00536971" w:rsidP="00C0779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CAN</w:t>
            </w:r>
            <w:r>
              <w:rPr>
                <w:rFonts w:hint="eastAsia"/>
                <w:color w:val="000000" w:themeColor="text1"/>
              </w:rPr>
              <w:t>总线是否下线</w:t>
            </w:r>
          </w:p>
        </w:tc>
      </w:tr>
    </w:tbl>
    <w:p w:rsidR="006136C6" w:rsidRPr="00026B31" w:rsidRDefault="006136C6" w:rsidP="006136C6">
      <w:pPr>
        <w:pStyle w:val="affff1"/>
        <w:ind w:firstLine="467"/>
      </w:pPr>
    </w:p>
    <w:p w:rsidR="006136C6" w:rsidRPr="00545F7E" w:rsidRDefault="006136C6" w:rsidP="00545F7E">
      <w:pPr>
        <w:pStyle w:val="40"/>
        <w:ind w:firstLine="467"/>
      </w:pPr>
      <w:bookmarkStart w:id="66" w:name="_Toc520389414"/>
      <w:r w:rsidRPr="00F916F6">
        <w:lastRenderedPageBreak/>
        <w:t>可测试性设计</w:t>
      </w:r>
      <w:bookmarkEnd w:id="66"/>
    </w:p>
    <w:p w:rsidR="006136C6" w:rsidRPr="00545F7E" w:rsidRDefault="00545F7E" w:rsidP="006136C6">
      <w:pPr>
        <w:pStyle w:val="affff1"/>
        <w:ind w:firstLine="467"/>
        <w:rPr>
          <w:color w:val="000000" w:themeColor="text1"/>
        </w:rPr>
      </w:pPr>
      <w:r w:rsidRPr="00545F7E">
        <w:rPr>
          <w:rFonts w:hint="eastAsia"/>
          <w:color w:val="000000" w:themeColor="text1"/>
        </w:rPr>
        <w:t>1</w:t>
      </w:r>
      <w:r w:rsidRPr="00545F7E">
        <w:rPr>
          <w:rFonts w:hint="eastAsia"/>
          <w:color w:val="000000" w:themeColor="text1"/>
        </w:rPr>
        <w:t>）</w:t>
      </w:r>
      <w:r w:rsidR="006136C6" w:rsidRPr="00545F7E">
        <w:rPr>
          <w:rFonts w:hint="eastAsia"/>
          <w:color w:val="000000" w:themeColor="text1"/>
        </w:rPr>
        <w:t>功能性</w:t>
      </w:r>
      <w:r w:rsidR="006136C6" w:rsidRPr="00545F7E">
        <w:rPr>
          <w:color w:val="000000" w:themeColor="text1"/>
        </w:rPr>
        <w:t>测试</w:t>
      </w:r>
      <w:r w:rsidR="006136C6" w:rsidRPr="00545F7E">
        <w:rPr>
          <w:rFonts w:hint="eastAsia"/>
          <w:color w:val="000000" w:themeColor="text1"/>
        </w:rPr>
        <w:t>由</w:t>
      </w:r>
      <w:r w:rsidR="006136C6" w:rsidRPr="00545F7E">
        <w:rPr>
          <w:rFonts w:hint="eastAsia"/>
          <w:color w:val="000000" w:themeColor="text1"/>
        </w:rPr>
        <w:t>DSP</w:t>
      </w:r>
      <w:r w:rsidRPr="00545F7E">
        <w:rPr>
          <w:rFonts w:hint="eastAsia"/>
          <w:color w:val="000000" w:themeColor="text1"/>
        </w:rPr>
        <w:t>通过</w:t>
      </w:r>
      <w:r w:rsidRPr="00545F7E">
        <w:rPr>
          <w:rFonts w:hint="eastAsia"/>
          <w:color w:val="000000" w:themeColor="text1"/>
        </w:rPr>
        <w:t>EMIF</w:t>
      </w:r>
      <w:r w:rsidRPr="00545F7E">
        <w:rPr>
          <w:rFonts w:hint="eastAsia"/>
          <w:color w:val="000000" w:themeColor="text1"/>
        </w:rPr>
        <w:t>操作</w:t>
      </w:r>
      <w:r w:rsidR="006136C6" w:rsidRPr="00545F7E">
        <w:rPr>
          <w:rFonts w:hint="eastAsia"/>
          <w:color w:val="000000" w:themeColor="text1"/>
        </w:rPr>
        <w:t>寄存器，</w:t>
      </w:r>
      <w:r w:rsidRPr="00545F7E">
        <w:rPr>
          <w:rFonts w:hint="eastAsia"/>
          <w:color w:val="000000" w:themeColor="text1"/>
        </w:rPr>
        <w:t>实现对</w:t>
      </w:r>
      <w:r w:rsidRPr="00545F7E">
        <w:rPr>
          <w:rFonts w:hint="eastAsia"/>
          <w:color w:val="000000" w:themeColor="text1"/>
        </w:rPr>
        <w:t>CAN</w:t>
      </w:r>
      <w:r w:rsidRPr="00545F7E">
        <w:rPr>
          <w:rFonts w:hint="eastAsia"/>
          <w:color w:val="000000" w:themeColor="text1"/>
        </w:rPr>
        <w:t>总线的测试</w:t>
      </w:r>
      <w:r w:rsidR="006136C6" w:rsidRPr="00545F7E">
        <w:rPr>
          <w:rFonts w:hint="eastAsia"/>
          <w:color w:val="000000" w:themeColor="text1"/>
        </w:rPr>
        <w:t>测试。</w:t>
      </w:r>
    </w:p>
    <w:p w:rsidR="006136C6" w:rsidRDefault="00545F7E" w:rsidP="006136C6">
      <w:pPr>
        <w:pStyle w:val="affff1"/>
        <w:ind w:firstLine="467"/>
        <w:rPr>
          <w:rFonts w:hint="eastAsia"/>
          <w:color w:val="000000" w:themeColor="text1"/>
        </w:rPr>
      </w:pPr>
      <w:r w:rsidRPr="00545F7E">
        <w:rPr>
          <w:rFonts w:hint="eastAsia"/>
          <w:color w:val="000000" w:themeColor="text1"/>
        </w:rPr>
        <w:t>2</w:t>
      </w:r>
      <w:r w:rsidRPr="00545F7E">
        <w:rPr>
          <w:rFonts w:hint="eastAsia"/>
          <w:color w:val="000000" w:themeColor="text1"/>
        </w:rPr>
        <w:t>）</w:t>
      </w:r>
      <w:r w:rsidR="003A7E09">
        <w:rPr>
          <w:rFonts w:hint="eastAsia"/>
          <w:color w:val="000000" w:themeColor="text1"/>
        </w:rPr>
        <w:t>完整的协议错误处理机制</w:t>
      </w:r>
      <w:r w:rsidR="00690E94">
        <w:rPr>
          <w:rFonts w:hint="eastAsia"/>
          <w:color w:val="000000" w:themeColor="text1"/>
        </w:rPr>
        <w:t>。</w:t>
      </w:r>
    </w:p>
    <w:p w:rsidR="003A7E09" w:rsidRPr="003A7E09" w:rsidRDefault="003A7E09" w:rsidP="006136C6">
      <w:pPr>
        <w:pStyle w:val="affff1"/>
        <w:ind w:firstLine="467"/>
        <w:rPr>
          <w:color w:val="FF0000"/>
        </w:rPr>
      </w:pP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）无外接设备时，可</w:t>
      </w:r>
      <w:r w:rsidR="00716663">
        <w:rPr>
          <w:rFonts w:hint="eastAsia"/>
          <w:color w:val="000000" w:themeColor="text1"/>
        </w:rPr>
        <w:t>通过</w:t>
      </w:r>
      <w:r>
        <w:rPr>
          <w:rFonts w:hint="eastAsia"/>
          <w:color w:val="000000" w:themeColor="text1"/>
        </w:rPr>
        <w:t>环回测试</w:t>
      </w:r>
      <w:r w:rsidR="00716663">
        <w:rPr>
          <w:rFonts w:hint="eastAsia"/>
          <w:color w:val="000000" w:themeColor="text1"/>
        </w:rPr>
        <w:t>控制器功能。</w:t>
      </w:r>
    </w:p>
    <w:p w:rsidR="0081246B" w:rsidRPr="00B45F8C" w:rsidRDefault="00FC0407" w:rsidP="00B45F8C">
      <w:pPr>
        <w:pStyle w:val="30"/>
        <w:ind w:firstLine="469"/>
        <w:rPr>
          <w:color w:val="000000" w:themeColor="text1"/>
        </w:rPr>
      </w:pPr>
      <w:bookmarkStart w:id="67" w:name="_Toc520389398"/>
      <w:bookmarkStart w:id="68" w:name="_Toc527121448"/>
      <w:r w:rsidRPr="00B45F8C">
        <w:rPr>
          <w:rFonts w:hint="eastAsia"/>
          <w:color w:val="000000" w:themeColor="text1"/>
        </w:rPr>
        <w:t>UART</w:t>
      </w:r>
      <w:r w:rsidR="00B45F8C">
        <w:rPr>
          <w:rFonts w:hint="eastAsia"/>
          <w:color w:val="000000" w:themeColor="text1"/>
        </w:rPr>
        <w:t>_TOP</w:t>
      </w:r>
      <w:bookmarkEnd w:id="67"/>
      <w:bookmarkEnd w:id="68"/>
    </w:p>
    <w:p w:rsidR="0081246B" w:rsidRPr="00AC0568" w:rsidRDefault="002274B8" w:rsidP="00AC0568">
      <w:pPr>
        <w:pStyle w:val="40"/>
        <w:ind w:firstLine="467"/>
      </w:pPr>
      <w:r>
        <w:rPr>
          <w:rFonts w:hint="eastAsia"/>
        </w:rPr>
        <w:t>接口简介</w:t>
      </w:r>
    </w:p>
    <w:p w:rsidR="00A0116A" w:rsidRPr="00A0116A" w:rsidRDefault="00A0116A" w:rsidP="00A0116A">
      <w:pPr>
        <w:pStyle w:val="affff1"/>
        <w:ind w:firstLine="467"/>
      </w:pPr>
      <w:r w:rsidRPr="00A0116A">
        <w:rPr>
          <w:rFonts w:hint="eastAsia"/>
        </w:rPr>
        <w:t>通用异步收发传输器</w:t>
      </w:r>
      <w:r w:rsidRPr="00A0116A">
        <w:rPr>
          <w:rFonts w:hint="eastAsia"/>
        </w:rPr>
        <w:t>(UniversalAsynchronousReceiver/Transmitter)</w:t>
      </w:r>
      <w:r w:rsidRPr="00A0116A">
        <w:rPr>
          <w:rFonts w:hint="eastAsia"/>
        </w:rPr>
        <w:t>，通常称作</w:t>
      </w:r>
      <w:r w:rsidRPr="00A0116A">
        <w:rPr>
          <w:rFonts w:hint="eastAsia"/>
        </w:rPr>
        <w:t>UART</w:t>
      </w:r>
      <w:r w:rsidRPr="00A0116A">
        <w:rPr>
          <w:rFonts w:hint="eastAsia"/>
        </w:rPr>
        <w:t>，是一种异步收发传输器，将数据由串行通信与并行通信间作传输转换。</w:t>
      </w:r>
      <w:r w:rsidRPr="00A0116A">
        <w:rPr>
          <w:rFonts w:hint="eastAsia"/>
        </w:rPr>
        <w:t>UART</w:t>
      </w:r>
      <w:r w:rsidRPr="00A0116A">
        <w:rPr>
          <w:rFonts w:hint="eastAsia"/>
        </w:rPr>
        <w:t>是一种通用串行数据总线，用于异步通信。</w:t>
      </w:r>
    </w:p>
    <w:p w:rsidR="002274B8" w:rsidRDefault="00A0116A" w:rsidP="00A0116A">
      <w:pPr>
        <w:pStyle w:val="affff1"/>
        <w:ind w:firstLine="467"/>
        <w:rPr>
          <w:rFonts w:hint="eastAsia"/>
        </w:rPr>
      </w:pPr>
      <w:r w:rsidRPr="00A0116A">
        <w:rPr>
          <w:rFonts w:hint="eastAsia"/>
        </w:rPr>
        <w:t>通过使用不同的电平，该总线可实现点对点，一点对多点，多点之间的通信；可以实现全双工传输和接收，根据不同的应用场景也可以应用为半双工模式。</w:t>
      </w:r>
    </w:p>
    <w:p w:rsidR="002274B8" w:rsidRPr="00AC0568" w:rsidRDefault="002274B8" w:rsidP="002274B8">
      <w:pPr>
        <w:pStyle w:val="40"/>
        <w:ind w:firstLine="467"/>
      </w:pPr>
      <w:r>
        <w:rPr>
          <w:rFonts w:hint="eastAsia"/>
        </w:rPr>
        <w:t>功能介绍</w:t>
      </w:r>
    </w:p>
    <w:p w:rsidR="002274B8" w:rsidRDefault="00C07681" w:rsidP="00A0116A">
      <w:pPr>
        <w:pStyle w:val="affff1"/>
        <w:ind w:firstLine="467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）实现标准的</w:t>
      </w:r>
      <w:r w:rsidR="00055F76">
        <w:rPr>
          <w:rFonts w:hint="eastAsia"/>
        </w:rPr>
        <w:t>UART</w:t>
      </w:r>
      <w:r>
        <w:rPr>
          <w:rFonts w:hint="eastAsia"/>
        </w:rPr>
        <w:t>通信协议</w:t>
      </w:r>
    </w:p>
    <w:p w:rsidR="00C07681" w:rsidRDefault="00C07681" w:rsidP="00A0116A">
      <w:pPr>
        <w:pStyle w:val="affff1"/>
        <w:ind w:firstLine="467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）支持常见波特率可配</w:t>
      </w:r>
    </w:p>
    <w:p w:rsidR="00C07681" w:rsidRDefault="00C07681" w:rsidP="00A0116A">
      <w:pPr>
        <w:pStyle w:val="affff1"/>
        <w:ind w:firstLine="467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）兼容</w:t>
      </w:r>
      <w:r>
        <w:rPr>
          <w:rFonts w:hint="eastAsia"/>
        </w:rPr>
        <w:t>16550</w:t>
      </w:r>
      <w:r>
        <w:rPr>
          <w:rFonts w:hint="eastAsia"/>
        </w:rPr>
        <w:t>操作模式</w:t>
      </w:r>
    </w:p>
    <w:p w:rsidR="00A90D84" w:rsidRPr="00C07681" w:rsidRDefault="00A90D84" w:rsidP="00A0116A">
      <w:pPr>
        <w:pStyle w:val="affff1"/>
        <w:ind w:firstLine="467"/>
      </w:pPr>
      <w:r>
        <w:rPr>
          <w:rFonts w:hint="eastAsia"/>
        </w:rPr>
        <w:t>4</w:t>
      </w:r>
      <w:r>
        <w:rPr>
          <w:rFonts w:hint="eastAsia"/>
        </w:rPr>
        <w:t>）支持全双工和半双工模式</w:t>
      </w:r>
    </w:p>
    <w:p w:rsidR="000A43B1" w:rsidRPr="00ED3E90" w:rsidRDefault="0081246B" w:rsidP="00ED3E90">
      <w:pPr>
        <w:pStyle w:val="40"/>
        <w:ind w:firstLine="467"/>
      </w:pPr>
      <w:r w:rsidRPr="00F916F6">
        <w:t>结构框图</w:t>
      </w:r>
    </w:p>
    <w:p w:rsidR="000A43B1" w:rsidRDefault="005120B3" w:rsidP="000A43B1">
      <w:pPr>
        <w:pStyle w:val="affff1"/>
        <w:ind w:firstLine="467"/>
        <w:jc w:val="center"/>
      </w:pPr>
      <w:r>
        <w:object w:dxaOrig="16411" w:dyaOrig="7951">
          <v:shape id="_x0000_i1029" type="#_x0000_t75" style="width:348.9pt;height:168.9pt" o:ole="">
            <v:imagedata r:id="rId24" o:title=""/>
          </v:shape>
          <o:OLEObject Type="Embed" ProgID="Visio.Drawing.15" ShapeID="_x0000_i1029" DrawAspect="Content" ObjectID="_1600864336" r:id="rId25"/>
        </w:object>
      </w:r>
    </w:p>
    <w:p w:rsidR="000A43B1" w:rsidRPr="000A43B1" w:rsidRDefault="00ED3E90" w:rsidP="00C07799">
      <w:pPr>
        <w:pStyle w:val="aa"/>
        <w:ind w:firstLine="467"/>
      </w:pPr>
      <w:bookmarkStart w:id="69" w:name="_Ref484438891"/>
      <w:r>
        <w:rPr>
          <w:rFonts w:hint="eastAsia"/>
        </w:rPr>
        <w:t>UART_TOP</w:t>
      </w:r>
      <w:r w:rsidR="000A43B1">
        <w:rPr>
          <w:rFonts w:hint="eastAsia"/>
        </w:rPr>
        <w:t>逻辑结构框图</w:t>
      </w:r>
      <w:bookmarkEnd w:id="69"/>
    </w:p>
    <w:p w:rsidR="0081246B" w:rsidRDefault="0081246B" w:rsidP="00C07799">
      <w:pPr>
        <w:pStyle w:val="40"/>
        <w:ind w:firstLine="467"/>
        <w:rPr>
          <w:rFonts w:hint="eastAsia"/>
        </w:rPr>
      </w:pPr>
      <w:r w:rsidRPr="00F916F6">
        <w:t>接口信号及时序</w:t>
      </w:r>
    </w:p>
    <w:p w:rsidR="00AC7054" w:rsidRPr="00AC7054" w:rsidRDefault="00EB0475" w:rsidP="00445003">
      <w:pPr>
        <w:pStyle w:val="affff1"/>
        <w:ind w:firstLine="467"/>
      </w:pPr>
      <w:r w:rsidRPr="00766546">
        <w:rPr>
          <w:rFonts w:eastAsiaTheme="minorEastAsia"/>
        </w:rPr>
        <w:t>UART</w:t>
      </w:r>
      <w:r w:rsidRPr="00766546">
        <w:rPr>
          <w:rFonts w:eastAsiaTheme="minorEastAsia"/>
        </w:rPr>
        <w:t>作为异步</w:t>
      </w:r>
      <w:hyperlink r:id="rId26" w:tgtFrame="_blank" w:history="1">
        <w:r w:rsidRPr="00766546">
          <w:rPr>
            <w:rFonts w:eastAsiaTheme="minorEastAsia"/>
          </w:rPr>
          <w:t>串口通信协议</w:t>
        </w:r>
      </w:hyperlink>
      <w:r w:rsidRPr="00766546">
        <w:rPr>
          <w:rFonts w:eastAsiaTheme="minorEastAsia"/>
        </w:rPr>
        <w:t>的一种，工作原理是将传输数据的每个字符一位接一位地传输。</w:t>
      </w:r>
      <w:r>
        <w:rPr>
          <w:rFonts w:eastAsiaTheme="minorEastAsia" w:hint="eastAsia"/>
        </w:rPr>
        <w:t>如下图所示，一个完整的</w:t>
      </w:r>
      <w:r>
        <w:rPr>
          <w:rFonts w:eastAsiaTheme="minorEastAsia" w:hint="eastAsia"/>
        </w:rPr>
        <w:t>UART</w:t>
      </w:r>
      <w:r>
        <w:rPr>
          <w:rFonts w:eastAsiaTheme="minorEastAsia" w:hint="eastAsia"/>
        </w:rPr>
        <w:t>帧包含起始位、数据位、奇偶校验位、停止位。</w:t>
      </w:r>
      <w:r w:rsidR="000942F6">
        <w:rPr>
          <w:rFonts w:eastAsiaTheme="minorEastAsia" w:hint="eastAsia"/>
        </w:rPr>
        <w:t>其中，数据位长度为</w:t>
      </w:r>
      <w:r w:rsidR="000942F6">
        <w:rPr>
          <w:rFonts w:eastAsiaTheme="minorEastAsia" w:hint="eastAsia"/>
        </w:rPr>
        <w:t>5~8bits</w:t>
      </w:r>
      <w:r w:rsidR="000942F6">
        <w:rPr>
          <w:rFonts w:eastAsiaTheme="minorEastAsia" w:hint="eastAsia"/>
        </w:rPr>
        <w:t>可设。</w:t>
      </w:r>
    </w:p>
    <w:p w:rsidR="000A43B1" w:rsidRDefault="009164D1" w:rsidP="009164D1">
      <w:pPr>
        <w:pStyle w:val="affff1"/>
        <w:ind w:firstLine="467"/>
        <w:jc w:val="center"/>
        <w:rPr>
          <w:rFonts w:hint="eastAsia"/>
          <w:color w:val="FF0000"/>
        </w:rPr>
      </w:pPr>
      <w:r w:rsidRPr="009164D1">
        <w:rPr>
          <w:color w:val="FF0000"/>
        </w:rPr>
        <w:lastRenderedPageBreak/>
        <w:drawing>
          <wp:inline distT="0" distB="0" distL="0" distR="0">
            <wp:extent cx="4846320" cy="1181687"/>
            <wp:effectExtent l="0" t="0" r="0" b="0"/>
            <wp:docPr id="2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89725" cy="2736850"/>
                      <a:chOff x="250825" y="2852738"/>
                      <a:chExt cx="6689725" cy="2736850"/>
                    </a:xfrm>
                  </a:grpSpPr>
                  <a:grpSp>
                    <a:nvGrpSpPr>
                      <a:cNvPr id="112710" name="Group 70"/>
                      <a:cNvGrpSpPr>
                        <a:grpSpLocks/>
                      </a:cNvGrpSpPr>
                    </a:nvGrpSpPr>
                    <a:grpSpPr bwMode="auto">
                      <a:xfrm>
                        <a:off x="1765300" y="3959225"/>
                        <a:ext cx="622300" cy="1584325"/>
                        <a:chOff x="1157" y="2040"/>
                        <a:chExt cx="392" cy="998"/>
                      </a:xfrm>
                    </a:grpSpPr>
                    <a:sp>
                      <a:nvSpPr>
                        <a:cNvPr id="112680" name="AutoShape 40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854" y="2343"/>
                          <a:ext cx="998" cy="392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C57CAC"/>
                            </a:gs>
                            <a:gs pos="50000">
                              <a:srgbClr val="C57CAC">
                                <a:gamma/>
                                <a:tint val="53725"/>
                                <a:invGamma/>
                              </a:srgbClr>
                            </a:gs>
                            <a:gs pos="100000">
                              <a:srgbClr val="C57CAC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1" name="Text Box 41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1188" y="2086"/>
                          <a:ext cx="346" cy="917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  Start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1" name="Group 71"/>
                      <a:cNvGrpSpPr>
                        <a:grpSpLocks/>
                      </a:cNvGrpSpPr>
                    </a:nvGrpSpPr>
                    <a:grpSpPr bwMode="auto">
                      <a:xfrm>
                        <a:off x="2319338" y="3959225"/>
                        <a:ext cx="549275" cy="1630363"/>
                        <a:chOff x="1506" y="2040"/>
                        <a:chExt cx="346" cy="1027"/>
                      </a:xfrm>
                    </a:grpSpPr>
                    <a:sp>
                      <a:nvSpPr>
                        <a:cNvPr id="112679" name="AutoShape 39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1179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2" name="Text Box 42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1506" y="2040"/>
                          <a:ext cx="346" cy="1027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      LSB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2" name="Group 72"/>
                      <a:cNvGrpSpPr>
                        <a:grpSpLocks/>
                      </a:cNvGrpSpPr>
                    </a:nvGrpSpPr>
                    <a:grpSpPr bwMode="auto">
                      <a:xfrm>
                        <a:off x="2722563" y="3959225"/>
                        <a:ext cx="549275" cy="1584325"/>
                        <a:chOff x="1760" y="2040"/>
                        <a:chExt cx="346" cy="998"/>
                      </a:xfrm>
                    </a:grpSpPr>
                    <a:sp>
                      <a:nvSpPr>
                        <a:cNvPr id="112678" name="AutoShape 38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1436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3" name="Text Box 43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1760" y="2134"/>
                          <a:ext cx="346" cy="76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Data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3" name="Group 73"/>
                      <a:cNvGrpSpPr>
                        <a:grpSpLocks/>
                      </a:cNvGrpSpPr>
                    </a:nvGrpSpPr>
                    <a:grpSpPr bwMode="auto">
                      <a:xfrm>
                        <a:off x="3127375" y="3959225"/>
                        <a:ext cx="549275" cy="1584325"/>
                        <a:chOff x="2015" y="2040"/>
                        <a:chExt cx="346" cy="998"/>
                      </a:xfrm>
                    </a:grpSpPr>
                    <a:sp>
                      <a:nvSpPr>
                        <a:cNvPr id="112677" name="AutoShape 37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1693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4" name="Text Box 44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2015" y="2134"/>
                          <a:ext cx="346" cy="76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Data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4" name="Group 74"/>
                      <a:cNvGrpSpPr>
                        <a:grpSpLocks/>
                      </a:cNvGrpSpPr>
                    </a:nvGrpSpPr>
                    <a:grpSpPr bwMode="auto">
                      <a:xfrm>
                        <a:off x="3535363" y="3959225"/>
                        <a:ext cx="549275" cy="1584325"/>
                        <a:chOff x="2272" y="2040"/>
                        <a:chExt cx="346" cy="998"/>
                      </a:xfrm>
                    </a:grpSpPr>
                    <a:sp>
                      <a:nvSpPr>
                        <a:cNvPr id="112676" name="AutoShape 36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1950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5" name="Text Box 45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2272" y="2142"/>
                          <a:ext cx="346" cy="76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 dirty="0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Data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5" name="Group 75"/>
                      <a:cNvGrpSpPr>
                        <a:grpSpLocks/>
                      </a:cNvGrpSpPr>
                    </a:nvGrpSpPr>
                    <a:grpSpPr bwMode="auto">
                      <a:xfrm>
                        <a:off x="3949700" y="3959225"/>
                        <a:ext cx="549275" cy="1584325"/>
                        <a:chOff x="2533" y="2040"/>
                        <a:chExt cx="346" cy="998"/>
                      </a:xfrm>
                    </a:grpSpPr>
                    <a:sp>
                      <a:nvSpPr>
                        <a:cNvPr id="112675" name="AutoShape 35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2207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6" name="Text Box 46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2533" y="2132"/>
                          <a:ext cx="346" cy="76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Data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6" name="Group 76"/>
                      <a:cNvGrpSpPr>
                        <a:grpSpLocks/>
                      </a:cNvGrpSpPr>
                    </a:nvGrpSpPr>
                    <a:grpSpPr bwMode="auto">
                      <a:xfrm>
                        <a:off x="4356100" y="3959225"/>
                        <a:ext cx="549275" cy="1584325"/>
                        <a:chOff x="2789" y="2040"/>
                        <a:chExt cx="346" cy="998"/>
                      </a:xfrm>
                    </a:grpSpPr>
                    <a:sp>
                      <a:nvSpPr>
                        <a:cNvPr id="112674" name="AutoShape 34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2464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7" name="Text Box 47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2789" y="2132"/>
                          <a:ext cx="346" cy="76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Data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7" name="Group 77"/>
                      <a:cNvGrpSpPr>
                        <a:grpSpLocks/>
                      </a:cNvGrpSpPr>
                    </a:nvGrpSpPr>
                    <a:grpSpPr bwMode="auto">
                      <a:xfrm>
                        <a:off x="4764088" y="3959225"/>
                        <a:ext cx="549275" cy="1584325"/>
                        <a:chOff x="3046" y="2040"/>
                        <a:chExt cx="346" cy="998"/>
                      </a:xfrm>
                    </a:grpSpPr>
                    <a:sp>
                      <a:nvSpPr>
                        <a:cNvPr id="112673" name="AutoShape 33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2721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8" name="Text Box 48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3046" y="2140"/>
                          <a:ext cx="346" cy="762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 dirty="0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Data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8" name="Group 78"/>
                      <a:cNvGrpSpPr>
                        <a:grpSpLocks/>
                      </a:cNvGrpSpPr>
                    </a:nvGrpSpPr>
                    <a:grpSpPr bwMode="auto">
                      <a:xfrm>
                        <a:off x="5180013" y="3959225"/>
                        <a:ext cx="549275" cy="1584325"/>
                        <a:chOff x="3308" y="2040"/>
                        <a:chExt cx="346" cy="998"/>
                      </a:xfrm>
                    </a:grpSpPr>
                    <a:sp>
                      <a:nvSpPr>
                        <a:cNvPr id="112672" name="AutoShape 32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2978" y="2411"/>
                          <a:ext cx="998" cy="256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DDDDDD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89" name="Text Box 49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3308" y="2251"/>
                          <a:ext cx="346" cy="485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MSB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19" name="Group 79"/>
                      <a:cNvGrpSpPr>
                        <a:grpSpLocks/>
                      </a:cNvGrpSpPr>
                    </a:nvGrpSpPr>
                    <a:grpSpPr bwMode="auto">
                      <a:xfrm>
                        <a:off x="5575300" y="3959225"/>
                        <a:ext cx="549275" cy="1584325"/>
                        <a:chOff x="3557" y="2040"/>
                        <a:chExt cx="346" cy="998"/>
                      </a:xfrm>
                    </a:grpSpPr>
                    <a:sp>
                      <a:nvSpPr>
                        <a:cNvPr id="112671" name="AutoShape 31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3234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77BD92"/>
                            </a:gs>
                            <a:gs pos="50000">
                              <a:srgbClr val="77BD92">
                                <a:gamma/>
                                <a:tint val="63529"/>
                                <a:invGamma/>
                              </a:srgbClr>
                            </a:gs>
                            <a:gs pos="100000">
                              <a:srgbClr val="77BD92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90" name="Text Box 50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3557" y="2058"/>
                          <a:ext cx="346" cy="879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Parity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20" name="Group 80"/>
                      <a:cNvGrpSpPr>
                        <a:grpSpLocks/>
                      </a:cNvGrpSpPr>
                    </a:nvGrpSpPr>
                    <a:grpSpPr bwMode="auto">
                      <a:xfrm>
                        <a:off x="5997575" y="3959225"/>
                        <a:ext cx="549275" cy="1584325"/>
                        <a:chOff x="3823" y="2040"/>
                        <a:chExt cx="346" cy="998"/>
                      </a:xfrm>
                    </a:grpSpPr>
                    <a:sp>
                      <a:nvSpPr>
                        <a:cNvPr id="112670" name="AutoShape 30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3491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7388C1"/>
                            </a:gs>
                            <a:gs pos="50000">
                              <a:schemeClr val="hlink"/>
                            </a:gs>
                            <a:gs pos="100000">
                              <a:srgbClr val="7388C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91" name="Text Box 51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3823" y="2147"/>
                          <a:ext cx="346" cy="771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Stop bit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12721" name="Group 81"/>
                      <a:cNvGrpSpPr>
                        <a:grpSpLocks/>
                      </a:cNvGrpSpPr>
                    </a:nvGrpSpPr>
                    <a:grpSpPr bwMode="auto">
                      <a:xfrm>
                        <a:off x="6391275" y="3959225"/>
                        <a:ext cx="549275" cy="1584325"/>
                        <a:chOff x="4071" y="2040"/>
                        <a:chExt cx="346" cy="998"/>
                      </a:xfrm>
                    </a:grpSpPr>
                    <a:sp>
                      <a:nvSpPr>
                        <a:cNvPr id="112669" name="AutoShape 29"/>
                        <a:cNvSpPr>
                          <a:spLocks noChangeArrowheads="1"/>
                        </a:cNvSpPr>
                      </a:nvSpPr>
                      <a:spPr bwMode="blackWhite">
                        <a:xfrm rot="5400000" flipV="1">
                          <a:off x="3748" y="2410"/>
                          <a:ext cx="998" cy="257"/>
                        </a:xfrm>
                        <a:prstGeom prst="roundRect">
                          <a:avLst>
                            <a:gd name="adj" fmla="val 9106"/>
                          </a:avLst>
                        </a:prstGeom>
                        <a:gradFill rotWithShape="1">
                          <a:gsLst>
                            <a:gs pos="0">
                              <a:srgbClr val="7388C1"/>
                            </a:gs>
                            <a:gs pos="50000">
                              <a:schemeClr val="hlink"/>
                            </a:gs>
                            <a:gs pos="100000">
                              <a:srgbClr val="7388C1"/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>
                          <a:outerShdw dist="45791" dir="2021404" algn="ctr" rotWithShape="0">
                            <a:schemeClr val="bg2"/>
                          </a:outerShdw>
                        </a:effectLst>
                      </a:spPr>
                      <a:txSp>
                        <a:txBody>
                          <a:bodyPr vert="eaVert"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endParaRPr kumimoji="0" lang="zh-CN" altLang="zh-CN" sz="18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2692" name="Text Box 52"/>
                        <a:cNvSpPr txBox="1">
                          <a:spLocks noChangeArrowheads="1"/>
                        </a:cNvSpPr>
                      </a:nvSpPr>
                      <a:spPr bwMode="auto">
                        <a:xfrm rot="10800000">
                          <a:off x="4071" y="2155"/>
                          <a:ext cx="346" cy="771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vert="eaVert"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rPr>
                              <a:t>Stop bit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12693" name="Line 53"/>
                      <a:cNvSpPr>
                        <a:spLocks noChangeShapeType="1"/>
                      </a:cNvSpPr>
                    </a:nvSpPr>
                    <a:spPr bwMode="auto">
                      <a:xfrm>
                        <a:off x="1779588" y="3568700"/>
                        <a:ext cx="0" cy="36036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694" name="Line 54"/>
                      <a:cNvSpPr>
                        <a:spLocks noChangeShapeType="1"/>
                      </a:cNvSpPr>
                    </a:nvSpPr>
                    <a:spPr bwMode="auto">
                      <a:xfrm>
                        <a:off x="2393950" y="3568700"/>
                        <a:ext cx="0" cy="36036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695" name="Line 55"/>
                      <a:cNvSpPr>
                        <a:spLocks noChangeShapeType="1"/>
                      </a:cNvSpPr>
                    </a:nvSpPr>
                    <a:spPr bwMode="auto">
                      <a:xfrm>
                        <a:off x="1765300" y="3814763"/>
                        <a:ext cx="611188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 type="triangl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696" name="Line 56"/>
                      <a:cNvSpPr>
                        <a:spLocks noChangeShapeType="1"/>
                      </a:cNvSpPr>
                    </a:nvSpPr>
                    <a:spPr bwMode="auto">
                      <a:xfrm>
                        <a:off x="5646738" y="3568700"/>
                        <a:ext cx="0" cy="36036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697" name="Line 57"/>
                      <a:cNvSpPr>
                        <a:spLocks noChangeShapeType="1"/>
                      </a:cNvSpPr>
                    </a:nvSpPr>
                    <a:spPr bwMode="auto">
                      <a:xfrm>
                        <a:off x="2408238" y="3814763"/>
                        <a:ext cx="32353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 type="triangl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698" name="Line 58"/>
                      <a:cNvSpPr>
                        <a:spLocks noChangeShapeType="1"/>
                      </a:cNvSpPr>
                    </a:nvSpPr>
                    <a:spPr bwMode="auto">
                      <a:xfrm>
                        <a:off x="6059488" y="3568700"/>
                        <a:ext cx="0" cy="36036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700" name="Line 60"/>
                      <a:cNvSpPr>
                        <a:spLocks noChangeShapeType="1"/>
                      </a:cNvSpPr>
                    </a:nvSpPr>
                    <a:spPr bwMode="auto">
                      <a:xfrm>
                        <a:off x="6084888" y="3814763"/>
                        <a:ext cx="792162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 type="triangl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701" name="Line 61"/>
                      <a:cNvSpPr>
                        <a:spLocks noChangeShapeType="1"/>
                      </a:cNvSpPr>
                    </a:nvSpPr>
                    <a:spPr bwMode="auto">
                      <a:xfrm>
                        <a:off x="5651500" y="3810000"/>
                        <a:ext cx="398463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 type="triangle" w="med" len="med"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12702" name="Text Box 6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692275" y="3525838"/>
                        <a:ext cx="793750" cy="360362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起始位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2703" name="Text Box 6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162300" y="3502025"/>
                        <a:ext cx="1843088" cy="33655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数据位（</a:t>
                          </a:r>
                          <a:r>
                            <a:rPr lang="en-US" altLang="zh-CN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5</a:t>
                          </a:r>
                          <a:r>
                            <a:rPr lang="zh-CN" altLang="en-US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～</a:t>
                          </a:r>
                          <a:r>
                            <a:rPr lang="en-US" altLang="zh-CN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8</a:t>
                          </a:r>
                          <a:r>
                            <a:rPr lang="zh-CN" altLang="en-US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位）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2704" name="Text Box 6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716463" y="3140075"/>
                        <a:ext cx="1295400" cy="336550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奇偶校验位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2705" name="Text Box 6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075363" y="3506788"/>
                        <a:ext cx="793750" cy="58102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1600" b="1">
                              <a:effectLst>
                                <a:outerShdw blurRad="38100" dist="38100" dir="2700000" algn="tl">
                                  <a:srgbClr val="FFFFFF"/>
                                </a:outerShdw>
                              </a:effectLst>
                            </a:rPr>
                            <a:t>停止位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12706" name="Group 66"/>
                      <a:cNvGrpSpPr>
                        <a:grpSpLocks/>
                      </a:cNvGrpSpPr>
                    </a:nvGrpSpPr>
                    <a:grpSpPr bwMode="auto">
                      <a:xfrm rot="10800000" flipH="1">
                        <a:off x="5149850" y="3454400"/>
                        <a:ext cx="719138" cy="330200"/>
                        <a:chOff x="2971" y="3521"/>
                        <a:chExt cx="861" cy="272"/>
                      </a:xfrm>
                    </a:grpSpPr>
                    <a:sp>
                      <a:nvSpPr>
                        <a:cNvPr id="112707" name="Line 67"/>
                        <a:cNvSpPr>
                          <a:spLocks noChangeShapeType="1"/>
                        </a:cNvSpPr>
                      </a:nvSpPr>
                      <a:spPr bwMode="black">
                        <a:xfrm rot="16200000">
                          <a:off x="3606" y="3566"/>
                          <a:ext cx="272" cy="18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cxnSp>
                      <a:nvCxnSpPr>
                        <a:cNvPr id="112708" name="AutoShape 68"/>
                        <a:cNvCxnSpPr>
                          <a:cxnSpLocks noChangeShapeType="1"/>
                        </a:cNvCxnSpPr>
                      </a:nvCxnSpPr>
                      <a:spPr bwMode="black">
                        <a:xfrm flipH="1">
                          <a:off x="2971" y="3793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</a:cxnSp>
                  </a:grpSp>
                  <a:grpSp>
                    <a:nvGrpSpPr>
                      <a:cNvPr id="112888" name="Group 248"/>
                      <a:cNvGrpSpPr>
                        <a:grpSpLocks/>
                      </a:cNvGrpSpPr>
                    </a:nvGrpSpPr>
                    <a:grpSpPr bwMode="auto">
                      <a:xfrm>
                        <a:off x="250825" y="2852738"/>
                        <a:ext cx="1296988" cy="1050925"/>
                        <a:chOff x="158" y="1616"/>
                        <a:chExt cx="817" cy="662"/>
                      </a:xfrm>
                    </a:grpSpPr>
                    <a:grpSp>
                      <a:nvGrpSpPr>
                        <a:cNvPr id="54" name="Group 234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04" y="1616"/>
                          <a:ext cx="713" cy="662"/>
                          <a:chOff x="4436" y="2125"/>
                          <a:chExt cx="867" cy="895"/>
                        </a:xfrm>
                      </a:grpSpPr>
                      <a:sp>
                        <a:nvSpPr>
                          <a:cNvPr id="112875" name="AutoShape 235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4436" y="2125"/>
                            <a:ext cx="867" cy="8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C57CAC"/>
                              </a:gs>
                              <a:gs pos="50000">
                                <a:srgbClr val="C57CAC">
                                  <a:gamma/>
                                  <a:shade val="96471"/>
                                  <a:invGamma/>
                                </a:srgbClr>
                              </a:gs>
                              <a:gs pos="100000">
                                <a:srgbClr val="C57CAC"/>
                              </a:gs>
                            </a:gsLst>
                            <a:lin ang="5400000" scaled="1"/>
                          </a:gradFill>
                          <a:ln w="9525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12876" name="AutoShape 236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4443" y="2784"/>
                            <a:ext cx="855" cy="22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C57CAC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12877" name="AutoShape 237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4443" y="2132"/>
                            <a:ext cx="855" cy="22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C57CAC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55" name="Group 247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58" y="1661"/>
                          <a:ext cx="817" cy="538"/>
                          <a:chOff x="158" y="1661"/>
                          <a:chExt cx="817" cy="538"/>
                        </a:xfrm>
                      </a:grpSpPr>
                      <a:sp>
                        <a:nvSpPr>
                          <a:cNvPr id="112879" name="AutoShape 239"/>
                          <a:cNvSpPr>
                            <a:spLocks/>
                          </a:cNvSpPr>
                        </a:nvSpPr>
                        <a:spPr bwMode="auto">
                          <a:xfrm>
                            <a:off x="385" y="1704"/>
                            <a:ext cx="499" cy="478"/>
                          </a:xfrm>
                          <a:prstGeom prst="accentCallout2">
                            <a:avLst>
                              <a:gd name="adj1" fmla="val 12204"/>
                              <a:gd name="adj2" fmla="val 109620"/>
                              <a:gd name="adj3" fmla="val 12204"/>
                              <a:gd name="adj4" fmla="val 125051"/>
                              <a:gd name="adj5" fmla="val 88134"/>
                              <a:gd name="adj6" fmla="val 180560"/>
                            </a:avLst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57CAC"/>
                            </a:solidFill>
                            <a:miter lim="800000"/>
                            <a:headEnd/>
                            <a:tailEnd type="triangle" w="sm" len="lg"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zh-CN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12885" name="Rectangle 245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58" y="1661"/>
                            <a:ext cx="817" cy="538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umimoji="1" sz="24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pPr>
                                <a:spcBef>
                                  <a:spcPct val="50000"/>
                                </a:spcBef>
                              </a:pPr>
                              <a:r>
                                <a:rPr lang="en-US" altLang="zh-CN" sz="1800" b="1">
                                  <a:effectLst>
                                    <a:outerShdw blurRad="38100" dist="38100" dir="2700000" algn="tl">
                                      <a:srgbClr val="FFFFFF"/>
                                    </a:outerShdw>
                                  </a:effectLst>
                                </a:rPr>
                                <a:t>  </a:t>
                              </a:r>
                              <a:r>
                                <a:rPr lang="zh-CN" altLang="en-US" sz="2000" b="1">
                                  <a:effectLst>
                                    <a:outerShdw blurRad="38100" dist="38100" dir="2700000" algn="tl">
                                      <a:srgbClr val="FFFFFF"/>
                                    </a:outerShdw>
                                  </a:effectLst>
                                </a:rPr>
                                <a:t>起始位</a:t>
                              </a:r>
                            </a:p>
                            <a:p>
                              <a:pPr>
                                <a:spcBef>
                                  <a:spcPct val="50000"/>
                                </a:spcBef>
                              </a:pPr>
                              <a:r>
                                <a:rPr lang="zh-CN" altLang="en-US" sz="2000" b="1">
                                  <a:effectLst>
                                    <a:outerShdw blurRad="38100" dist="38100" dir="2700000" algn="tl">
                                      <a:srgbClr val="FFFFFF"/>
                                    </a:outerShdw>
                                  </a:effectLst>
                                </a:rPr>
                                <a:t>为低电平</a:t>
                              </a:r>
                              <a:endParaRPr lang="zh-CN" altLang="en-US" b="1">
                                <a:effectLst>
                                  <a:outerShdw blurRad="38100" dist="38100" dir="2700000" algn="tl">
                                    <a:srgbClr val="FFFFFF"/>
                                  </a:outerShdw>
                                </a:effectLst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</w:p>
    <w:p w:rsidR="009164D1" w:rsidRDefault="004307F3" w:rsidP="009164D1">
      <w:pPr>
        <w:pStyle w:val="aa"/>
        <w:rPr>
          <w:rFonts w:hint="eastAsia"/>
        </w:rPr>
      </w:pPr>
      <w:r>
        <w:rPr>
          <w:rFonts w:hint="eastAsia"/>
        </w:rPr>
        <w:t>UART</w:t>
      </w:r>
      <w:r>
        <w:rPr>
          <w:rFonts w:hint="eastAsia"/>
        </w:rPr>
        <w:t>帧格式</w:t>
      </w:r>
    </w:p>
    <w:p w:rsidR="00C26681" w:rsidRPr="00F07FCB" w:rsidRDefault="00C26681" w:rsidP="00C26681">
      <w:pPr>
        <w:pStyle w:val="affff1"/>
        <w:ind w:firstLine="467"/>
        <w:rPr>
          <w:color w:val="000000" w:themeColor="text1"/>
        </w:rPr>
      </w:pPr>
      <w:r>
        <w:rPr>
          <w:rFonts w:hint="eastAsia"/>
          <w:color w:val="000000" w:themeColor="text1"/>
        </w:rPr>
        <w:t>UART</w:t>
      </w:r>
      <w:r w:rsidRPr="00F07FCB">
        <w:rPr>
          <w:rFonts w:hint="eastAsia"/>
          <w:color w:val="000000" w:themeColor="text1"/>
        </w:rPr>
        <w:t>_TOP</w:t>
      </w:r>
      <w:r w:rsidRPr="00F07FCB">
        <w:rPr>
          <w:rFonts w:hint="eastAsia"/>
          <w:color w:val="000000" w:themeColor="text1"/>
        </w:rPr>
        <w:t>模块信号列表如</w:t>
      </w:r>
      <w:r w:rsidR="009E2BC5">
        <w:rPr>
          <w:color w:val="000000" w:themeColor="text1"/>
        </w:rPr>
        <w:fldChar w:fldCharType="begin"/>
      </w:r>
      <w:r w:rsidR="009E2BC5">
        <w:rPr>
          <w:color w:val="000000" w:themeColor="text1"/>
        </w:rPr>
        <w:instrText xml:space="preserve"> </w:instrText>
      </w:r>
      <w:r w:rsidR="009E2BC5">
        <w:rPr>
          <w:rFonts w:hint="eastAsia"/>
          <w:color w:val="000000" w:themeColor="text1"/>
        </w:rPr>
        <w:instrText>REF _Ref527113908 \r \h</w:instrText>
      </w:r>
      <w:r w:rsidR="009E2BC5">
        <w:rPr>
          <w:color w:val="000000" w:themeColor="text1"/>
        </w:rPr>
        <w:instrText xml:space="preserve"> </w:instrText>
      </w:r>
      <w:r w:rsidR="009E2BC5">
        <w:rPr>
          <w:color w:val="000000" w:themeColor="text1"/>
        </w:rPr>
      </w:r>
      <w:r w:rsidR="009E2BC5">
        <w:rPr>
          <w:color w:val="000000" w:themeColor="text1"/>
        </w:rPr>
        <w:fldChar w:fldCharType="separate"/>
      </w:r>
      <w:r w:rsidR="009E2BC5">
        <w:rPr>
          <w:rFonts w:hint="eastAsia"/>
          <w:color w:val="000000" w:themeColor="text1"/>
        </w:rPr>
        <w:t>表</w:t>
      </w:r>
      <w:r w:rsidR="009E2BC5">
        <w:rPr>
          <w:rFonts w:hint="eastAsia"/>
          <w:color w:val="000000" w:themeColor="text1"/>
        </w:rPr>
        <w:t xml:space="preserve"> 6 </w:t>
      </w:r>
      <w:r w:rsidR="009E2BC5">
        <w:rPr>
          <w:color w:val="000000" w:themeColor="text1"/>
        </w:rPr>
        <w:fldChar w:fldCharType="end"/>
      </w:r>
      <w:r w:rsidRPr="00F07FCB">
        <w:rPr>
          <w:rFonts w:hint="eastAsia"/>
          <w:color w:val="000000" w:themeColor="text1"/>
        </w:rPr>
        <w:t>所示。</w:t>
      </w:r>
    </w:p>
    <w:p w:rsidR="00C26681" w:rsidRPr="00F07FCB" w:rsidRDefault="00C26681" w:rsidP="00C26681">
      <w:pPr>
        <w:pStyle w:val="a8"/>
      </w:pPr>
      <w:bookmarkStart w:id="70" w:name="_Ref527113908"/>
      <w:r>
        <w:rPr>
          <w:rFonts w:hint="eastAsia"/>
        </w:rPr>
        <w:t>UART</w:t>
      </w:r>
      <w:r w:rsidRPr="00F07FCB">
        <w:rPr>
          <w:rFonts w:hint="eastAsia"/>
        </w:rPr>
        <w:t>_TOP</w:t>
      </w:r>
      <w:r w:rsidRPr="00F07FCB">
        <w:rPr>
          <w:rFonts w:hint="eastAsia"/>
        </w:rPr>
        <w:t>模块</w:t>
      </w:r>
      <w:r w:rsidRPr="00F07FCB">
        <w:t>信号列表</w:t>
      </w:r>
      <w:bookmarkEnd w:id="70"/>
    </w:p>
    <w:tbl>
      <w:tblPr>
        <w:tblStyle w:val="16"/>
        <w:tblW w:w="5000" w:type="pct"/>
        <w:tblLook w:val="04A0"/>
      </w:tblPr>
      <w:tblGrid>
        <w:gridCol w:w="2146"/>
        <w:gridCol w:w="1173"/>
        <w:gridCol w:w="6245"/>
      </w:tblGrid>
      <w:tr w:rsidR="00C26681" w:rsidRPr="00F07FCB" w:rsidTr="00010E39">
        <w:trPr>
          <w:cnfStyle w:val="100000000000"/>
        </w:trPr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信号名称</w:t>
            </w:r>
          </w:p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Signal name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方向</w:t>
            </w:r>
          </w:p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I/O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功能描述</w:t>
            </w:r>
          </w:p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Function</w:t>
            </w:r>
          </w:p>
        </w:tc>
      </w:tr>
      <w:tr w:rsidR="00C26681" w:rsidRPr="00F07FCB" w:rsidTr="00010E39">
        <w:tc>
          <w:tcPr>
            <w:tcW w:w="5000" w:type="pct"/>
            <w:gridSpan w:val="3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全局信号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</w:t>
            </w:r>
            <w:r w:rsidRPr="00F07FCB">
              <w:rPr>
                <w:color w:val="000000" w:themeColor="text1"/>
              </w:rPr>
              <w:t>lk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系统时钟，</w:t>
            </w:r>
            <w:r w:rsidRPr="00F07FCB">
              <w:rPr>
                <w:rFonts w:hint="eastAsia"/>
                <w:color w:val="000000" w:themeColor="text1"/>
              </w:rPr>
              <w:t>100MHz</w:t>
            </w:r>
            <w:r w:rsidRPr="00F07FCB">
              <w:rPr>
                <w:rFonts w:hint="eastAsia"/>
                <w:color w:val="000000" w:themeColor="text1"/>
              </w:rPr>
              <w:t>。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rst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全局复位信号，</w:t>
            </w:r>
            <w:r>
              <w:rPr>
                <w:rFonts w:hint="eastAsia"/>
                <w:color w:val="000000" w:themeColor="text1"/>
              </w:rPr>
              <w:t>高</w:t>
            </w:r>
            <w:r w:rsidRPr="00F07FCB">
              <w:rPr>
                <w:color w:val="000000" w:themeColor="text1"/>
              </w:rPr>
              <w:t>有效。</w:t>
            </w:r>
          </w:p>
        </w:tc>
      </w:tr>
      <w:tr w:rsidR="00C26681" w:rsidRPr="00F07FCB" w:rsidTr="00010E39">
        <w:tc>
          <w:tcPr>
            <w:tcW w:w="5000" w:type="pct"/>
            <w:gridSpan w:val="3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总线信号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be_cs_n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片选信号，低有效。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be_wr_en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写使能信号，高有效。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be_rd_en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读使能信号，高有效。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be_addr</w:t>
            </w:r>
            <w:r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地址总线。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be_wr_dat</w:t>
            </w:r>
            <w:r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写操作数据输入。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be_rd_dat</w:t>
            </w:r>
            <w:r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读操作数据输出。</w:t>
            </w:r>
          </w:p>
        </w:tc>
      </w:tr>
      <w:tr w:rsidR="00C26681" w:rsidRPr="00F07FCB" w:rsidTr="00010E39">
        <w:tc>
          <w:tcPr>
            <w:tcW w:w="5000" w:type="pct"/>
            <w:gridSpan w:val="3"/>
          </w:tcPr>
          <w:p w:rsidR="00C26681" w:rsidRPr="00F07FCB" w:rsidRDefault="000205FF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UART</w:t>
            </w:r>
            <w:r w:rsidR="00C26681">
              <w:rPr>
                <w:rFonts w:hint="eastAsia"/>
                <w:color w:val="000000" w:themeColor="text1"/>
              </w:rPr>
              <w:t>控制器</w:t>
            </w:r>
            <w:r w:rsidR="00C26681" w:rsidRPr="00F07FCB">
              <w:rPr>
                <w:rFonts w:hint="eastAsia"/>
                <w:color w:val="000000" w:themeColor="text1"/>
              </w:rPr>
              <w:t>中断信号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1066C6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intc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C26681" w:rsidRPr="00F07FCB" w:rsidRDefault="0062768D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UART</w:t>
            </w:r>
            <w:r w:rsidR="00C26681">
              <w:rPr>
                <w:rFonts w:hint="eastAsia"/>
                <w:color w:val="000000" w:themeColor="text1"/>
              </w:rPr>
              <w:t>传输中断信号</w:t>
            </w:r>
          </w:p>
        </w:tc>
      </w:tr>
      <w:tr w:rsidR="00C26681" w:rsidRPr="00F07FCB" w:rsidTr="00010E39">
        <w:tc>
          <w:tcPr>
            <w:tcW w:w="5000" w:type="pct"/>
            <w:gridSpan w:val="3"/>
          </w:tcPr>
          <w:p w:rsidR="00C26681" w:rsidRPr="00F07FCB" w:rsidRDefault="0062768D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UART</w:t>
            </w:r>
            <w:r w:rsidR="00C26681">
              <w:rPr>
                <w:rFonts w:hint="eastAsia"/>
                <w:color w:val="000000" w:themeColor="text1"/>
              </w:rPr>
              <w:t>传输信号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tx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C26681" w:rsidRPr="00F07FCB" w:rsidRDefault="0062768D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UART</w:t>
            </w:r>
            <w:r w:rsidR="00C26681">
              <w:rPr>
                <w:rFonts w:hint="eastAsia"/>
                <w:color w:val="000000" w:themeColor="text1"/>
              </w:rPr>
              <w:t>发送信号</w:t>
            </w:r>
          </w:p>
        </w:tc>
      </w:tr>
      <w:tr w:rsidR="00C26681" w:rsidRPr="00F07FCB" w:rsidTr="00010E39">
        <w:tc>
          <w:tcPr>
            <w:tcW w:w="1122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rx</w:t>
            </w:r>
          </w:p>
        </w:tc>
        <w:tc>
          <w:tcPr>
            <w:tcW w:w="613" w:type="pct"/>
          </w:tcPr>
          <w:p w:rsidR="00C26681" w:rsidRPr="00F07FCB" w:rsidRDefault="00C26681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C26681" w:rsidRPr="00F07FCB" w:rsidRDefault="0062768D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UART</w:t>
            </w:r>
            <w:r w:rsidR="00C26681">
              <w:rPr>
                <w:rFonts w:hint="eastAsia"/>
                <w:color w:val="000000" w:themeColor="text1"/>
              </w:rPr>
              <w:t>接收信号</w:t>
            </w:r>
          </w:p>
        </w:tc>
      </w:tr>
    </w:tbl>
    <w:p w:rsidR="0081246B" w:rsidRPr="00F916F6" w:rsidRDefault="0081246B" w:rsidP="00C07799">
      <w:pPr>
        <w:pStyle w:val="40"/>
        <w:ind w:firstLine="467"/>
      </w:pPr>
      <w:r w:rsidRPr="00F916F6">
        <w:t>可测试性设计</w:t>
      </w:r>
    </w:p>
    <w:p w:rsidR="000A43B1" w:rsidRPr="00184807" w:rsidRDefault="00BE3D05" w:rsidP="000A43B1">
      <w:pPr>
        <w:pStyle w:val="affff1"/>
        <w:ind w:firstLine="467"/>
        <w:rPr>
          <w:color w:val="000000" w:themeColor="text1"/>
        </w:rPr>
      </w:pPr>
      <w:r w:rsidRPr="00184807">
        <w:rPr>
          <w:rFonts w:hint="eastAsia"/>
          <w:color w:val="000000" w:themeColor="text1"/>
        </w:rPr>
        <w:t>1</w:t>
      </w:r>
      <w:r w:rsidRPr="00184807">
        <w:rPr>
          <w:rFonts w:hint="eastAsia"/>
          <w:color w:val="000000" w:themeColor="text1"/>
        </w:rPr>
        <w:t>）</w:t>
      </w:r>
      <w:r w:rsidR="000A43B1" w:rsidRPr="00184807">
        <w:rPr>
          <w:rFonts w:hint="eastAsia"/>
          <w:color w:val="000000" w:themeColor="text1"/>
        </w:rPr>
        <w:t>功能</w:t>
      </w:r>
      <w:r w:rsidR="000A43B1" w:rsidRPr="00184807">
        <w:rPr>
          <w:color w:val="000000" w:themeColor="text1"/>
        </w:rPr>
        <w:t>性测试</w:t>
      </w:r>
      <w:r w:rsidR="000A43B1" w:rsidRPr="00184807">
        <w:rPr>
          <w:rFonts w:hint="eastAsia"/>
          <w:color w:val="000000" w:themeColor="text1"/>
        </w:rPr>
        <w:t>由</w:t>
      </w:r>
      <w:r w:rsidR="000A43B1" w:rsidRPr="00184807">
        <w:rPr>
          <w:rFonts w:hint="eastAsia"/>
          <w:color w:val="000000" w:themeColor="text1"/>
        </w:rPr>
        <w:t>DSP</w:t>
      </w:r>
      <w:r w:rsidR="000A43B1" w:rsidRPr="00184807">
        <w:rPr>
          <w:rFonts w:hint="eastAsia"/>
          <w:color w:val="000000" w:themeColor="text1"/>
        </w:rPr>
        <w:t>通过</w:t>
      </w:r>
      <w:r w:rsidR="000A43B1" w:rsidRPr="00184807">
        <w:rPr>
          <w:rFonts w:hint="eastAsia"/>
          <w:color w:val="000000" w:themeColor="text1"/>
        </w:rPr>
        <w:t>EMIF</w:t>
      </w:r>
      <w:r w:rsidR="000A43B1" w:rsidRPr="00184807">
        <w:rPr>
          <w:rFonts w:hint="eastAsia"/>
          <w:color w:val="000000" w:themeColor="text1"/>
        </w:rPr>
        <w:t>接口</w:t>
      </w:r>
      <w:r w:rsidRPr="00184807">
        <w:rPr>
          <w:rFonts w:hint="eastAsia"/>
          <w:color w:val="000000" w:themeColor="text1"/>
        </w:rPr>
        <w:t>操作</w:t>
      </w:r>
      <w:r w:rsidRPr="00184807">
        <w:rPr>
          <w:rFonts w:hint="eastAsia"/>
          <w:color w:val="000000" w:themeColor="text1"/>
        </w:rPr>
        <w:t>UART</w:t>
      </w:r>
      <w:r w:rsidRPr="00184807">
        <w:rPr>
          <w:rFonts w:hint="eastAsia"/>
          <w:color w:val="000000" w:themeColor="text1"/>
        </w:rPr>
        <w:t>发送和接收数据。</w:t>
      </w:r>
    </w:p>
    <w:p w:rsidR="008C7CCE" w:rsidRPr="00184807" w:rsidRDefault="00BE3D05" w:rsidP="001F7CC6">
      <w:pPr>
        <w:pStyle w:val="affff1"/>
        <w:ind w:firstLine="467"/>
        <w:rPr>
          <w:rFonts w:hint="eastAsia"/>
          <w:color w:val="000000" w:themeColor="text1"/>
        </w:rPr>
      </w:pPr>
      <w:r w:rsidRPr="00184807">
        <w:rPr>
          <w:rFonts w:hint="eastAsia"/>
          <w:color w:val="000000" w:themeColor="text1"/>
        </w:rPr>
        <w:t>2</w:t>
      </w:r>
      <w:r w:rsidRPr="00184807">
        <w:rPr>
          <w:rFonts w:hint="eastAsia"/>
          <w:color w:val="000000" w:themeColor="text1"/>
        </w:rPr>
        <w:t>）完整的</w:t>
      </w:r>
      <w:r w:rsidR="000A43B1" w:rsidRPr="00184807">
        <w:rPr>
          <w:rFonts w:hint="eastAsia"/>
          <w:color w:val="000000" w:themeColor="text1"/>
        </w:rPr>
        <w:t>调试和</w:t>
      </w:r>
      <w:r w:rsidR="000A43B1" w:rsidRPr="00184807">
        <w:rPr>
          <w:color w:val="000000" w:themeColor="text1"/>
        </w:rPr>
        <w:t>监测信息</w:t>
      </w:r>
      <w:r w:rsidR="000A43B1" w:rsidRPr="00184807">
        <w:rPr>
          <w:rFonts w:hint="eastAsia"/>
          <w:color w:val="000000" w:themeColor="text1"/>
        </w:rPr>
        <w:t>。</w:t>
      </w:r>
    </w:p>
    <w:p w:rsidR="00BE3D05" w:rsidRDefault="00BE3D05" w:rsidP="001F7CC6">
      <w:pPr>
        <w:pStyle w:val="affff1"/>
        <w:ind w:firstLine="467"/>
        <w:rPr>
          <w:rFonts w:hint="eastAsia"/>
          <w:color w:val="000000" w:themeColor="text1"/>
        </w:rPr>
      </w:pPr>
      <w:r w:rsidRPr="00184807">
        <w:rPr>
          <w:rFonts w:hint="eastAsia"/>
          <w:color w:val="000000" w:themeColor="text1"/>
        </w:rPr>
        <w:t>3</w:t>
      </w:r>
      <w:r w:rsidRPr="00184807">
        <w:rPr>
          <w:rFonts w:hint="eastAsia"/>
          <w:color w:val="000000" w:themeColor="text1"/>
        </w:rPr>
        <w:t>）</w:t>
      </w:r>
      <w:r w:rsidR="008158A3" w:rsidRPr="00184807">
        <w:rPr>
          <w:rFonts w:hint="eastAsia"/>
          <w:color w:val="000000" w:themeColor="text1"/>
        </w:rPr>
        <w:t>提供内部环回</w:t>
      </w:r>
      <w:r w:rsidRPr="00184807">
        <w:rPr>
          <w:rFonts w:hint="eastAsia"/>
          <w:color w:val="000000" w:themeColor="text1"/>
        </w:rPr>
        <w:t>。</w:t>
      </w:r>
    </w:p>
    <w:p w:rsidR="00BB5EE6" w:rsidRDefault="00153D11" w:rsidP="00BB5EE6">
      <w:pPr>
        <w:pStyle w:val="30"/>
        <w:rPr>
          <w:rFonts w:hint="eastAsia"/>
        </w:rPr>
      </w:pPr>
      <w:bookmarkStart w:id="71" w:name="_Toc527121449"/>
      <w:r>
        <w:rPr>
          <w:rFonts w:hint="eastAsia"/>
        </w:rPr>
        <w:t>ADC_TOP</w:t>
      </w:r>
      <w:bookmarkEnd w:id="71"/>
    </w:p>
    <w:p w:rsidR="00F778E3" w:rsidRPr="00F778E3" w:rsidRDefault="00F778E3" w:rsidP="00F778E3">
      <w:pPr>
        <w:pStyle w:val="ad"/>
        <w:ind w:firstLine="467"/>
        <w:rPr>
          <w:rFonts w:hint="eastAsia"/>
        </w:rPr>
      </w:pPr>
      <w:r>
        <w:rPr>
          <w:rFonts w:hint="eastAsia"/>
        </w:rPr>
        <w:t>本设计采用SPI接口用于实现ADC配置以及采集数据的获取。</w:t>
      </w:r>
    </w:p>
    <w:p w:rsidR="00153D11" w:rsidRDefault="00E12AAF" w:rsidP="00F32A36">
      <w:pPr>
        <w:pStyle w:val="40"/>
        <w:ind w:firstLine="467"/>
        <w:rPr>
          <w:rFonts w:hint="eastAsia"/>
        </w:rPr>
      </w:pPr>
      <w:r>
        <w:rPr>
          <w:rFonts w:hint="eastAsia"/>
        </w:rPr>
        <w:t>接口简介</w:t>
      </w:r>
    </w:p>
    <w:p w:rsidR="003A67EB" w:rsidRDefault="008025DF" w:rsidP="001F7CC6">
      <w:pPr>
        <w:pStyle w:val="affff1"/>
        <w:ind w:firstLine="467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是串行外设接口（</w:t>
      </w:r>
      <w:r>
        <w:rPr>
          <w:rFonts w:hint="eastAsia"/>
        </w:rPr>
        <w:t>Serial Peripheral Interface</w:t>
      </w:r>
      <w:r>
        <w:rPr>
          <w:rFonts w:hint="eastAsia"/>
        </w:rPr>
        <w:t>）的缩写，为同步串行接口，收发独立。</w:t>
      </w:r>
      <w:r>
        <w:rPr>
          <w:rFonts w:hint="eastAsia"/>
        </w:rPr>
        <w:t>SPI</w:t>
      </w:r>
      <w:r>
        <w:rPr>
          <w:rFonts w:hint="eastAsia"/>
        </w:rPr>
        <w:t>接口主要应用在</w:t>
      </w:r>
      <w:r>
        <w:rPr>
          <w:rFonts w:hint="eastAsia"/>
        </w:rPr>
        <w:t>EEPROM</w:t>
      </w:r>
      <w:r>
        <w:rPr>
          <w:rFonts w:hint="eastAsia"/>
        </w:rPr>
        <w:t>、</w:t>
      </w:r>
      <w:r>
        <w:rPr>
          <w:rFonts w:hint="eastAsia"/>
        </w:rPr>
        <w:t>Flash</w:t>
      </w:r>
      <w:r>
        <w:rPr>
          <w:rFonts w:hint="eastAsia"/>
        </w:rPr>
        <w:t>、</w:t>
      </w:r>
      <w:r>
        <w:rPr>
          <w:rFonts w:hint="eastAsia"/>
        </w:rPr>
        <w:t>AD/DA</w:t>
      </w:r>
      <w:r>
        <w:rPr>
          <w:rFonts w:hint="eastAsia"/>
        </w:rPr>
        <w:t>等器件上，用于器件的配置和状态获取。</w:t>
      </w:r>
      <w:r w:rsidRPr="00F32A36">
        <w:t xml:space="preserve"> </w:t>
      </w:r>
    </w:p>
    <w:p w:rsidR="00B0372E" w:rsidRPr="00AC0568" w:rsidRDefault="00B0372E" w:rsidP="00B0372E">
      <w:pPr>
        <w:pStyle w:val="40"/>
        <w:ind w:firstLine="467"/>
      </w:pPr>
      <w:r>
        <w:rPr>
          <w:rFonts w:hint="eastAsia"/>
        </w:rPr>
        <w:t>功能介绍</w:t>
      </w:r>
    </w:p>
    <w:p w:rsidR="00B0372E" w:rsidRDefault="00B0372E" w:rsidP="001F7CC6">
      <w:pPr>
        <w:pStyle w:val="affff1"/>
        <w:ind w:firstLine="467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）实现</w:t>
      </w:r>
      <w:r>
        <w:rPr>
          <w:rFonts w:hint="eastAsia"/>
          <w:color w:val="000000" w:themeColor="text1"/>
        </w:rPr>
        <w:t>ADC</w:t>
      </w:r>
      <w:r>
        <w:rPr>
          <w:rFonts w:hint="eastAsia"/>
          <w:color w:val="000000" w:themeColor="text1"/>
        </w:rPr>
        <w:t>的配置；</w:t>
      </w:r>
    </w:p>
    <w:p w:rsidR="00B0372E" w:rsidRDefault="00B0372E" w:rsidP="001F7CC6">
      <w:pPr>
        <w:pStyle w:val="affff1"/>
        <w:ind w:firstLine="467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  <w:r w:rsidR="007957F9">
        <w:rPr>
          <w:rFonts w:hint="eastAsia"/>
          <w:color w:val="000000" w:themeColor="text1"/>
        </w:rPr>
        <w:t>定时获取</w:t>
      </w:r>
      <w:r w:rsidR="007957F9">
        <w:rPr>
          <w:rFonts w:hint="eastAsia"/>
          <w:color w:val="000000" w:themeColor="text1"/>
        </w:rPr>
        <w:t>ADC</w:t>
      </w:r>
      <w:r w:rsidR="007957F9">
        <w:rPr>
          <w:rFonts w:hint="eastAsia"/>
          <w:color w:val="000000" w:themeColor="text1"/>
        </w:rPr>
        <w:t>采集数据；</w:t>
      </w:r>
    </w:p>
    <w:p w:rsidR="00E73C25" w:rsidRDefault="00E73C25" w:rsidP="001F7CC6">
      <w:pPr>
        <w:pStyle w:val="affff1"/>
        <w:ind w:firstLine="467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</w:t>
      </w:r>
      <w:r>
        <w:rPr>
          <w:rFonts w:hint="eastAsia"/>
          <w:color w:val="000000" w:themeColor="text1"/>
        </w:rPr>
        <w:t>）</w:t>
      </w:r>
      <w:r w:rsidR="00727466">
        <w:rPr>
          <w:rFonts w:hint="eastAsia"/>
          <w:color w:val="000000" w:themeColor="text1"/>
        </w:rPr>
        <w:t>采集数据加权处理；</w:t>
      </w:r>
    </w:p>
    <w:p w:rsidR="00C56446" w:rsidRPr="00ED3E90" w:rsidRDefault="00C56446" w:rsidP="00C56446">
      <w:pPr>
        <w:pStyle w:val="40"/>
        <w:ind w:firstLine="467"/>
      </w:pPr>
      <w:r w:rsidRPr="00F916F6">
        <w:t>结构框图</w:t>
      </w:r>
    </w:p>
    <w:p w:rsidR="00F609C7" w:rsidRDefault="00D52508" w:rsidP="00D52508">
      <w:pPr>
        <w:pStyle w:val="affff1"/>
        <w:ind w:firstLine="467"/>
        <w:jc w:val="center"/>
        <w:rPr>
          <w:rFonts w:hint="eastAsia"/>
        </w:rPr>
      </w:pPr>
      <w:r>
        <w:object w:dxaOrig="14101" w:dyaOrig="7380">
          <v:shape id="_x0000_i1030" type="#_x0000_t75" style="width:434.75pt;height:227.1pt" o:ole="">
            <v:imagedata r:id="rId27" o:title=""/>
          </v:shape>
          <o:OLEObject Type="Embed" ProgID="Visio.Drawing.15" ShapeID="_x0000_i1030" DrawAspect="Content" ObjectID="_1600864337" r:id="rId28"/>
        </w:object>
      </w:r>
    </w:p>
    <w:p w:rsidR="00D52508" w:rsidRDefault="00D52508" w:rsidP="00D52508">
      <w:pPr>
        <w:pStyle w:val="aa"/>
        <w:rPr>
          <w:rFonts w:hint="eastAsia"/>
        </w:rPr>
      </w:pPr>
      <w:r>
        <w:rPr>
          <w:rFonts w:hint="eastAsia"/>
        </w:rPr>
        <w:t>ADC_TOP</w:t>
      </w:r>
      <w:r>
        <w:rPr>
          <w:rFonts w:hint="eastAsia"/>
        </w:rPr>
        <w:t>结构框图</w:t>
      </w:r>
    </w:p>
    <w:p w:rsidR="00EC1CB8" w:rsidRPr="00EC1CB8" w:rsidRDefault="00EC1CB8" w:rsidP="00EC1CB8">
      <w:pPr>
        <w:pStyle w:val="affff1"/>
        <w:ind w:firstLine="467"/>
        <w:rPr>
          <w:rFonts w:hint="eastAsia"/>
        </w:rPr>
      </w:pPr>
      <w:r>
        <w:rPr>
          <w:rFonts w:hint="eastAsia"/>
        </w:rPr>
        <w:t>DSP</w:t>
      </w:r>
      <w:r>
        <w:rPr>
          <w:rFonts w:hint="eastAsia"/>
        </w:rPr>
        <w:t>通过</w:t>
      </w:r>
      <w:r>
        <w:rPr>
          <w:rFonts w:hint="eastAsia"/>
        </w:rPr>
        <w:t>EMIF</w:t>
      </w:r>
      <w:r>
        <w:rPr>
          <w:rFonts w:hint="eastAsia"/>
        </w:rPr>
        <w:t>配置</w:t>
      </w:r>
      <w:r>
        <w:rPr>
          <w:rFonts w:hint="eastAsia"/>
        </w:rPr>
        <w:t>SPI</w:t>
      </w:r>
      <w:r>
        <w:rPr>
          <w:rFonts w:hint="eastAsia"/>
        </w:rPr>
        <w:t>波特率、定时时长以及</w:t>
      </w:r>
      <w:r>
        <w:rPr>
          <w:rFonts w:hint="eastAsia"/>
        </w:rPr>
        <w:t>ADC</w:t>
      </w:r>
      <w:r>
        <w:rPr>
          <w:rFonts w:hint="eastAsia"/>
        </w:rPr>
        <w:t>的配置寄存器，并启动采集</w:t>
      </w:r>
      <w:r w:rsidR="006836AA">
        <w:rPr>
          <w:rFonts w:hint="eastAsia"/>
        </w:rPr>
        <w:t>。</w:t>
      </w:r>
      <w:r w:rsidR="006E448E">
        <w:rPr>
          <w:rFonts w:hint="eastAsia"/>
        </w:rPr>
        <w:t>模块通过</w:t>
      </w:r>
      <w:r w:rsidR="006E448E">
        <w:rPr>
          <w:rFonts w:hint="eastAsia"/>
        </w:rPr>
        <w:t>SPI</w:t>
      </w:r>
      <w:r w:rsidR="006E448E">
        <w:rPr>
          <w:rFonts w:hint="eastAsia"/>
        </w:rPr>
        <w:t>接口配置寄存器，并定时获取采集值</w:t>
      </w:r>
      <w:r w:rsidR="006836AA">
        <w:rPr>
          <w:rFonts w:hint="eastAsia"/>
        </w:rPr>
        <w:t>做加权处理，最后通过中断通知</w:t>
      </w:r>
      <w:r w:rsidR="006836AA">
        <w:rPr>
          <w:rFonts w:hint="eastAsia"/>
        </w:rPr>
        <w:t>DSP</w:t>
      </w:r>
      <w:r w:rsidR="006836AA">
        <w:rPr>
          <w:rFonts w:hint="eastAsia"/>
        </w:rPr>
        <w:t>获取数据</w:t>
      </w:r>
      <w:r w:rsidR="00AE2F88">
        <w:rPr>
          <w:rFonts w:hint="eastAsia"/>
        </w:rPr>
        <w:t>，或者</w:t>
      </w:r>
      <w:r w:rsidR="00AE2F88">
        <w:rPr>
          <w:rFonts w:hint="eastAsia"/>
        </w:rPr>
        <w:t>DSP</w:t>
      </w:r>
      <w:r w:rsidR="00976DEA">
        <w:rPr>
          <w:rFonts w:hint="eastAsia"/>
        </w:rPr>
        <w:t>根据需要获取</w:t>
      </w:r>
      <w:r w:rsidR="00AE2F88">
        <w:rPr>
          <w:rFonts w:hint="eastAsia"/>
        </w:rPr>
        <w:t>。</w:t>
      </w:r>
    </w:p>
    <w:p w:rsidR="002B46A9" w:rsidRDefault="002B46A9" w:rsidP="002B46A9">
      <w:pPr>
        <w:pStyle w:val="40"/>
        <w:ind w:firstLine="467"/>
        <w:rPr>
          <w:rFonts w:hint="eastAsia"/>
        </w:rPr>
      </w:pPr>
      <w:r w:rsidRPr="00F916F6">
        <w:t>接口信号及时序</w:t>
      </w:r>
    </w:p>
    <w:p w:rsidR="001D1A3B" w:rsidRPr="001D1A3B" w:rsidRDefault="001D1A3B" w:rsidP="001D1A3B">
      <w:pPr>
        <w:rPr>
          <w:rFonts w:hint="eastAsia"/>
        </w:rPr>
      </w:pPr>
    </w:p>
    <w:p w:rsidR="00D52508" w:rsidRDefault="00EA358C" w:rsidP="00D525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35980" cy="1419473"/>
            <wp:effectExtent l="1905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1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8C" w:rsidRDefault="00EA358C" w:rsidP="00EA358C">
      <w:pPr>
        <w:pStyle w:val="aa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线</w:t>
      </w:r>
      <w:r>
        <w:rPr>
          <w:rFonts w:hint="eastAsia"/>
        </w:rPr>
        <w:t>SPI</w:t>
      </w:r>
      <w:r>
        <w:rPr>
          <w:rFonts w:hint="eastAsia"/>
        </w:rPr>
        <w:t>接口时序</w:t>
      </w:r>
    </w:p>
    <w:p w:rsidR="00EA358C" w:rsidRDefault="00235190" w:rsidP="00EA35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35980" cy="1109487"/>
            <wp:effectExtent l="1905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0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90" w:rsidRDefault="00235190" w:rsidP="00235190">
      <w:pPr>
        <w:pStyle w:val="aa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线</w:t>
      </w:r>
      <w:r>
        <w:rPr>
          <w:rFonts w:hint="eastAsia"/>
        </w:rPr>
        <w:t>SPI</w:t>
      </w:r>
      <w:r>
        <w:rPr>
          <w:rFonts w:hint="eastAsia"/>
        </w:rPr>
        <w:t>接口时序</w:t>
      </w:r>
    </w:p>
    <w:p w:rsidR="004E7B90" w:rsidRDefault="004E7B90" w:rsidP="004E7B90">
      <w:pPr>
        <w:pStyle w:val="affff1"/>
        <w:ind w:firstLine="467"/>
        <w:rPr>
          <w:rFonts w:hint="eastAsia"/>
        </w:rPr>
      </w:pPr>
      <w:r>
        <w:rPr>
          <w:rFonts w:hint="eastAsia"/>
        </w:rPr>
        <w:t>SPI</w:t>
      </w:r>
      <w:r>
        <w:rPr>
          <w:rFonts w:hint="eastAsia"/>
        </w:rPr>
        <w:t>常见采用</w:t>
      </w:r>
      <w:r>
        <w:rPr>
          <w:rFonts w:hint="eastAsia"/>
        </w:rPr>
        <w:t>3</w:t>
      </w:r>
      <w:r>
        <w:rPr>
          <w:rFonts w:hint="eastAsia"/>
        </w:rPr>
        <w:t>线或者</w:t>
      </w:r>
      <w:r>
        <w:rPr>
          <w:rFonts w:hint="eastAsia"/>
        </w:rPr>
        <w:t>4</w:t>
      </w:r>
      <w:r>
        <w:rPr>
          <w:rFonts w:hint="eastAsia"/>
        </w:rPr>
        <w:t>线模式。</w:t>
      </w:r>
      <w:r>
        <w:rPr>
          <w:rFonts w:hint="eastAsia"/>
        </w:rPr>
        <w:t>3</w:t>
      </w:r>
      <w:r>
        <w:rPr>
          <w:rFonts w:hint="eastAsia"/>
        </w:rPr>
        <w:t>线模式的输入输出公用数据线，</w:t>
      </w:r>
      <w:r>
        <w:rPr>
          <w:rFonts w:hint="eastAsia"/>
        </w:rPr>
        <w:t>4</w:t>
      </w:r>
      <w:r>
        <w:rPr>
          <w:rFonts w:hint="eastAsia"/>
        </w:rPr>
        <w:t>线为独立的输入输</w:t>
      </w:r>
      <w:r>
        <w:rPr>
          <w:rFonts w:hint="eastAsia"/>
        </w:rPr>
        <w:lastRenderedPageBreak/>
        <w:t>出端口。</w:t>
      </w:r>
    </w:p>
    <w:p w:rsidR="009E2BC5" w:rsidRPr="00F07FCB" w:rsidRDefault="009E2BC5" w:rsidP="009E2BC5">
      <w:pPr>
        <w:pStyle w:val="affff1"/>
        <w:ind w:firstLine="467"/>
        <w:rPr>
          <w:color w:val="000000" w:themeColor="text1"/>
        </w:rPr>
      </w:pPr>
      <w:bookmarkStart w:id="72" w:name="_Toc422384803"/>
      <w:r>
        <w:rPr>
          <w:rFonts w:hint="eastAsia"/>
          <w:color w:val="000000" w:themeColor="text1"/>
        </w:rPr>
        <w:t>ADC</w:t>
      </w:r>
      <w:r w:rsidRPr="00F07FCB">
        <w:rPr>
          <w:rFonts w:hint="eastAsia"/>
          <w:color w:val="000000" w:themeColor="text1"/>
        </w:rPr>
        <w:t>_TOP</w:t>
      </w:r>
      <w:r w:rsidRPr="00F07FCB">
        <w:rPr>
          <w:rFonts w:hint="eastAsia"/>
          <w:color w:val="000000" w:themeColor="text1"/>
        </w:rPr>
        <w:t>模块信号列表如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REF _Ref527113945 \r \h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>
        <w:rPr>
          <w:rFonts w:hint="eastAsia"/>
          <w:color w:val="000000" w:themeColor="text1"/>
        </w:rPr>
        <w:t>表</w:t>
      </w:r>
      <w:r>
        <w:rPr>
          <w:rFonts w:hint="eastAsia"/>
          <w:color w:val="000000" w:themeColor="text1"/>
        </w:rPr>
        <w:t xml:space="preserve"> 7 </w:t>
      </w:r>
      <w:r>
        <w:rPr>
          <w:color w:val="000000" w:themeColor="text1"/>
        </w:rPr>
        <w:fldChar w:fldCharType="end"/>
      </w:r>
      <w:r w:rsidRPr="00F07FCB">
        <w:rPr>
          <w:rFonts w:hint="eastAsia"/>
          <w:color w:val="000000" w:themeColor="text1"/>
        </w:rPr>
        <w:t>所示。</w:t>
      </w:r>
    </w:p>
    <w:p w:rsidR="009E2BC5" w:rsidRPr="00F07FCB" w:rsidRDefault="009E2BC5" w:rsidP="009E2BC5">
      <w:pPr>
        <w:pStyle w:val="a8"/>
      </w:pPr>
      <w:bookmarkStart w:id="73" w:name="_Ref527113945"/>
      <w:r>
        <w:rPr>
          <w:rFonts w:hint="eastAsia"/>
        </w:rPr>
        <w:t>ADC</w:t>
      </w:r>
      <w:r w:rsidRPr="00F07FCB">
        <w:rPr>
          <w:rFonts w:hint="eastAsia"/>
        </w:rPr>
        <w:t>_TOP</w:t>
      </w:r>
      <w:r w:rsidRPr="00F07FCB">
        <w:rPr>
          <w:rFonts w:hint="eastAsia"/>
        </w:rPr>
        <w:t>模块</w:t>
      </w:r>
      <w:r w:rsidRPr="00F07FCB">
        <w:t>信号列表</w:t>
      </w:r>
      <w:bookmarkEnd w:id="73"/>
    </w:p>
    <w:tbl>
      <w:tblPr>
        <w:tblStyle w:val="16"/>
        <w:tblW w:w="5000" w:type="pct"/>
        <w:tblLook w:val="04A0"/>
      </w:tblPr>
      <w:tblGrid>
        <w:gridCol w:w="2146"/>
        <w:gridCol w:w="1173"/>
        <w:gridCol w:w="6245"/>
      </w:tblGrid>
      <w:tr w:rsidR="009E2BC5" w:rsidRPr="00F07FCB" w:rsidTr="00010E39">
        <w:trPr>
          <w:cnfStyle w:val="100000000000"/>
        </w:trPr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信号名称</w:t>
            </w:r>
          </w:p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Signal name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方向</w:t>
            </w:r>
          </w:p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I/O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功能描述</w:t>
            </w:r>
          </w:p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Function</w:t>
            </w:r>
          </w:p>
        </w:tc>
      </w:tr>
      <w:tr w:rsidR="009E2BC5" w:rsidRPr="00F07FCB" w:rsidTr="00010E39">
        <w:tc>
          <w:tcPr>
            <w:tcW w:w="5000" w:type="pct"/>
            <w:gridSpan w:val="3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全局信号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</w:t>
            </w:r>
            <w:r w:rsidRPr="00F07FCB">
              <w:rPr>
                <w:color w:val="000000" w:themeColor="text1"/>
              </w:rPr>
              <w:t>lk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系统时钟，</w:t>
            </w:r>
            <w:r w:rsidRPr="00F07FCB">
              <w:rPr>
                <w:rFonts w:hint="eastAsia"/>
                <w:color w:val="000000" w:themeColor="text1"/>
              </w:rPr>
              <w:t>100MHz</w:t>
            </w:r>
            <w:r w:rsidRPr="00F07FCB">
              <w:rPr>
                <w:rFonts w:hint="eastAsia"/>
                <w:color w:val="000000" w:themeColor="text1"/>
              </w:rPr>
              <w:t>。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rst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全局复位信号，</w:t>
            </w:r>
            <w:r>
              <w:rPr>
                <w:rFonts w:hint="eastAsia"/>
                <w:color w:val="000000" w:themeColor="text1"/>
              </w:rPr>
              <w:t>高</w:t>
            </w:r>
            <w:r w:rsidRPr="00F07FCB">
              <w:rPr>
                <w:color w:val="000000" w:themeColor="text1"/>
              </w:rPr>
              <w:t>有效。</w:t>
            </w:r>
          </w:p>
        </w:tc>
      </w:tr>
      <w:tr w:rsidR="009E2BC5" w:rsidRPr="00F07FCB" w:rsidTr="00010E39">
        <w:tc>
          <w:tcPr>
            <w:tcW w:w="5000" w:type="pct"/>
            <w:gridSpan w:val="3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总线信号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be_cs_n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片选信号，低有效。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be_wr_en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写使能信号，高有效。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be_rd_en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读使能信号，高有效。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be_addr</w:t>
            </w:r>
            <w:r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地址总线。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be_wr_dat</w:t>
            </w:r>
            <w:r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写操作数据输入。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</w:t>
            </w:r>
            <w:r w:rsidRPr="00F07FCB">
              <w:rPr>
                <w:color w:val="000000" w:themeColor="text1"/>
              </w:rPr>
              <w:t>be_rd_dat</w:t>
            </w:r>
            <w:r>
              <w:rPr>
                <w:rFonts w:hint="eastAsia"/>
                <w:color w:val="000000" w:themeColor="text1"/>
              </w:rPr>
              <w:t>[7:0]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Localbus</w:t>
            </w:r>
            <w:r w:rsidRPr="00F07FCB">
              <w:rPr>
                <w:rFonts w:hint="eastAsia"/>
                <w:color w:val="000000" w:themeColor="text1"/>
              </w:rPr>
              <w:t>读操作数据输出。</w:t>
            </w:r>
          </w:p>
        </w:tc>
      </w:tr>
      <w:tr w:rsidR="009E2BC5" w:rsidRPr="00F07FCB" w:rsidTr="00010E39">
        <w:tc>
          <w:tcPr>
            <w:tcW w:w="5000" w:type="pct"/>
            <w:gridSpan w:val="3"/>
          </w:tcPr>
          <w:p w:rsidR="009E2BC5" w:rsidRPr="00F07FCB" w:rsidRDefault="00342EBD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ADC</w:t>
            </w:r>
            <w:r>
              <w:rPr>
                <w:rFonts w:hint="eastAsia"/>
                <w:color w:val="000000" w:themeColor="text1"/>
              </w:rPr>
              <w:t>采集</w:t>
            </w:r>
            <w:r w:rsidR="009E2BC5" w:rsidRPr="00F07FCB">
              <w:rPr>
                <w:rFonts w:hint="eastAsia"/>
                <w:color w:val="000000" w:themeColor="text1"/>
              </w:rPr>
              <w:t>中断信号</w:t>
            </w:r>
          </w:p>
        </w:tc>
      </w:tr>
      <w:tr w:rsidR="009E2BC5" w:rsidRPr="00F07FCB" w:rsidTr="00010E39">
        <w:tc>
          <w:tcPr>
            <w:tcW w:w="1122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adc_intc</w:t>
            </w:r>
          </w:p>
        </w:tc>
        <w:tc>
          <w:tcPr>
            <w:tcW w:w="613" w:type="pct"/>
          </w:tcPr>
          <w:p w:rsidR="009E2BC5" w:rsidRPr="00F07FCB" w:rsidRDefault="009E2BC5" w:rsidP="00010E39">
            <w:pPr>
              <w:pStyle w:val="afffb"/>
              <w:ind w:firstLine="407"/>
              <w:rPr>
                <w:color w:val="000000" w:themeColor="text1"/>
              </w:rPr>
            </w:pPr>
            <w:r w:rsidRPr="00F07FCB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3265" w:type="pct"/>
          </w:tcPr>
          <w:p w:rsidR="009E2BC5" w:rsidRPr="00F07FCB" w:rsidRDefault="009E2BC5" w:rsidP="009E2BC5">
            <w:pPr>
              <w:pStyle w:val="afffb"/>
              <w:ind w:firstLine="407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ADC</w:t>
            </w:r>
            <w:r>
              <w:rPr>
                <w:rFonts w:hint="eastAsia"/>
                <w:color w:val="000000" w:themeColor="text1"/>
              </w:rPr>
              <w:t>采集中断信号</w:t>
            </w:r>
          </w:p>
        </w:tc>
      </w:tr>
    </w:tbl>
    <w:p w:rsidR="00037A65" w:rsidRPr="00F916F6" w:rsidRDefault="00037A65" w:rsidP="00037A65">
      <w:pPr>
        <w:pStyle w:val="40"/>
        <w:numPr>
          <w:ilvl w:val="3"/>
          <w:numId w:val="23"/>
        </w:numPr>
      </w:pPr>
      <w:r w:rsidRPr="00F916F6">
        <w:t>可测试性设计</w:t>
      </w:r>
    </w:p>
    <w:p w:rsidR="001A18AD" w:rsidRDefault="00610B52" w:rsidP="00037A65">
      <w:pPr>
        <w:pStyle w:val="affff1"/>
        <w:ind w:firstLine="467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无</w:t>
      </w:r>
    </w:p>
    <w:p w:rsidR="00AD5E0D" w:rsidRDefault="00AD5E0D" w:rsidP="00AD5E0D">
      <w:pPr>
        <w:pStyle w:val="30"/>
        <w:rPr>
          <w:rFonts w:hint="eastAsia"/>
        </w:rPr>
      </w:pPr>
      <w:bookmarkStart w:id="74" w:name="_Toc527121450"/>
      <w:r>
        <w:rPr>
          <w:rFonts w:hint="eastAsia"/>
        </w:rPr>
        <w:t>EMIF2LBS_CTRL</w:t>
      </w:r>
      <w:bookmarkEnd w:id="74"/>
    </w:p>
    <w:p w:rsidR="003E51E7" w:rsidRPr="00AC0568" w:rsidRDefault="003E51E7" w:rsidP="003E51E7">
      <w:pPr>
        <w:pStyle w:val="40"/>
        <w:ind w:firstLine="467"/>
      </w:pPr>
      <w:r>
        <w:rPr>
          <w:rFonts w:hint="eastAsia"/>
        </w:rPr>
        <w:t>功能介绍</w:t>
      </w:r>
    </w:p>
    <w:p w:rsidR="002D5137" w:rsidRDefault="00442A61" w:rsidP="00037A65">
      <w:pPr>
        <w:pStyle w:val="affff1"/>
        <w:ind w:firstLine="467"/>
        <w:rPr>
          <w:rFonts w:hint="eastAsia"/>
        </w:rPr>
      </w:pPr>
      <w:r>
        <w:rPr>
          <w:rFonts w:hint="eastAsia"/>
        </w:rPr>
        <w:t>emif2lbs_ctrl</w:t>
      </w:r>
      <w:r>
        <w:rPr>
          <w:rFonts w:hint="eastAsia"/>
        </w:rPr>
        <w:t>模块主要实现</w:t>
      </w:r>
      <w:r w:rsidR="00165949">
        <w:rPr>
          <w:rFonts w:hint="eastAsia"/>
        </w:rPr>
        <w:t>EMIF</w:t>
      </w:r>
      <w:r w:rsidR="00165949">
        <w:rPr>
          <w:rFonts w:hint="eastAsia"/>
        </w:rPr>
        <w:t>到</w:t>
      </w:r>
      <w:r w:rsidR="00165949">
        <w:rPr>
          <w:rFonts w:hint="eastAsia"/>
        </w:rPr>
        <w:t>LocalBus</w:t>
      </w:r>
      <w:r w:rsidR="00165949">
        <w:rPr>
          <w:rFonts w:hint="eastAsia"/>
        </w:rPr>
        <w:t>的转换，并为各个模块划分地址空间，提供独立的</w:t>
      </w:r>
      <w:r w:rsidR="00165949">
        <w:rPr>
          <w:rFonts w:hint="eastAsia"/>
        </w:rPr>
        <w:t>Local Bus</w:t>
      </w:r>
      <w:r w:rsidR="00E75412">
        <w:rPr>
          <w:rFonts w:hint="eastAsia"/>
        </w:rPr>
        <w:t>，</w:t>
      </w:r>
      <w:r w:rsidR="00165949">
        <w:rPr>
          <w:rFonts w:hint="eastAsia"/>
        </w:rPr>
        <w:t>这样</w:t>
      </w:r>
      <w:r>
        <w:rPr>
          <w:rFonts w:hint="eastAsia"/>
        </w:rPr>
        <w:t>DSP</w:t>
      </w:r>
      <w:r w:rsidR="00165949">
        <w:rPr>
          <w:rFonts w:hint="eastAsia"/>
        </w:rPr>
        <w:t>就可以通过</w:t>
      </w:r>
      <w:r w:rsidR="00165949">
        <w:rPr>
          <w:rFonts w:hint="eastAsia"/>
        </w:rPr>
        <w:t>EMIF</w:t>
      </w:r>
      <w:r w:rsidR="00165949">
        <w:rPr>
          <w:rFonts w:hint="eastAsia"/>
        </w:rPr>
        <w:t>访问</w:t>
      </w:r>
      <w:r w:rsidR="00165949">
        <w:rPr>
          <w:rFonts w:hint="eastAsia"/>
        </w:rPr>
        <w:t>FPGA</w:t>
      </w:r>
      <w:r w:rsidR="00165949">
        <w:rPr>
          <w:rFonts w:hint="eastAsia"/>
        </w:rPr>
        <w:t>的各个控制器</w:t>
      </w:r>
      <w:r>
        <w:rPr>
          <w:rFonts w:hint="eastAsia"/>
        </w:rPr>
        <w:t>。</w:t>
      </w:r>
    </w:p>
    <w:p w:rsidR="00E1053D" w:rsidRDefault="00E1053D" w:rsidP="00E1053D">
      <w:pPr>
        <w:pStyle w:val="40"/>
        <w:ind w:firstLine="467"/>
        <w:rPr>
          <w:rFonts w:hint="eastAsia"/>
        </w:rPr>
      </w:pPr>
      <w:r w:rsidRPr="00F916F6">
        <w:t>结构框图</w:t>
      </w:r>
    </w:p>
    <w:p w:rsidR="00E1053D" w:rsidRDefault="00857751" w:rsidP="00857751">
      <w:pPr>
        <w:jc w:val="center"/>
        <w:rPr>
          <w:rFonts w:hint="eastAsia"/>
        </w:rPr>
      </w:pPr>
      <w:r>
        <w:object w:dxaOrig="6271" w:dyaOrig="4995">
          <v:shape id="_x0000_i1033" type="#_x0000_t75" style="width:206.6pt;height:164.5pt" o:ole="">
            <v:imagedata r:id="rId31" o:title=""/>
          </v:shape>
          <o:OLEObject Type="Embed" ProgID="Visio.Drawing.15" ShapeID="_x0000_i1033" DrawAspect="Content" ObjectID="_1600864338" r:id="rId32"/>
        </w:object>
      </w:r>
    </w:p>
    <w:p w:rsidR="00857751" w:rsidRPr="00E1053D" w:rsidRDefault="00857751" w:rsidP="00857751">
      <w:pPr>
        <w:pStyle w:val="aa"/>
      </w:pPr>
      <w:r>
        <w:rPr>
          <w:rFonts w:hint="eastAsia"/>
        </w:rPr>
        <w:t>EMIF2LBS</w:t>
      </w:r>
      <w:r>
        <w:rPr>
          <w:rFonts w:hint="eastAsia"/>
        </w:rPr>
        <w:t>结构框图</w:t>
      </w:r>
    </w:p>
    <w:p w:rsidR="00E1053D" w:rsidRDefault="00E1053D" w:rsidP="00E1053D">
      <w:pPr>
        <w:pStyle w:val="40"/>
        <w:ind w:firstLine="467"/>
        <w:rPr>
          <w:rFonts w:hint="eastAsia"/>
        </w:rPr>
      </w:pPr>
      <w:r w:rsidRPr="00F916F6">
        <w:t>接口信号及时序</w:t>
      </w:r>
    </w:p>
    <w:p w:rsidR="00F04A5E" w:rsidRPr="00C830AB" w:rsidRDefault="00F04A5E" w:rsidP="00F04A5E">
      <w:pPr>
        <w:pStyle w:val="affff1"/>
        <w:ind w:firstLine="467"/>
      </w:pPr>
      <w:r>
        <w:rPr>
          <w:rFonts w:hint="eastAsia"/>
        </w:rPr>
        <w:t>EMIF</w:t>
      </w:r>
      <w:r>
        <w:rPr>
          <w:rFonts w:hint="eastAsia"/>
        </w:rPr>
        <w:t>异步读</w:t>
      </w:r>
      <w:r w:rsidRPr="00F916F6">
        <w:t>时序图</w:t>
      </w:r>
      <w:r>
        <w:rPr>
          <w:rFonts w:hint="eastAsia"/>
        </w:rPr>
        <w:t>见</w:t>
      </w:r>
      <w:r>
        <w:fldChar w:fldCharType="begin"/>
      </w:r>
      <w:r>
        <w:rPr>
          <w:rFonts w:hint="eastAsia"/>
        </w:rPr>
        <w:instrText>REF _Ref323146338 \r \h</w:instrText>
      </w:r>
      <w:r>
        <w:fldChar w:fldCharType="separate"/>
      </w:r>
      <w:r w:rsidR="00DC0B74">
        <w:rPr>
          <w:rFonts w:hint="eastAsia"/>
        </w:rPr>
        <w:t>图</w:t>
      </w:r>
      <w:r w:rsidR="00DC0B74">
        <w:rPr>
          <w:rFonts w:hint="eastAsia"/>
        </w:rPr>
        <w:t xml:space="preserve"> 14 </w:t>
      </w:r>
      <w:r>
        <w:fldChar w:fldCharType="end"/>
      </w:r>
      <w:r>
        <w:rPr>
          <w:rFonts w:hint="eastAsia"/>
        </w:rPr>
        <w:t>。</w:t>
      </w:r>
    </w:p>
    <w:p w:rsidR="00F04A5E" w:rsidRPr="00F916F6" w:rsidRDefault="00F04A5E" w:rsidP="00F04A5E">
      <w:pPr>
        <w:ind w:left="2"/>
        <w:jc w:val="center"/>
        <w:rPr>
          <w:rFonts w:ascii="Times New Roman"/>
          <w:noProof/>
        </w:rPr>
      </w:pPr>
      <w:r w:rsidRPr="006E12F1">
        <w:rPr>
          <w:noProof/>
        </w:rPr>
        <w:lastRenderedPageBreak/>
        <w:drawing>
          <wp:inline distT="0" distB="0" distL="0" distR="0">
            <wp:extent cx="3514761" cy="2250831"/>
            <wp:effectExtent l="19050" t="0" r="9489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3366" cy="22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5E" w:rsidRPr="00F04A5E" w:rsidRDefault="00F04A5E" w:rsidP="00F04A5E">
      <w:pPr>
        <w:pStyle w:val="aa"/>
        <w:tabs>
          <w:tab w:val="num" w:pos="0"/>
        </w:tabs>
      </w:pPr>
      <w:bookmarkStart w:id="75" w:name="_Ref323146338"/>
      <w:bookmarkStart w:id="76" w:name="_Toc342643349"/>
      <w:r>
        <w:rPr>
          <w:rFonts w:hint="eastAsia"/>
        </w:rPr>
        <w:t>Localbus</w:t>
      </w:r>
      <w:r>
        <w:rPr>
          <w:rFonts w:hint="eastAsia"/>
        </w:rPr>
        <w:t>异步读</w:t>
      </w:r>
      <w:r w:rsidRPr="00F916F6">
        <w:t>时序图</w:t>
      </w:r>
      <w:bookmarkEnd w:id="75"/>
      <w:bookmarkEnd w:id="76"/>
    </w:p>
    <w:p w:rsidR="00F04A5E" w:rsidRPr="00C830AB" w:rsidRDefault="00F04A5E" w:rsidP="00F04A5E">
      <w:pPr>
        <w:pStyle w:val="affff1"/>
        <w:ind w:firstLine="467"/>
      </w:pPr>
      <w:bookmarkStart w:id="77" w:name="_Localbus异步写时序"/>
      <w:bookmarkEnd w:id="77"/>
      <w:r>
        <w:rPr>
          <w:rFonts w:hint="eastAsia"/>
        </w:rPr>
        <w:t>EMIF</w:t>
      </w:r>
      <w:r>
        <w:rPr>
          <w:rFonts w:hint="eastAsia"/>
        </w:rPr>
        <w:t>异步写</w:t>
      </w:r>
      <w:r w:rsidRPr="00F916F6">
        <w:t>时序图</w:t>
      </w:r>
      <w:r>
        <w:rPr>
          <w:rFonts w:hint="eastAsia"/>
        </w:rPr>
        <w:t>见</w:t>
      </w:r>
      <w:r>
        <w:fldChar w:fldCharType="begin"/>
      </w:r>
      <w:r>
        <w:rPr>
          <w:rFonts w:hint="eastAsia"/>
        </w:rPr>
        <w:instrText>REF _Ref461956028 \r \h</w:instrText>
      </w:r>
      <w:r>
        <w:fldChar w:fldCharType="separate"/>
      </w:r>
      <w:r w:rsidR="00DC0B74">
        <w:rPr>
          <w:rFonts w:hint="eastAsia"/>
        </w:rPr>
        <w:t>图</w:t>
      </w:r>
      <w:r w:rsidR="00DC0B74">
        <w:rPr>
          <w:rFonts w:hint="eastAsia"/>
        </w:rPr>
        <w:t xml:space="preserve"> 15 </w:t>
      </w:r>
      <w:r>
        <w:fldChar w:fldCharType="end"/>
      </w:r>
      <w:r>
        <w:rPr>
          <w:rFonts w:hint="eastAsia"/>
        </w:rPr>
        <w:t>。</w:t>
      </w:r>
    </w:p>
    <w:p w:rsidR="00F04A5E" w:rsidRPr="00F916F6" w:rsidRDefault="00F04A5E" w:rsidP="00F04A5E">
      <w:pPr>
        <w:ind w:left="2"/>
        <w:jc w:val="center"/>
        <w:rPr>
          <w:rFonts w:ascii="Times New Roman"/>
          <w:noProof/>
        </w:rPr>
      </w:pPr>
      <w:r w:rsidRPr="00E222D9">
        <w:rPr>
          <w:noProof/>
        </w:rPr>
        <w:drawing>
          <wp:inline distT="0" distB="0" distL="0" distR="0">
            <wp:extent cx="4030394" cy="2364125"/>
            <wp:effectExtent l="19050" t="0" r="8206" b="0"/>
            <wp:docPr id="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0394" cy="23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12" w:rsidRPr="001F3FA6" w:rsidRDefault="00F04A5E" w:rsidP="001F3FA6">
      <w:pPr>
        <w:pStyle w:val="aa"/>
        <w:tabs>
          <w:tab w:val="num" w:pos="0"/>
        </w:tabs>
        <w:rPr>
          <w:rFonts w:hint="eastAsia"/>
        </w:rPr>
      </w:pPr>
      <w:bookmarkStart w:id="78" w:name="_Ref461956028"/>
      <w:r>
        <w:rPr>
          <w:rFonts w:hint="eastAsia"/>
        </w:rPr>
        <w:t>Localbus</w:t>
      </w:r>
      <w:r>
        <w:rPr>
          <w:rFonts w:hint="eastAsia"/>
        </w:rPr>
        <w:t>异步写</w:t>
      </w:r>
      <w:r w:rsidRPr="00F916F6">
        <w:t>时序图</w:t>
      </w:r>
      <w:bookmarkEnd w:id="78"/>
    </w:p>
    <w:p w:rsidR="00B0540E" w:rsidRDefault="00B36084" w:rsidP="00B0540E">
      <w:pPr>
        <w:pStyle w:val="30"/>
        <w:rPr>
          <w:rFonts w:hint="eastAsia"/>
        </w:rPr>
      </w:pPr>
      <w:bookmarkStart w:id="79" w:name="_Toc527121451"/>
      <w:r>
        <w:rPr>
          <w:rFonts w:hint="eastAsia"/>
        </w:rPr>
        <w:t>INTR_CTRL</w:t>
      </w:r>
      <w:bookmarkEnd w:id="79"/>
    </w:p>
    <w:p w:rsidR="00B0540E" w:rsidRDefault="00974BED" w:rsidP="00974BED">
      <w:pPr>
        <w:pStyle w:val="affff1"/>
        <w:ind w:firstLine="467"/>
        <w:rPr>
          <w:rFonts w:hint="eastAsia"/>
        </w:rPr>
      </w:pPr>
      <w:r>
        <w:rPr>
          <w:rFonts w:hint="eastAsia"/>
        </w:rPr>
        <w:t>INTR_CTRL</w:t>
      </w:r>
      <w:r>
        <w:rPr>
          <w:rFonts w:hint="eastAsia"/>
        </w:rPr>
        <w:t>为中断管理模块，</w:t>
      </w:r>
      <w:r w:rsidR="00857CEB">
        <w:rPr>
          <w:rFonts w:hint="eastAsia"/>
        </w:rPr>
        <w:t>主要实现多路中断复用</w:t>
      </w:r>
      <w:r w:rsidR="00B12BEB">
        <w:rPr>
          <w:rFonts w:hint="eastAsia"/>
        </w:rPr>
        <w:t>功能，将多路中断合成一路，并支持电平和沿中断可配。</w:t>
      </w:r>
    </w:p>
    <w:p w:rsidR="00B12BEB" w:rsidRDefault="001F3FA6" w:rsidP="00A950D3">
      <w:pPr>
        <w:pStyle w:val="affff1"/>
        <w:ind w:firstLine="467"/>
        <w:jc w:val="center"/>
        <w:rPr>
          <w:rFonts w:hint="eastAsia"/>
        </w:rPr>
      </w:pPr>
      <w:r>
        <w:object w:dxaOrig="19966" w:dyaOrig="11070">
          <v:shape id="_x0000_i1031" type="#_x0000_t75" style="width:307.4pt;height:171.15pt" o:ole="">
            <v:imagedata r:id="rId35" o:title=""/>
          </v:shape>
          <o:OLEObject Type="Embed" ProgID="Visio.Drawing.15" ShapeID="_x0000_i1031" DrawAspect="Content" ObjectID="_1600864339" r:id="rId36"/>
        </w:object>
      </w:r>
    </w:p>
    <w:p w:rsidR="00284157" w:rsidRPr="00B12BEB" w:rsidRDefault="005D7EEC" w:rsidP="00284157">
      <w:pPr>
        <w:pStyle w:val="aa"/>
      </w:pPr>
      <w:r>
        <w:rPr>
          <w:rFonts w:hint="eastAsia"/>
        </w:rPr>
        <w:t>中断管理模块</w:t>
      </w:r>
    </w:p>
    <w:p w:rsidR="00F916F6" w:rsidRDefault="00F916F6" w:rsidP="00EA7236">
      <w:pPr>
        <w:pStyle w:val="13"/>
        <w:spacing w:before="174" w:after="174"/>
      </w:pPr>
      <w:bookmarkStart w:id="80" w:name="_Toc527121452"/>
      <w:r w:rsidRPr="006A7DE8">
        <w:lastRenderedPageBreak/>
        <w:t>依据或参考文件</w:t>
      </w:r>
      <w:bookmarkEnd w:id="72"/>
      <w:bookmarkEnd w:id="80"/>
    </w:p>
    <w:p w:rsidR="00F916F6" w:rsidRPr="006A7DE8" w:rsidRDefault="00F916F6" w:rsidP="00F916F6">
      <w:pPr>
        <w:rPr>
          <w:rFonts w:ascii="Times New Roman"/>
          <w:color w:val="3333FF"/>
        </w:rPr>
      </w:pPr>
    </w:p>
    <w:p w:rsidR="00F916F6" w:rsidRDefault="00F916F6" w:rsidP="00F916F6">
      <w:pPr>
        <w:pStyle w:val="affff1"/>
        <w:ind w:firstLine="467"/>
      </w:pPr>
    </w:p>
    <w:sectPr w:rsidR="00F916F6" w:rsidSect="00D45A58">
      <w:headerReference w:type="default" r:id="rId37"/>
      <w:footerReference w:type="default" r:id="rId38"/>
      <w:headerReference w:type="first" r:id="rId39"/>
      <w:footerReference w:type="first" r:id="rId40"/>
      <w:pgSz w:w="11900" w:h="16832" w:code="9"/>
      <w:pgMar w:top="1418" w:right="1134" w:bottom="1418" w:left="1418" w:header="851" w:footer="992" w:gutter="0"/>
      <w:pgNumType w:start="1"/>
      <w:cols w:space="720"/>
      <w:noEndnote/>
      <w:docGrid w:type="linesAndChars" w:linePitch="349" w:charSpace="-129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7F65" w:rsidRDefault="00BA7F65" w:rsidP="00C07799">
      <w:pPr>
        <w:ind w:firstLine="480"/>
      </w:pPr>
      <w:r>
        <w:separator/>
      </w:r>
    </w:p>
    <w:p w:rsidR="00BA7F65" w:rsidRDefault="00BA7F65" w:rsidP="00C07799">
      <w:pPr>
        <w:ind w:firstLine="480"/>
      </w:pPr>
    </w:p>
  </w:endnote>
  <w:endnote w:type="continuationSeparator" w:id="1">
    <w:p w:rsidR="00BA7F65" w:rsidRDefault="00BA7F65" w:rsidP="00C07799">
      <w:pPr>
        <w:ind w:firstLine="480"/>
      </w:pPr>
      <w:r>
        <w:continuationSeparator/>
      </w:r>
    </w:p>
    <w:p w:rsidR="00BA7F65" w:rsidRDefault="00BA7F65" w:rsidP="00C07799">
      <w:pPr>
        <w:ind w:firstLine="48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IDFont+F1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18D6" w:rsidRPr="00871F04" w:rsidRDefault="006A18D6" w:rsidP="00785FEC">
    <w:pPr>
      <w:pStyle w:val="aff2"/>
      <w:pBdr>
        <w:bottom w:val="single" w:sz="4" w:space="1" w:color="auto"/>
      </w:pBdr>
      <w:ind w:firstLine="360"/>
      <w:jc w:val="center"/>
      <w:rPr>
        <w:rFonts w:ascii="楷体_GB2312" w:eastAsia="楷体_GB2312"/>
      </w:rPr>
    </w:pPr>
    <w:r w:rsidRPr="007B5442">
      <w:rPr>
        <w:rFonts w:ascii="楷体_GB2312" w:eastAsia="楷体_GB2312" w:hint="eastAsia"/>
        <w:kern w:val="0"/>
        <w:szCs w:val="21"/>
      </w:rPr>
      <w:t xml:space="preserve">第 </w:t>
    </w:r>
    <w:r>
      <w:rPr>
        <w:rFonts w:ascii="楷体_GB2312" w:eastAsia="楷体_GB2312"/>
        <w:kern w:val="0"/>
        <w:szCs w:val="21"/>
      </w:rPr>
      <w:fldChar w:fldCharType="begin"/>
    </w:r>
    <w:r>
      <w:rPr>
        <w:rFonts w:ascii="楷体_GB2312" w:eastAsia="楷体_GB2312"/>
        <w:kern w:val="0"/>
        <w:szCs w:val="21"/>
      </w:rPr>
      <w:instrText xml:space="preserve"> PAGE  </w:instrText>
    </w:r>
    <w:r>
      <w:rPr>
        <w:rFonts w:ascii="楷体_GB2312" w:eastAsia="楷体_GB2312"/>
        <w:kern w:val="0"/>
        <w:szCs w:val="21"/>
      </w:rPr>
      <w:fldChar w:fldCharType="separate"/>
    </w:r>
    <w:r w:rsidR="00E12499">
      <w:rPr>
        <w:rFonts w:ascii="楷体_GB2312" w:eastAsia="楷体_GB2312"/>
        <w:noProof/>
        <w:kern w:val="0"/>
        <w:szCs w:val="21"/>
      </w:rPr>
      <w:t>1</w:t>
    </w:r>
    <w:r>
      <w:rPr>
        <w:rFonts w:ascii="楷体_GB2312" w:eastAsia="楷体_GB2312"/>
        <w:kern w:val="0"/>
        <w:szCs w:val="21"/>
      </w:rPr>
      <w:fldChar w:fldCharType="end"/>
    </w:r>
    <w:r w:rsidRPr="007B5442">
      <w:rPr>
        <w:rFonts w:ascii="楷体_GB2312" w:eastAsia="楷体_GB2312" w:hint="eastAsia"/>
        <w:kern w:val="0"/>
        <w:szCs w:val="21"/>
      </w:rPr>
      <w:t xml:space="preserve">页 共 </w:t>
    </w:r>
    <w:r>
      <w:rPr>
        <w:rFonts w:ascii="楷体_GB2312" w:eastAsia="楷体_GB2312"/>
        <w:kern w:val="0"/>
        <w:szCs w:val="21"/>
      </w:rPr>
      <w:fldChar w:fldCharType="begin"/>
    </w:r>
    <w:r>
      <w:rPr>
        <w:rFonts w:ascii="楷体_GB2312" w:eastAsia="楷体_GB2312"/>
        <w:kern w:val="0"/>
        <w:szCs w:val="21"/>
      </w:rPr>
      <w:instrText xml:space="preserve"> SECTIONPAGES  </w:instrText>
    </w:r>
    <w:r>
      <w:rPr>
        <w:rFonts w:ascii="楷体_GB2312" w:eastAsia="楷体_GB2312"/>
        <w:kern w:val="0"/>
        <w:szCs w:val="21"/>
      </w:rPr>
      <w:fldChar w:fldCharType="separate"/>
    </w:r>
    <w:r w:rsidR="00E12499">
      <w:rPr>
        <w:rFonts w:ascii="楷体_GB2312" w:eastAsia="楷体_GB2312"/>
        <w:noProof/>
        <w:kern w:val="0"/>
        <w:szCs w:val="21"/>
      </w:rPr>
      <w:t>14</w:t>
    </w:r>
    <w:r>
      <w:rPr>
        <w:rFonts w:ascii="楷体_GB2312" w:eastAsia="楷体_GB2312"/>
        <w:kern w:val="0"/>
        <w:szCs w:val="21"/>
      </w:rPr>
      <w:fldChar w:fldCharType="end"/>
    </w:r>
    <w:r w:rsidRPr="007B5442">
      <w:rPr>
        <w:rFonts w:ascii="楷体_GB2312" w:eastAsia="楷体_GB2312" w:hint="eastAsia"/>
        <w:kern w:val="0"/>
        <w:szCs w:val="21"/>
      </w:rPr>
      <w:t xml:space="preserve"> 页</w:t>
    </w:r>
  </w:p>
  <w:p w:rsidR="006A18D6" w:rsidRPr="00785FEC" w:rsidRDefault="006A18D6" w:rsidP="00785FEC">
    <w:pPr>
      <w:pStyle w:val="aff2"/>
      <w:ind w:firstLine="480"/>
      <w:jc w:val="center"/>
      <w:rPr>
        <w:rFonts w:ascii="楷体_GB2312" w:eastAsia="楷体_GB2312"/>
        <w:sz w:val="24"/>
        <w:szCs w:val="24"/>
      </w:rPr>
    </w:pPr>
    <w:r w:rsidRPr="000B0E93">
      <w:rPr>
        <w:rFonts w:ascii="楷体_GB2312" w:eastAsia="楷体_GB2312" w:hint="eastAsia"/>
        <w:sz w:val="24"/>
        <w:szCs w:val="24"/>
      </w:rPr>
      <w:t>成都</w:t>
    </w:r>
    <w:r>
      <w:rPr>
        <w:rFonts w:ascii="楷体_GB2312" w:eastAsia="楷体_GB2312" w:hint="eastAsia"/>
        <w:sz w:val="24"/>
        <w:szCs w:val="24"/>
      </w:rPr>
      <w:t>飞梭智行股份</w:t>
    </w:r>
    <w:r w:rsidRPr="000B0E93">
      <w:rPr>
        <w:rFonts w:ascii="楷体_GB2312" w:eastAsia="楷体_GB2312" w:hint="eastAsia"/>
        <w:sz w:val="24"/>
        <w:szCs w:val="24"/>
      </w:rPr>
      <w:t>有限公司</w:t>
    </w:r>
  </w:p>
  <w:p w:rsidR="006A18D6" w:rsidRDefault="006A18D6" w:rsidP="00C07799">
    <w:pPr>
      <w:ind w:firstLine="48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18D6" w:rsidRPr="00871F04" w:rsidRDefault="006A18D6" w:rsidP="007D1257">
    <w:pPr>
      <w:pStyle w:val="aff2"/>
      <w:pBdr>
        <w:bottom w:val="single" w:sz="4" w:space="1" w:color="auto"/>
      </w:pBdr>
      <w:ind w:firstLine="360"/>
      <w:jc w:val="center"/>
      <w:rPr>
        <w:rFonts w:ascii="楷体_GB2312" w:eastAsia="楷体_GB2312"/>
      </w:rPr>
    </w:pPr>
    <w:r w:rsidRPr="007B5442">
      <w:rPr>
        <w:rFonts w:ascii="楷体_GB2312" w:eastAsia="楷体_GB2312" w:hint="eastAsia"/>
        <w:kern w:val="0"/>
        <w:szCs w:val="21"/>
      </w:rPr>
      <w:t xml:space="preserve">第 </w:t>
    </w:r>
    <w:r w:rsidRPr="007B5442">
      <w:rPr>
        <w:rFonts w:ascii="楷体_GB2312" w:eastAsia="楷体_GB2312"/>
        <w:kern w:val="0"/>
        <w:szCs w:val="21"/>
      </w:rPr>
      <w:fldChar w:fldCharType="begin"/>
    </w:r>
    <w:r w:rsidRPr="007B5442">
      <w:rPr>
        <w:rFonts w:ascii="楷体_GB2312" w:eastAsia="楷体_GB2312"/>
        <w:kern w:val="0"/>
        <w:szCs w:val="21"/>
      </w:rPr>
      <w:instrText xml:space="preserve"> PAGE </w:instrText>
    </w:r>
    <w:r w:rsidRPr="007B5442">
      <w:rPr>
        <w:rFonts w:ascii="楷体_GB2312" w:eastAsia="楷体_GB2312"/>
        <w:kern w:val="0"/>
        <w:szCs w:val="21"/>
      </w:rPr>
      <w:fldChar w:fldCharType="separate"/>
    </w:r>
    <w:r>
      <w:rPr>
        <w:rFonts w:ascii="楷体_GB2312" w:eastAsia="楷体_GB2312"/>
        <w:noProof/>
        <w:kern w:val="0"/>
        <w:szCs w:val="21"/>
      </w:rPr>
      <w:t>6</w:t>
    </w:r>
    <w:r w:rsidRPr="007B5442">
      <w:rPr>
        <w:rFonts w:ascii="楷体_GB2312" w:eastAsia="楷体_GB2312"/>
        <w:kern w:val="0"/>
        <w:szCs w:val="21"/>
      </w:rPr>
      <w:fldChar w:fldCharType="end"/>
    </w:r>
    <w:r w:rsidRPr="007B5442">
      <w:rPr>
        <w:rFonts w:ascii="楷体_GB2312" w:eastAsia="楷体_GB2312" w:hint="eastAsia"/>
        <w:kern w:val="0"/>
        <w:szCs w:val="21"/>
      </w:rPr>
      <w:t xml:space="preserve">页 共 </w:t>
    </w:r>
    <w:r>
      <w:rPr>
        <w:rFonts w:ascii="楷体_GB2312" w:eastAsia="楷体_GB2312"/>
        <w:kern w:val="0"/>
        <w:szCs w:val="21"/>
      </w:rPr>
      <w:fldChar w:fldCharType="begin"/>
    </w:r>
    <w:r>
      <w:rPr>
        <w:rFonts w:ascii="楷体_GB2312" w:eastAsia="楷体_GB2312"/>
        <w:kern w:val="0"/>
        <w:szCs w:val="21"/>
      </w:rPr>
      <w:instrText xml:space="preserve"> SECTIONPAGES  </w:instrText>
    </w:r>
    <w:r>
      <w:rPr>
        <w:rFonts w:ascii="楷体_GB2312" w:eastAsia="楷体_GB2312"/>
        <w:kern w:val="0"/>
        <w:szCs w:val="21"/>
      </w:rPr>
      <w:fldChar w:fldCharType="separate"/>
    </w:r>
    <w:r>
      <w:rPr>
        <w:rFonts w:ascii="楷体_GB2312" w:eastAsia="楷体_GB2312"/>
        <w:noProof/>
        <w:kern w:val="0"/>
        <w:szCs w:val="21"/>
      </w:rPr>
      <w:t>18</w:t>
    </w:r>
    <w:r>
      <w:rPr>
        <w:rFonts w:ascii="楷体_GB2312" w:eastAsia="楷体_GB2312"/>
        <w:kern w:val="0"/>
        <w:szCs w:val="21"/>
      </w:rPr>
      <w:fldChar w:fldCharType="end"/>
    </w:r>
    <w:r w:rsidRPr="007B5442">
      <w:rPr>
        <w:rFonts w:ascii="楷体_GB2312" w:eastAsia="楷体_GB2312" w:hint="eastAsia"/>
        <w:kern w:val="0"/>
        <w:szCs w:val="21"/>
      </w:rPr>
      <w:t xml:space="preserve"> 页</w:t>
    </w:r>
  </w:p>
  <w:p w:rsidR="006A18D6" w:rsidRPr="007D1257" w:rsidRDefault="006A18D6" w:rsidP="007D1257">
    <w:pPr>
      <w:pStyle w:val="aff2"/>
      <w:ind w:firstLine="480"/>
      <w:jc w:val="center"/>
      <w:rPr>
        <w:rFonts w:ascii="楷体_GB2312" w:eastAsia="楷体_GB2312"/>
        <w:sz w:val="24"/>
        <w:szCs w:val="24"/>
      </w:rPr>
    </w:pPr>
    <w:r w:rsidRPr="000B0E93">
      <w:rPr>
        <w:rFonts w:ascii="楷体_GB2312" w:eastAsia="楷体_GB2312" w:hint="eastAsia"/>
        <w:sz w:val="24"/>
        <w:szCs w:val="24"/>
      </w:rPr>
      <w:t>成都智明达</w:t>
    </w:r>
    <w:r>
      <w:rPr>
        <w:rFonts w:ascii="楷体_GB2312" w:eastAsia="楷体_GB2312" w:hint="eastAsia"/>
        <w:sz w:val="24"/>
        <w:szCs w:val="24"/>
      </w:rPr>
      <w:t>电子股份</w:t>
    </w:r>
    <w:r w:rsidRPr="000B0E93">
      <w:rPr>
        <w:rFonts w:ascii="楷体_GB2312" w:eastAsia="楷体_GB2312" w:hint="eastAsia"/>
        <w:sz w:val="24"/>
        <w:szCs w:val="24"/>
      </w:rPr>
      <w:t>有限公司</w:t>
    </w:r>
  </w:p>
  <w:p w:rsidR="006A18D6" w:rsidRDefault="006A18D6" w:rsidP="00C07799">
    <w:pPr>
      <w:ind w:firstLine="48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7F65" w:rsidRDefault="00BA7F65" w:rsidP="00C07799">
      <w:pPr>
        <w:ind w:firstLine="480"/>
      </w:pPr>
      <w:r>
        <w:separator/>
      </w:r>
    </w:p>
    <w:p w:rsidR="00BA7F65" w:rsidRDefault="00BA7F65" w:rsidP="00C07799">
      <w:pPr>
        <w:ind w:firstLine="480"/>
      </w:pPr>
    </w:p>
  </w:footnote>
  <w:footnote w:type="continuationSeparator" w:id="1">
    <w:p w:rsidR="00BA7F65" w:rsidRDefault="00BA7F65" w:rsidP="00C07799">
      <w:pPr>
        <w:ind w:firstLine="480"/>
      </w:pPr>
      <w:r>
        <w:continuationSeparator/>
      </w:r>
    </w:p>
    <w:p w:rsidR="00BA7F65" w:rsidRDefault="00BA7F65" w:rsidP="00C07799">
      <w:pPr>
        <w:ind w:firstLine="48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18D6" w:rsidRDefault="006A18D6" w:rsidP="00C07799">
    <w:pPr>
      <w:pStyle w:val="aff4"/>
      <w:pBdr>
        <w:bottom w:val="none" w:sz="0" w:space="0" w:color="auto"/>
      </w:pBdr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18D6" w:rsidRPr="0017092B" w:rsidRDefault="00443824" w:rsidP="00C07799">
    <w:pPr>
      <w:pStyle w:val="aff4"/>
      <w:ind w:firstLine="360"/>
      <w:rPr>
        <w:szCs w:val="21"/>
      </w:rPr>
    </w:pPr>
    <w:r>
      <w:rPr>
        <w:rFonts w:hint="eastAsia"/>
        <w:szCs w:val="21"/>
      </w:rPr>
      <w:t>车控系统</w:t>
    </w:r>
    <w:r w:rsidR="006A18D6">
      <w:rPr>
        <w:rFonts w:hint="eastAsia"/>
        <w:szCs w:val="21"/>
      </w:rPr>
      <w:t>逻辑方案设计报告</w:t>
    </w:r>
  </w:p>
  <w:p w:rsidR="006A18D6" w:rsidRDefault="006A18D6" w:rsidP="00C07799">
    <w:pPr>
      <w:ind w:firstLine="48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18D6" w:rsidRPr="00A21B91" w:rsidRDefault="006A18D6" w:rsidP="00C07799">
    <w:pPr>
      <w:pStyle w:val="aff4"/>
      <w:ind w:firstLine="420"/>
      <w:rPr>
        <w:rFonts w:ascii="楷体_GB2312" w:eastAsia="楷体_GB2312"/>
        <w:sz w:val="21"/>
        <w:szCs w:val="21"/>
      </w:rPr>
    </w:pPr>
    <w:fldSimple w:instr=" REF  产品型号 \h  \* MERGEFORMAT ">
      <w:r w:rsidR="00E9301C">
        <w:rPr>
          <w:rFonts w:ascii="楷体_GB2312" w:eastAsia="楷体_GB2312" w:hint="eastAsia"/>
          <w:sz w:val="21"/>
          <w:szCs w:val="21"/>
        </w:rPr>
        <w:t>车控系统</w:t>
      </w:r>
    </w:fldSimple>
    <w:fldSimple w:instr=" REF  文档名  \* MERGEFORMAT ">
      <w:r w:rsidRPr="00970BB1">
        <w:rPr>
          <w:rFonts w:ascii="楷体_GB2312" w:eastAsia="楷体_GB2312" w:hint="eastAsia"/>
          <w:noProof/>
          <w:sz w:val="21"/>
          <w:szCs w:val="21"/>
        </w:rPr>
        <w:t>逻辑方案设计报告</w:t>
      </w:r>
    </w:fldSimple>
  </w:p>
  <w:p w:rsidR="006A18D6" w:rsidRDefault="006A18D6" w:rsidP="00C07799">
    <w:pPr>
      <w:ind w:firstLine="48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979FB"/>
    <w:multiLevelType w:val="multilevel"/>
    <w:tmpl w:val="07E4F532"/>
    <w:lvl w:ilvl="0">
      <w:start w:val="1"/>
      <w:numFmt w:val="upperLetter"/>
      <w:pStyle w:val="Z"/>
      <w:suff w:val="space"/>
      <w:lvlText w:val="附录%1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napToGrid w:val="0"/>
        <w:kern w:val="0"/>
        <w:sz w:val="24"/>
      </w:rPr>
    </w:lvl>
    <w:lvl w:ilvl="1">
      <w:start w:val="1"/>
      <w:numFmt w:val="decimal"/>
      <w:pStyle w:val="a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napToGrid w:val="0"/>
        <w:kern w:val="0"/>
        <w:sz w:val="24"/>
      </w:rPr>
    </w:lvl>
    <w:lvl w:ilvl="2">
      <w:start w:val="1"/>
      <w:numFmt w:val="decimal"/>
      <w:pStyle w:val="a0"/>
      <w:suff w:val="space"/>
      <w:lvlText w:val="%1.%2.%3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  <w:szCs w:val="24"/>
      </w:rPr>
    </w:lvl>
    <w:lvl w:ilvl="3">
      <w:start w:val="1"/>
      <w:numFmt w:val="decimal"/>
      <w:pStyle w:val="a1"/>
      <w:suff w:val="space"/>
      <w:lvlText w:val="%1.%2.%3.%4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4">
      <w:start w:val="1"/>
      <w:numFmt w:val="decimal"/>
      <w:lvlRestart w:val="1"/>
      <w:pStyle w:val="a2"/>
      <w:suff w:val="space"/>
      <w:lvlText w:val="表%1.%5 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  <w:lvl w:ilvl="5">
      <w:start w:val="1"/>
      <w:numFmt w:val="decimal"/>
      <w:lvlRestart w:val="1"/>
      <w:pStyle w:val="a3"/>
      <w:suff w:val="space"/>
      <w:lvlText w:val="图%1.%6 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  <w:lvl w:ilvl="6">
      <w:start w:val="1"/>
      <w:numFmt w:val="decimal"/>
      <w:pStyle w:val="a4"/>
      <w:suff w:val="nothing"/>
      <w:lvlText w:val="%1.%2.%3.%4.%7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  <w:lvl w:ilvl="7">
      <w:start w:val="1"/>
      <w:numFmt w:val="decimal"/>
      <w:pStyle w:val="a5"/>
      <w:lvlText w:val="%1.%2.%3.%4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>
    <w:nsid w:val="052B6C04"/>
    <w:multiLevelType w:val="hybridMultilevel"/>
    <w:tmpl w:val="5EEE4AD6"/>
    <w:lvl w:ilvl="0" w:tplc="EC9E0570">
      <w:start w:val="1"/>
      <w:numFmt w:val="decimal"/>
      <w:pStyle w:val="1"/>
      <w:lvlText w:val="表 %1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21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8EC6C13"/>
    <w:multiLevelType w:val="hybridMultilevel"/>
    <w:tmpl w:val="C062276E"/>
    <w:lvl w:ilvl="0" w:tplc="6644AF98">
      <w:start w:val="1"/>
      <w:numFmt w:val="decimal"/>
      <w:pStyle w:val="a6"/>
      <w:lvlText w:val="A.%1"/>
      <w:lvlJc w:val="center"/>
      <w:pPr>
        <w:ind w:left="420" w:hanging="42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AC7424"/>
    <w:multiLevelType w:val="hybridMultilevel"/>
    <w:tmpl w:val="6A583DD2"/>
    <w:lvl w:ilvl="0" w:tplc="81309860">
      <w:start w:val="1"/>
      <w:numFmt w:val="decimal"/>
      <w:pStyle w:val="10"/>
      <w:lvlText w:val="图 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BEC5575"/>
    <w:multiLevelType w:val="hybridMultilevel"/>
    <w:tmpl w:val="C27207E0"/>
    <w:lvl w:ilvl="0" w:tplc="82D20FEA">
      <w:start w:val="1"/>
      <w:numFmt w:val="lowerLetter"/>
      <w:pStyle w:val="a7"/>
      <w:lvlText w:val="%1) "/>
      <w:lvlJc w:val="left"/>
      <w:pPr>
        <w:tabs>
          <w:tab w:val="num" w:pos="907"/>
        </w:tabs>
        <w:ind w:left="907" w:hanging="425"/>
      </w:pPr>
      <w:rPr>
        <w:rFonts w:ascii="Times New Roman" w:eastAsia="宋体" w:hAnsi="Times New Roman"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274"/>
        </w:tabs>
        <w:ind w:left="1274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1694"/>
        </w:tabs>
        <w:ind w:left="1694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114"/>
        </w:tabs>
        <w:ind w:left="2114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534"/>
        </w:tabs>
        <w:ind w:left="2534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954"/>
        </w:tabs>
        <w:ind w:left="2954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74"/>
        </w:tabs>
        <w:ind w:left="3374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794"/>
        </w:tabs>
        <w:ind w:left="3794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214"/>
        </w:tabs>
        <w:ind w:left="4214" w:hanging="420"/>
      </w:pPr>
    </w:lvl>
  </w:abstractNum>
  <w:abstractNum w:abstractNumId="5">
    <w:nsid w:val="29072DD5"/>
    <w:multiLevelType w:val="hybridMultilevel"/>
    <w:tmpl w:val="3FC61D88"/>
    <w:lvl w:ilvl="0" w:tplc="694ADC18">
      <w:start w:val="1"/>
      <w:numFmt w:val="decimal"/>
      <w:pStyle w:val="3"/>
      <w:lvlText w:val="图 %1 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cs="Times New Roman" w:hint="default"/>
        <w:b w:val="0"/>
        <w:i w:val="0"/>
        <w:snapToGrid w:val="0"/>
        <w:color w:val="auto"/>
        <w:kern w:val="0"/>
        <w:sz w:val="24"/>
      </w:rPr>
    </w:lvl>
    <w:lvl w:ilvl="1" w:tplc="FFFFFFFF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D1536D2"/>
    <w:multiLevelType w:val="hybridMultilevel"/>
    <w:tmpl w:val="D7EACD62"/>
    <w:lvl w:ilvl="0" w:tplc="77A4575C">
      <w:start w:val="1"/>
      <w:numFmt w:val="decimal"/>
      <w:pStyle w:val="4"/>
      <w:lvlText w:val="图 %1 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2D8F770A"/>
    <w:multiLevelType w:val="hybridMultilevel"/>
    <w:tmpl w:val="B2EEDCFA"/>
    <w:lvl w:ilvl="0" w:tplc="67F6D696">
      <w:start w:val="1"/>
      <w:numFmt w:val="decimal"/>
      <w:pStyle w:val="a8"/>
      <w:suff w:val="space"/>
      <w:lvlText w:val="表 %1 "/>
      <w:lvlJc w:val="left"/>
      <w:pPr>
        <w:ind w:left="0" w:firstLine="0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1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43555A51"/>
    <w:multiLevelType w:val="multilevel"/>
    <w:tmpl w:val="6DC46ED4"/>
    <w:lvl w:ilvl="0">
      <w:start w:val="1"/>
      <w:numFmt w:val="lowerLetter"/>
      <w:pStyle w:val="zmd1"/>
      <w:lvlText w:val="%1)"/>
      <w:lvlJc w:val="left"/>
      <w:pPr>
        <w:tabs>
          <w:tab w:val="num" w:pos="400"/>
        </w:tabs>
        <w:ind w:left="400" w:hanging="400"/>
      </w:pPr>
      <w:rPr>
        <w:rFonts w:cs="Times New Roman"/>
      </w:rPr>
    </w:lvl>
    <w:lvl w:ilvl="1">
      <w:start w:val="1"/>
      <w:numFmt w:val="decimal"/>
      <w:pStyle w:val="zmd2"/>
      <w:lvlText w:val="%2)"/>
      <w:lvlJc w:val="left"/>
      <w:pPr>
        <w:tabs>
          <w:tab w:val="num" w:pos="0"/>
        </w:tabs>
        <w:ind w:left="800" w:hanging="40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  <w:rPr>
        <w:rFonts w:cs="Times New Roman"/>
      </w:rPr>
    </w:lvl>
  </w:abstractNum>
  <w:abstractNum w:abstractNumId="9">
    <w:nsid w:val="47804ED8"/>
    <w:multiLevelType w:val="multilevel"/>
    <w:tmpl w:val="EAECE6AE"/>
    <w:lvl w:ilvl="0">
      <w:start w:val="1"/>
      <w:numFmt w:val="decimal"/>
      <w:lvlRestart w:val="0"/>
      <w:pStyle w:val="11"/>
      <w:lvlText w:val="%1)"/>
      <w:lvlJc w:val="left"/>
      <w:pPr>
        <w:tabs>
          <w:tab w:val="num" w:pos="1356"/>
        </w:tabs>
        <w:ind w:left="1356" w:hanging="420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ar-SA"/>
        <w:specVanish w:val="0"/>
      </w:rPr>
    </w:lvl>
    <w:lvl w:ilvl="1">
      <w:start w:val="1"/>
      <w:numFmt w:val="decimal"/>
      <w:lvlText w:val="%2)"/>
      <w:lvlJc w:val="left"/>
      <w:pPr>
        <w:tabs>
          <w:tab w:val="num" w:pos="1356"/>
        </w:tabs>
        <w:ind w:left="1356" w:hanging="420"/>
      </w:pPr>
      <w:rPr>
        <w:rFonts w:ascii="宋体" w:eastAsia="宋体" w:hAnsi="宋体" w:cs="Arial" w:hint="eastAsia"/>
        <w:b w:val="0"/>
        <w:i w:val="0"/>
        <w:sz w:val="20"/>
        <w:szCs w:val="21"/>
      </w:rPr>
    </w:lvl>
    <w:lvl w:ilvl="2">
      <w:start w:val="1"/>
      <w:numFmt w:val="decimal"/>
      <w:lvlText w:val="(%3)"/>
      <w:lvlJc w:val="left"/>
      <w:pPr>
        <w:tabs>
          <w:tab w:val="num" w:pos="97"/>
        </w:tabs>
        <w:ind w:left="1775" w:hanging="419"/>
      </w:pPr>
      <w:rPr>
        <w:rFonts w:ascii="宋体" w:eastAsia="宋体" w:hAnsi="宋体" w:cs="Arial" w:hint="eastAsia"/>
        <w:b w:val="0"/>
        <w:i w:val="0"/>
        <w:sz w:val="20"/>
        <w:szCs w:val="21"/>
      </w:rPr>
    </w:lvl>
    <w:lvl w:ilvl="3">
      <w:start w:val="1"/>
      <w:numFmt w:val="decimal"/>
      <w:lvlText w:val="%4."/>
      <w:lvlJc w:val="left"/>
      <w:pPr>
        <w:tabs>
          <w:tab w:val="num" w:pos="2195"/>
        </w:tabs>
        <w:ind w:left="219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614"/>
        </w:tabs>
        <w:ind w:left="2614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39"/>
        </w:tabs>
        <w:ind w:left="303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459"/>
        </w:tabs>
        <w:ind w:left="3453" w:hanging="414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878"/>
        </w:tabs>
        <w:ind w:left="3873" w:hanging="414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98"/>
        </w:tabs>
        <w:ind w:left="4298" w:hanging="420"/>
      </w:pPr>
      <w:rPr>
        <w:rFonts w:hint="eastAsia"/>
      </w:rPr>
    </w:lvl>
  </w:abstractNum>
  <w:abstractNum w:abstractNumId="10">
    <w:nsid w:val="47D91BF0"/>
    <w:multiLevelType w:val="hybridMultilevel"/>
    <w:tmpl w:val="4E2E9C9A"/>
    <w:lvl w:ilvl="0" w:tplc="21E46FEC">
      <w:start w:val="1"/>
      <w:numFmt w:val="decimal"/>
      <w:pStyle w:val="12"/>
      <w:lvlText w:val="%1"/>
      <w:lvlJc w:val="left"/>
      <w:pPr>
        <w:tabs>
          <w:tab w:val="num" w:pos="227"/>
        </w:tabs>
        <w:ind w:left="0" w:firstLine="0"/>
      </w:pPr>
      <w:rPr>
        <w:rFonts w:ascii="Times New Roman" w:eastAsia="宋体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21"/>
        <w:u w:val="none"/>
        <w:vertAlign w:val="baseline"/>
        <w:em w:val="none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E51420E"/>
    <w:multiLevelType w:val="hybridMultilevel"/>
    <w:tmpl w:val="753C1276"/>
    <w:lvl w:ilvl="0" w:tplc="9956ED26">
      <w:start w:val="1"/>
      <w:numFmt w:val="decimal"/>
      <w:pStyle w:val="a9"/>
      <w:lvlText w:val="图 %1"/>
      <w:lvlJc w:val="left"/>
      <w:pPr>
        <w:tabs>
          <w:tab w:val="num" w:pos="0"/>
        </w:tabs>
        <w:ind w:left="0" w:firstLine="22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573F46A5"/>
    <w:multiLevelType w:val="hybridMultilevel"/>
    <w:tmpl w:val="4FF62472"/>
    <w:lvl w:ilvl="0" w:tplc="754684A0">
      <w:start w:val="1"/>
      <w:numFmt w:val="decimal"/>
      <w:pStyle w:val="2"/>
      <w:lvlText w:val="表 %1 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1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67F2066F"/>
    <w:multiLevelType w:val="hybridMultilevel"/>
    <w:tmpl w:val="4D2015C4"/>
    <w:lvl w:ilvl="0" w:tplc="0C96256E">
      <w:start w:val="1"/>
      <w:numFmt w:val="decimal"/>
      <w:pStyle w:val="aa"/>
      <w:suff w:val="space"/>
      <w:lvlText w:val="图 %1 "/>
      <w:lvlJc w:val="left"/>
      <w:pPr>
        <w:ind w:left="0" w:firstLine="0"/>
      </w:pPr>
      <w:rPr>
        <w:rFonts w:ascii="Times New Roman" w:eastAsia="宋体" w:hAnsi="Times New Roman" w:cs="Times New Roman" w:hint="default"/>
        <w:b w:val="0"/>
        <w:i w:val="0"/>
        <w:snapToGrid w:val="0"/>
        <w:color w:val="auto"/>
        <w:kern w:val="0"/>
        <w:sz w:val="24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6CEA2025"/>
    <w:multiLevelType w:val="multilevel"/>
    <w:tmpl w:val="8BC81C46"/>
    <w:lvl w:ilvl="0">
      <w:start w:val="1"/>
      <w:numFmt w:val="decimal"/>
      <w:pStyle w:val="13"/>
      <w:suff w:val="space"/>
      <w:lvlText w:val="%1"/>
      <w:lvlJc w:val="left"/>
      <w:pPr>
        <w:ind w:left="0" w:firstLine="0"/>
      </w:pPr>
      <w:rPr>
        <w:rFonts w:ascii="Times New Roman" w:eastAsia="宋体" w:hAnsi="Times New Roman" w:cs="Times New Roman" w:hint="default"/>
        <w:b/>
        <w:i w:val="0"/>
        <w:snapToGrid w:val="0"/>
        <w:spacing w:val="0"/>
        <w:w w:val="100"/>
        <w:kern w:val="0"/>
        <w:position w:val="0"/>
        <w:sz w:val="24"/>
      </w:rPr>
    </w:lvl>
    <w:lvl w:ilvl="1">
      <w:start w:val="1"/>
      <w:numFmt w:val="decimal"/>
      <w:pStyle w:val="20"/>
      <w:suff w:val="space"/>
      <w:lvlText w:val="%1.%2 "/>
      <w:lvlJc w:val="left"/>
      <w:pPr>
        <w:ind w:left="0" w:firstLine="0"/>
      </w:pPr>
      <w:rPr>
        <w:rFonts w:ascii="Times New Roman" w:eastAsia="宋体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0"/>
      <w:suff w:val="space"/>
      <w:lvlText w:val="%1.%2.%3 "/>
      <w:lvlJc w:val="left"/>
      <w:pPr>
        <w:ind w:left="0" w:firstLine="0"/>
      </w:pPr>
      <w:rPr>
        <w:rFonts w:ascii="Times New Roman" w:eastAsia="宋体" w:hAnsi="Times New Roman" w:cs="Times New Roman" w:hint="default"/>
        <w:b/>
        <w:i w:val="0"/>
        <w:sz w:val="24"/>
        <w:szCs w:val="24"/>
      </w:rPr>
    </w:lvl>
    <w:lvl w:ilvl="3">
      <w:start w:val="1"/>
      <w:numFmt w:val="decimal"/>
      <w:pStyle w:val="40"/>
      <w:suff w:val="space"/>
      <w:lvlText w:val="%1.%2.%3.%4 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  <w:lvl w:ilvl="5">
      <w:start w:val="1"/>
      <w:numFmt w:val="decimal"/>
      <w:lvlText w:val="%1%2.%3.%4.%5.%6　"/>
      <w:lvlJc w:val="left"/>
      <w:pPr>
        <w:tabs>
          <w:tab w:val="num" w:pos="1908"/>
        </w:tabs>
        <w:ind w:left="468" w:firstLine="0"/>
      </w:pPr>
      <w:rPr>
        <w:rFonts w:ascii="宋体" w:eastAsia="宋体" w:hAnsi="Times New Roman" w:hint="eastAsia"/>
        <w:b w:val="0"/>
        <w:i w:val="0"/>
        <w:sz w:val="24"/>
      </w:rPr>
    </w:lvl>
    <w:lvl w:ilvl="6">
      <w:start w:val="1"/>
      <w:numFmt w:val="decimal"/>
      <w:suff w:val="nothing"/>
      <w:lvlText w:val="%1%2.%3.%4.%5.%6.%7　"/>
      <w:lvlJc w:val="left"/>
      <w:pPr>
        <w:ind w:left="468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819"/>
        </w:tabs>
        <w:ind w:left="443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45"/>
        </w:tabs>
        <w:ind w:left="5145" w:hanging="1700"/>
      </w:pPr>
      <w:rPr>
        <w:rFonts w:hint="eastAsia"/>
      </w:rPr>
    </w:lvl>
  </w:abstractNum>
  <w:abstractNum w:abstractNumId="15">
    <w:nsid w:val="7F6E7BAF"/>
    <w:multiLevelType w:val="multilevel"/>
    <w:tmpl w:val="D2EEAF68"/>
    <w:lvl w:ilvl="0">
      <w:start w:val="1"/>
      <w:numFmt w:val="lowerLetter"/>
      <w:lvlText w:val="%1)"/>
      <w:lvlJc w:val="left"/>
      <w:pPr>
        <w:tabs>
          <w:tab w:val="num" w:pos="839"/>
        </w:tabs>
        <w:ind w:left="839" w:hanging="419"/>
      </w:pPr>
      <w:rPr>
        <w:rFonts w:ascii="宋体" w:eastAsia="宋体" w:hAnsi="宋体" w:cs="Times New Roman" w:hint="eastAsia"/>
        <w:b w:val="0"/>
        <w:i w:val="0"/>
        <w:color w:val="000000"/>
        <w:sz w:val="24"/>
      </w:rPr>
    </w:lvl>
    <w:lvl w:ilvl="1">
      <w:start w:val="1"/>
      <w:numFmt w:val="decimal"/>
      <w:lvlText w:val="%2)"/>
      <w:lvlJc w:val="left"/>
      <w:pPr>
        <w:tabs>
          <w:tab w:val="num" w:pos="1259"/>
        </w:tabs>
        <w:ind w:left="1259" w:hanging="420"/>
      </w:pPr>
      <w:rPr>
        <w:rFonts w:ascii="宋体" w:eastAsia="宋体" w:hAnsi="宋体" w:cs="Arial" w:hint="eastAsia"/>
        <w:b w:val="0"/>
        <w:i w:val="0"/>
        <w:sz w:val="20"/>
        <w:szCs w:val="21"/>
      </w:rPr>
    </w:lvl>
    <w:lvl w:ilvl="2">
      <w:start w:val="1"/>
      <w:numFmt w:val="decimal"/>
      <w:pStyle w:val="ab"/>
      <w:lvlText w:val="(%3)"/>
      <w:lvlJc w:val="left"/>
      <w:pPr>
        <w:tabs>
          <w:tab w:val="num" w:pos="0"/>
        </w:tabs>
        <w:ind w:left="1678" w:hanging="419"/>
      </w:pPr>
      <w:rPr>
        <w:rFonts w:ascii="Times New Roman" w:eastAsia="宋体" w:hAnsi="Times New Roman" w:cs="Arial" w:hint="default"/>
        <w:b w:val="0"/>
        <w:i w:val="0"/>
        <w:sz w:val="20"/>
        <w:szCs w:val="21"/>
      </w:rPr>
    </w:lvl>
    <w:lvl w:ilvl="3">
      <w:start w:val="1"/>
      <w:numFmt w:val="decimal"/>
      <w:lvlText w:val="%4."/>
      <w:lvlJc w:val="left"/>
      <w:pPr>
        <w:tabs>
          <w:tab w:val="num" w:pos="2098"/>
        </w:tabs>
        <w:ind w:left="209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17"/>
        </w:tabs>
        <w:ind w:left="2517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2"/>
        </w:tabs>
        <w:ind w:left="2937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2"/>
        </w:tabs>
        <w:ind w:left="3356" w:hanging="414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1"/>
        </w:tabs>
        <w:ind w:left="3776" w:hanging="414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1"/>
        </w:tabs>
        <w:ind w:left="4201" w:hanging="420"/>
      </w:pPr>
      <w:rPr>
        <w:rFonts w:hint="eastAsia"/>
      </w:rPr>
    </w:lvl>
  </w:abstractNum>
  <w:num w:numId="1">
    <w:abstractNumId w:val="4"/>
    <w:lvlOverride w:ilvl="0">
      <w:startOverride w:val="1"/>
    </w:lvlOverride>
  </w:num>
  <w:num w:numId="2">
    <w:abstractNumId w:val="15"/>
  </w:num>
  <w:num w:numId="3">
    <w:abstractNumId w:val="14"/>
  </w:num>
  <w:num w:numId="4">
    <w:abstractNumId w:val="7"/>
  </w:num>
  <w:num w:numId="5">
    <w:abstractNumId w:val="10"/>
  </w:num>
  <w:num w:numId="6">
    <w:abstractNumId w:val="2"/>
  </w:num>
  <w:num w:numId="7">
    <w:abstractNumId w:val="13"/>
  </w:num>
  <w:num w:numId="8">
    <w:abstractNumId w:val="0"/>
  </w:num>
  <w:num w:numId="9">
    <w:abstractNumId w:val="9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5"/>
  </w:num>
  <w:num w:numId="15">
    <w:abstractNumId w:val="6"/>
  </w:num>
  <w:num w:numId="16">
    <w:abstractNumId w:val="1"/>
  </w:num>
  <w:num w:numId="17">
    <w:abstractNumId w:val="7"/>
  </w:num>
  <w:num w:numId="18">
    <w:abstractNumId w:val="4"/>
    <w:lvlOverride w:ilvl="0">
      <w:startOverride w:val="1"/>
    </w:lvlOverride>
  </w:num>
  <w:num w:numId="19">
    <w:abstractNumId w:val="14"/>
  </w:num>
  <w:num w:numId="20">
    <w:abstractNumId w:val="4"/>
    <w:lvlOverride w:ilvl="0">
      <w:startOverride w:val="1"/>
    </w:lvlOverride>
  </w:num>
  <w:num w:numId="21">
    <w:abstractNumId w:val="8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bordersDoNotSurroundHeader/>
  <w:bordersDoNotSurroundFooter/>
  <w:hideSpellingErrors/>
  <w:attachedTemplate r:id="rId1"/>
  <w:defaultTabStop w:val="720"/>
  <w:doNotHyphenateCaps/>
  <w:drawingGridHorizontalSpacing w:val="117"/>
  <w:drawingGridVerticalSpacing w:val="349"/>
  <w:displayHorizontalDrawingGridEvery w:val="0"/>
  <w:doNotShadeFormData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387D"/>
    <w:rsid w:val="00003B6F"/>
    <w:rsid w:val="00003F82"/>
    <w:rsid w:val="000205FF"/>
    <w:rsid w:val="00022C95"/>
    <w:rsid w:val="00023EA7"/>
    <w:rsid w:val="00032E50"/>
    <w:rsid w:val="00037A65"/>
    <w:rsid w:val="000420ED"/>
    <w:rsid w:val="00050BA3"/>
    <w:rsid w:val="00055F76"/>
    <w:rsid w:val="00066174"/>
    <w:rsid w:val="000668D0"/>
    <w:rsid w:val="00072746"/>
    <w:rsid w:val="00072BD5"/>
    <w:rsid w:val="000832A7"/>
    <w:rsid w:val="000942F6"/>
    <w:rsid w:val="00094E29"/>
    <w:rsid w:val="00094FBA"/>
    <w:rsid w:val="00097139"/>
    <w:rsid w:val="000A0C80"/>
    <w:rsid w:val="000A10EF"/>
    <w:rsid w:val="000A16D6"/>
    <w:rsid w:val="000A43B1"/>
    <w:rsid w:val="000A6E13"/>
    <w:rsid w:val="000C1301"/>
    <w:rsid w:val="000D6432"/>
    <w:rsid w:val="000E23DB"/>
    <w:rsid w:val="001066C6"/>
    <w:rsid w:val="00113658"/>
    <w:rsid w:val="00130AEC"/>
    <w:rsid w:val="001312B2"/>
    <w:rsid w:val="0013387D"/>
    <w:rsid w:val="00136771"/>
    <w:rsid w:val="00147A15"/>
    <w:rsid w:val="00153D11"/>
    <w:rsid w:val="001634A9"/>
    <w:rsid w:val="00164D88"/>
    <w:rsid w:val="00165949"/>
    <w:rsid w:val="00166368"/>
    <w:rsid w:val="0017092B"/>
    <w:rsid w:val="001819AB"/>
    <w:rsid w:val="00184807"/>
    <w:rsid w:val="00186FE2"/>
    <w:rsid w:val="00190DBF"/>
    <w:rsid w:val="001915CA"/>
    <w:rsid w:val="001A18AD"/>
    <w:rsid w:val="001A1F56"/>
    <w:rsid w:val="001A3A92"/>
    <w:rsid w:val="001A7828"/>
    <w:rsid w:val="001B7897"/>
    <w:rsid w:val="001B7E38"/>
    <w:rsid w:val="001C0998"/>
    <w:rsid w:val="001C4A05"/>
    <w:rsid w:val="001D1A3B"/>
    <w:rsid w:val="001E0AE0"/>
    <w:rsid w:val="001E32C5"/>
    <w:rsid w:val="001F3FA6"/>
    <w:rsid w:val="001F7CC6"/>
    <w:rsid w:val="002054F5"/>
    <w:rsid w:val="00213D97"/>
    <w:rsid w:val="00215570"/>
    <w:rsid w:val="0022320D"/>
    <w:rsid w:val="00223473"/>
    <w:rsid w:val="002274B8"/>
    <w:rsid w:val="002309CC"/>
    <w:rsid w:val="0023112D"/>
    <w:rsid w:val="002332E1"/>
    <w:rsid w:val="00235190"/>
    <w:rsid w:val="00246DF0"/>
    <w:rsid w:val="00257F8E"/>
    <w:rsid w:val="00262CEF"/>
    <w:rsid w:val="00271C2E"/>
    <w:rsid w:val="0027228C"/>
    <w:rsid w:val="00272D3B"/>
    <w:rsid w:val="00282A9C"/>
    <w:rsid w:val="00284157"/>
    <w:rsid w:val="00285D9D"/>
    <w:rsid w:val="00286478"/>
    <w:rsid w:val="00293A8E"/>
    <w:rsid w:val="002A473E"/>
    <w:rsid w:val="002A4CD8"/>
    <w:rsid w:val="002B46A9"/>
    <w:rsid w:val="002C4C09"/>
    <w:rsid w:val="002D14A9"/>
    <w:rsid w:val="002D2209"/>
    <w:rsid w:val="002D246E"/>
    <w:rsid w:val="002D5137"/>
    <w:rsid w:val="002D539D"/>
    <w:rsid w:val="002E2828"/>
    <w:rsid w:val="002F759C"/>
    <w:rsid w:val="003078FC"/>
    <w:rsid w:val="0031072A"/>
    <w:rsid w:val="00316EDC"/>
    <w:rsid w:val="003171D2"/>
    <w:rsid w:val="00322C77"/>
    <w:rsid w:val="00325652"/>
    <w:rsid w:val="00342EBD"/>
    <w:rsid w:val="00354B92"/>
    <w:rsid w:val="00357283"/>
    <w:rsid w:val="00357AEA"/>
    <w:rsid w:val="0036352C"/>
    <w:rsid w:val="00367201"/>
    <w:rsid w:val="00367B9F"/>
    <w:rsid w:val="00372328"/>
    <w:rsid w:val="00377514"/>
    <w:rsid w:val="0038005E"/>
    <w:rsid w:val="00381279"/>
    <w:rsid w:val="00396D90"/>
    <w:rsid w:val="00397BB3"/>
    <w:rsid w:val="00397BD4"/>
    <w:rsid w:val="003A0021"/>
    <w:rsid w:val="003A67EB"/>
    <w:rsid w:val="003A7E09"/>
    <w:rsid w:val="003B0BAA"/>
    <w:rsid w:val="003B3311"/>
    <w:rsid w:val="003B3E5A"/>
    <w:rsid w:val="003B6589"/>
    <w:rsid w:val="003C1788"/>
    <w:rsid w:val="003C58FA"/>
    <w:rsid w:val="003E2BB1"/>
    <w:rsid w:val="003E44F0"/>
    <w:rsid w:val="003E51E7"/>
    <w:rsid w:val="003E71D3"/>
    <w:rsid w:val="003F7D3D"/>
    <w:rsid w:val="00400054"/>
    <w:rsid w:val="00406E42"/>
    <w:rsid w:val="00413AD9"/>
    <w:rsid w:val="00414A11"/>
    <w:rsid w:val="00424CD5"/>
    <w:rsid w:val="0042576B"/>
    <w:rsid w:val="004307F3"/>
    <w:rsid w:val="00431683"/>
    <w:rsid w:val="00435EA9"/>
    <w:rsid w:val="00442A61"/>
    <w:rsid w:val="00442D16"/>
    <w:rsid w:val="00443824"/>
    <w:rsid w:val="00445003"/>
    <w:rsid w:val="00450BD9"/>
    <w:rsid w:val="004513C0"/>
    <w:rsid w:val="004544C0"/>
    <w:rsid w:val="004565C5"/>
    <w:rsid w:val="00457703"/>
    <w:rsid w:val="00472B22"/>
    <w:rsid w:val="00472B56"/>
    <w:rsid w:val="004825FB"/>
    <w:rsid w:val="00484839"/>
    <w:rsid w:val="00486264"/>
    <w:rsid w:val="004879EA"/>
    <w:rsid w:val="004A46B7"/>
    <w:rsid w:val="004B1737"/>
    <w:rsid w:val="004C2F60"/>
    <w:rsid w:val="004C355F"/>
    <w:rsid w:val="004C3A67"/>
    <w:rsid w:val="004C3D04"/>
    <w:rsid w:val="004C7B51"/>
    <w:rsid w:val="004D4C18"/>
    <w:rsid w:val="004E7B90"/>
    <w:rsid w:val="00502752"/>
    <w:rsid w:val="00504CC7"/>
    <w:rsid w:val="005053C6"/>
    <w:rsid w:val="005120B3"/>
    <w:rsid w:val="0052781D"/>
    <w:rsid w:val="00527979"/>
    <w:rsid w:val="00531CD0"/>
    <w:rsid w:val="00536971"/>
    <w:rsid w:val="00537DCE"/>
    <w:rsid w:val="00542724"/>
    <w:rsid w:val="00545F7E"/>
    <w:rsid w:val="00547716"/>
    <w:rsid w:val="00555A95"/>
    <w:rsid w:val="0055773B"/>
    <w:rsid w:val="00557DB3"/>
    <w:rsid w:val="00562D08"/>
    <w:rsid w:val="00562E6D"/>
    <w:rsid w:val="00574E96"/>
    <w:rsid w:val="00582F1E"/>
    <w:rsid w:val="00583CE1"/>
    <w:rsid w:val="0058475C"/>
    <w:rsid w:val="005940CB"/>
    <w:rsid w:val="0059692C"/>
    <w:rsid w:val="005977BF"/>
    <w:rsid w:val="005A0C55"/>
    <w:rsid w:val="005A52DC"/>
    <w:rsid w:val="005A59F4"/>
    <w:rsid w:val="005A5E05"/>
    <w:rsid w:val="005B1B1E"/>
    <w:rsid w:val="005B65E6"/>
    <w:rsid w:val="005C2102"/>
    <w:rsid w:val="005C47D0"/>
    <w:rsid w:val="005C4B1F"/>
    <w:rsid w:val="005C78C3"/>
    <w:rsid w:val="005D7EEC"/>
    <w:rsid w:val="005E22F2"/>
    <w:rsid w:val="005E2BFF"/>
    <w:rsid w:val="005F04B2"/>
    <w:rsid w:val="005F5C09"/>
    <w:rsid w:val="005F7661"/>
    <w:rsid w:val="00610B52"/>
    <w:rsid w:val="006114A1"/>
    <w:rsid w:val="006136C6"/>
    <w:rsid w:val="00624730"/>
    <w:rsid w:val="00625F3B"/>
    <w:rsid w:val="0062765B"/>
    <w:rsid w:val="0062768D"/>
    <w:rsid w:val="006338B1"/>
    <w:rsid w:val="0063417A"/>
    <w:rsid w:val="00637009"/>
    <w:rsid w:val="00643272"/>
    <w:rsid w:val="006461A5"/>
    <w:rsid w:val="00654282"/>
    <w:rsid w:val="00657D61"/>
    <w:rsid w:val="00662DC2"/>
    <w:rsid w:val="00666F6D"/>
    <w:rsid w:val="00682F90"/>
    <w:rsid w:val="006836AA"/>
    <w:rsid w:val="00684AAB"/>
    <w:rsid w:val="00690E94"/>
    <w:rsid w:val="006910B0"/>
    <w:rsid w:val="006A18D6"/>
    <w:rsid w:val="006A577B"/>
    <w:rsid w:val="006B1183"/>
    <w:rsid w:val="006C09B2"/>
    <w:rsid w:val="006D0C78"/>
    <w:rsid w:val="006D1841"/>
    <w:rsid w:val="006D1BF6"/>
    <w:rsid w:val="006D1D04"/>
    <w:rsid w:val="006D2E52"/>
    <w:rsid w:val="006D705A"/>
    <w:rsid w:val="006E1447"/>
    <w:rsid w:val="006E1D72"/>
    <w:rsid w:val="006E448E"/>
    <w:rsid w:val="006F0652"/>
    <w:rsid w:val="006F2D84"/>
    <w:rsid w:val="00703F6A"/>
    <w:rsid w:val="00706003"/>
    <w:rsid w:val="00711A77"/>
    <w:rsid w:val="007162E0"/>
    <w:rsid w:val="00716663"/>
    <w:rsid w:val="007166DA"/>
    <w:rsid w:val="0071699C"/>
    <w:rsid w:val="007258C4"/>
    <w:rsid w:val="00727466"/>
    <w:rsid w:val="0075428E"/>
    <w:rsid w:val="0075601E"/>
    <w:rsid w:val="00756404"/>
    <w:rsid w:val="007575C1"/>
    <w:rsid w:val="00764345"/>
    <w:rsid w:val="00772BD3"/>
    <w:rsid w:val="007738A3"/>
    <w:rsid w:val="00774127"/>
    <w:rsid w:val="00774570"/>
    <w:rsid w:val="007825B5"/>
    <w:rsid w:val="00785FEC"/>
    <w:rsid w:val="00786740"/>
    <w:rsid w:val="0079040A"/>
    <w:rsid w:val="007957F9"/>
    <w:rsid w:val="00797AD1"/>
    <w:rsid w:val="007A3944"/>
    <w:rsid w:val="007A6811"/>
    <w:rsid w:val="007B356E"/>
    <w:rsid w:val="007B4728"/>
    <w:rsid w:val="007C0021"/>
    <w:rsid w:val="007C6A15"/>
    <w:rsid w:val="007D1257"/>
    <w:rsid w:val="007D23A4"/>
    <w:rsid w:val="007E1211"/>
    <w:rsid w:val="007F0DC8"/>
    <w:rsid w:val="008025DF"/>
    <w:rsid w:val="0080334F"/>
    <w:rsid w:val="0081246B"/>
    <w:rsid w:val="008145F2"/>
    <w:rsid w:val="008158A3"/>
    <w:rsid w:val="00817D54"/>
    <w:rsid w:val="0082019A"/>
    <w:rsid w:val="00822074"/>
    <w:rsid w:val="00837EC0"/>
    <w:rsid w:val="00840C04"/>
    <w:rsid w:val="0084723D"/>
    <w:rsid w:val="00850FAD"/>
    <w:rsid w:val="008526B5"/>
    <w:rsid w:val="00857751"/>
    <w:rsid w:val="00857CEB"/>
    <w:rsid w:val="00875627"/>
    <w:rsid w:val="00876E88"/>
    <w:rsid w:val="00882518"/>
    <w:rsid w:val="008927D1"/>
    <w:rsid w:val="00892E92"/>
    <w:rsid w:val="00894E7A"/>
    <w:rsid w:val="00897A7E"/>
    <w:rsid w:val="008A3922"/>
    <w:rsid w:val="008B08A6"/>
    <w:rsid w:val="008B34C8"/>
    <w:rsid w:val="008C2ADF"/>
    <w:rsid w:val="008C7CCE"/>
    <w:rsid w:val="008D7522"/>
    <w:rsid w:val="008E3E88"/>
    <w:rsid w:val="008E5306"/>
    <w:rsid w:val="008E56E8"/>
    <w:rsid w:val="00905685"/>
    <w:rsid w:val="00911C4C"/>
    <w:rsid w:val="0091641C"/>
    <w:rsid w:val="009164D1"/>
    <w:rsid w:val="009225DD"/>
    <w:rsid w:val="00924166"/>
    <w:rsid w:val="0092799D"/>
    <w:rsid w:val="009350DB"/>
    <w:rsid w:val="00936281"/>
    <w:rsid w:val="009468EA"/>
    <w:rsid w:val="0095428B"/>
    <w:rsid w:val="0095641D"/>
    <w:rsid w:val="009627AE"/>
    <w:rsid w:val="00963BD0"/>
    <w:rsid w:val="009655C7"/>
    <w:rsid w:val="00970BB1"/>
    <w:rsid w:val="00974BED"/>
    <w:rsid w:val="009767B0"/>
    <w:rsid w:val="00976DEA"/>
    <w:rsid w:val="0098531F"/>
    <w:rsid w:val="00990AA9"/>
    <w:rsid w:val="00991B60"/>
    <w:rsid w:val="00997765"/>
    <w:rsid w:val="009A2ADA"/>
    <w:rsid w:val="009B62AA"/>
    <w:rsid w:val="009B77EB"/>
    <w:rsid w:val="009C6345"/>
    <w:rsid w:val="009E29A3"/>
    <w:rsid w:val="009E2BC5"/>
    <w:rsid w:val="009E3009"/>
    <w:rsid w:val="009F0F66"/>
    <w:rsid w:val="009F141B"/>
    <w:rsid w:val="009F615B"/>
    <w:rsid w:val="00A0116A"/>
    <w:rsid w:val="00A049EA"/>
    <w:rsid w:val="00A053AB"/>
    <w:rsid w:val="00A14964"/>
    <w:rsid w:val="00A14D3C"/>
    <w:rsid w:val="00A17E99"/>
    <w:rsid w:val="00A21B91"/>
    <w:rsid w:val="00A23593"/>
    <w:rsid w:val="00A35AF3"/>
    <w:rsid w:val="00A42826"/>
    <w:rsid w:val="00A54986"/>
    <w:rsid w:val="00A55597"/>
    <w:rsid w:val="00A60306"/>
    <w:rsid w:val="00A63717"/>
    <w:rsid w:val="00A66FA7"/>
    <w:rsid w:val="00A701C3"/>
    <w:rsid w:val="00A85020"/>
    <w:rsid w:val="00A90D84"/>
    <w:rsid w:val="00A90E00"/>
    <w:rsid w:val="00A950D3"/>
    <w:rsid w:val="00A97667"/>
    <w:rsid w:val="00AA0BFC"/>
    <w:rsid w:val="00AA46B9"/>
    <w:rsid w:val="00AA4DFE"/>
    <w:rsid w:val="00AB0B2D"/>
    <w:rsid w:val="00AB1B07"/>
    <w:rsid w:val="00AB236A"/>
    <w:rsid w:val="00AC0568"/>
    <w:rsid w:val="00AC54C3"/>
    <w:rsid w:val="00AC7054"/>
    <w:rsid w:val="00AD5E0D"/>
    <w:rsid w:val="00AD5FE6"/>
    <w:rsid w:val="00AE2F88"/>
    <w:rsid w:val="00AF312D"/>
    <w:rsid w:val="00AF6041"/>
    <w:rsid w:val="00AF7D8D"/>
    <w:rsid w:val="00B011E0"/>
    <w:rsid w:val="00B0372E"/>
    <w:rsid w:val="00B0540E"/>
    <w:rsid w:val="00B0590C"/>
    <w:rsid w:val="00B068FB"/>
    <w:rsid w:val="00B1022F"/>
    <w:rsid w:val="00B10DA6"/>
    <w:rsid w:val="00B12BEB"/>
    <w:rsid w:val="00B1518D"/>
    <w:rsid w:val="00B20498"/>
    <w:rsid w:val="00B235A0"/>
    <w:rsid w:val="00B24942"/>
    <w:rsid w:val="00B35A0D"/>
    <w:rsid w:val="00B36084"/>
    <w:rsid w:val="00B42587"/>
    <w:rsid w:val="00B45F8C"/>
    <w:rsid w:val="00B46DFD"/>
    <w:rsid w:val="00B47DAF"/>
    <w:rsid w:val="00B50D06"/>
    <w:rsid w:val="00B52356"/>
    <w:rsid w:val="00B5798B"/>
    <w:rsid w:val="00B63768"/>
    <w:rsid w:val="00B64543"/>
    <w:rsid w:val="00B81669"/>
    <w:rsid w:val="00B85B28"/>
    <w:rsid w:val="00B87E27"/>
    <w:rsid w:val="00B935CF"/>
    <w:rsid w:val="00B95B4F"/>
    <w:rsid w:val="00B960A1"/>
    <w:rsid w:val="00B975F9"/>
    <w:rsid w:val="00B97951"/>
    <w:rsid w:val="00BA7F65"/>
    <w:rsid w:val="00BB2393"/>
    <w:rsid w:val="00BB5EE6"/>
    <w:rsid w:val="00BC6561"/>
    <w:rsid w:val="00BD7DAF"/>
    <w:rsid w:val="00BE3D05"/>
    <w:rsid w:val="00BF17E2"/>
    <w:rsid w:val="00BF634A"/>
    <w:rsid w:val="00C01E81"/>
    <w:rsid w:val="00C06570"/>
    <w:rsid w:val="00C07681"/>
    <w:rsid w:val="00C07799"/>
    <w:rsid w:val="00C10084"/>
    <w:rsid w:val="00C221C2"/>
    <w:rsid w:val="00C22F8D"/>
    <w:rsid w:val="00C26681"/>
    <w:rsid w:val="00C2795F"/>
    <w:rsid w:val="00C336B7"/>
    <w:rsid w:val="00C36681"/>
    <w:rsid w:val="00C45C50"/>
    <w:rsid w:val="00C47266"/>
    <w:rsid w:val="00C5547E"/>
    <w:rsid w:val="00C55D6B"/>
    <w:rsid w:val="00C56446"/>
    <w:rsid w:val="00C60A04"/>
    <w:rsid w:val="00C60FFF"/>
    <w:rsid w:val="00C64CE5"/>
    <w:rsid w:val="00C64E96"/>
    <w:rsid w:val="00C661BB"/>
    <w:rsid w:val="00C727B4"/>
    <w:rsid w:val="00C72E04"/>
    <w:rsid w:val="00C7391A"/>
    <w:rsid w:val="00C90DEF"/>
    <w:rsid w:val="00CA0513"/>
    <w:rsid w:val="00CA57D4"/>
    <w:rsid w:val="00CA7383"/>
    <w:rsid w:val="00CB22DE"/>
    <w:rsid w:val="00CC32EE"/>
    <w:rsid w:val="00CC4068"/>
    <w:rsid w:val="00CC4E98"/>
    <w:rsid w:val="00CD3986"/>
    <w:rsid w:val="00CD6A91"/>
    <w:rsid w:val="00CE09B7"/>
    <w:rsid w:val="00CE391F"/>
    <w:rsid w:val="00CE7FBF"/>
    <w:rsid w:val="00CF2D62"/>
    <w:rsid w:val="00CF4E1B"/>
    <w:rsid w:val="00D07E3B"/>
    <w:rsid w:val="00D13DF9"/>
    <w:rsid w:val="00D15EB7"/>
    <w:rsid w:val="00D21880"/>
    <w:rsid w:val="00D21A8F"/>
    <w:rsid w:val="00D21F18"/>
    <w:rsid w:val="00D273C8"/>
    <w:rsid w:val="00D305CE"/>
    <w:rsid w:val="00D3625B"/>
    <w:rsid w:val="00D4000B"/>
    <w:rsid w:val="00D41077"/>
    <w:rsid w:val="00D434E0"/>
    <w:rsid w:val="00D4466F"/>
    <w:rsid w:val="00D45A58"/>
    <w:rsid w:val="00D4609E"/>
    <w:rsid w:val="00D4679B"/>
    <w:rsid w:val="00D508E0"/>
    <w:rsid w:val="00D52508"/>
    <w:rsid w:val="00D527F3"/>
    <w:rsid w:val="00D5505F"/>
    <w:rsid w:val="00D66298"/>
    <w:rsid w:val="00D6636A"/>
    <w:rsid w:val="00D7071A"/>
    <w:rsid w:val="00D73528"/>
    <w:rsid w:val="00D80110"/>
    <w:rsid w:val="00D91A6A"/>
    <w:rsid w:val="00D95CE4"/>
    <w:rsid w:val="00D96628"/>
    <w:rsid w:val="00D96698"/>
    <w:rsid w:val="00D968F0"/>
    <w:rsid w:val="00DA0346"/>
    <w:rsid w:val="00DA1783"/>
    <w:rsid w:val="00DB1CAF"/>
    <w:rsid w:val="00DC0B74"/>
    <w:rsid w:val="00DD0103"/>
    <w:rsid w:val="00DD0663"/>
    <w:rsid w:val="00DD3B10"/>
    <w:rsid w:val="00DD72D8"/>
    <w:rsid w:val="00DE24E4"/>
    <w:rsid w:val="00DE72F6"/>
    <w:rsid w:val="00DF2C5E"/>
    <w:rsid w:val="00E07287"/>
    <w:rsid w:val="00E1053D"/>
    <w:rsid w:val="00E12499"/>
    <w:rsid w:val="00E12AAF"/>
    <w:rsid w:val="00E21EA2"/>
    <w:rsid w:val="00E259CC"/>
    <w:rsid w:val="00E26EB9"/>
    <w:rsid w:val="00E33992"/>
    <w:rsid w:val="00E43663"/>
    <w:rsid w:val="00E43921"/>
    <w:rsid w:val="00E47356"/>
    <w:rsid w:val="00E555F2"/>
    <w:rsid w:val="00E661AE"/>
    <w:rsid w:val="00E7305B"/>
    <w:rsid w:val="00E73C25"/>
    <w:rsid w:val="00E75412"/>
    <w:rsid w:val="00E81CEC"/>
    <w:rsid w:val="00E858AF"/>
    <w:rsid w:val="00E9301C"/>
    <w:rsid w:val="00E97EB3"/>
    <w:rsid w:val="00EA358C"/>
    <w:rsid w:val="00EA489F"/>
    <w:rsid w:val="00EA7236"/>
    <w:rsid w:val="00EB030E"/>
    <w:rsid w:val="00EB0475"/>
    <w:rsid w:val="00EC1CB8"/>
    <w:rsid w:val="00EC7537"/>
    <w:rsid w:val="00ED3E90"/>
    <w:rsid w:val="00ED5E43"/>
    <w:rsid w:val="00EE25B0"/>
    <w:rsid w:val="00EE29B6"/>
    <w:rsid w:val="00EE2DFA"/>
    <w:rsid w:val="00EE5787"/>
    <w:rsid w:val="00EE6102"/>
    <w:rsid w:val="00EF0A0C"/>
    <w:rsid w:val="00EF0DFF"/>
    <w:rsid w:val="00EF3E23"/>
    <w:rsid w:val="00F00E1D"/>
    <w:rsid w:val="00F04A5E"/>
    <w:rsid w:val="00F07E31"/>
    <w:rsid w:val="00F07FCB"/>
    <w:rsid w:val="00F1092C"/>
    <w:rsid w:val="00F11450"/>
    <w:rsid w:val="00F22689"/>
    <w:rsid w:val="00F23CD3"/>
    <w:rsid w:val="00F26485"/>
    <w:rsid w:val="00F32A36"/>
    <w:rsid w:val="00F34732"/>
    <w:rsid w:val="00F4107E"/>
    <w:rsid w:val="00F41918"/>
    <w:rsid w:val="00F45903"/>
    <w:rsid w:val="00F5274A"/>
    <w:rsid w:val="00F55F17"/>
    <w:rsid w:val="00F5783F"/>
    <w:rsid w:val="00F57FC0"/>
    <w:rsid w:val="00F609C7"/>
    <w:rsid w:val="00F635FE"/>
    <w:rsid w:val="00F66E4D"/>
    <w:rsid w:val="00F73EB2"/>
    <w:rsid w:val="00F778E3"/>
    <w:rsid w:val="00F85B2A"/>
    <w:rsid w:val="00F916F6"/>
    <w:rsid w:val="00F92E00"/>
    <w:rsid w:val="00F9410B"/>
    <w:rsid w:val="00F95ACC"/>
    <w:rsid w:val="00F96145"/>
    <w:rsid w:val="00FB09D6"/>
    <w:rsid w:val="00FB1279"/>
    <w:rsid w:val="00FB1F1E"/>
    <w:rsid w:val="00FB27CC"/>
    <w:rsid w:val="00FC0407"/>
    <w:rsid w:val="00FC277E"/>
    <w:rsid w:val="00FC4D30"/>
    <w:rsid w:val="00FD1890"/>
    <w:rsid w:val="00FD34A6"/>
    <w:rsid w:val="00FD5BA8"/>
    <w:rsid w:val="00FE58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footer" w:uiPriority="0"/>
    <w:lsdException w:name="caption" w:semiHidden="0" w:uiPriority="0" w:unhideWhenUsed="0" w:qFormat="1"/>
    <w:lsdException w:name="table of figures" w:uiPriority="0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0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Indent 2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c">
    <w:name w:val="Normal"/>
    <w:qFormat/>
    <w:rsid w:val="009F0F66"/>
    <w:pPr>
      <w:widowControl w:val="0"/>
      <w:adjustRightInd w:val="0"/>
      <w:snapToGrid w:val="0"/>
      <w:jc w:val="both"/>
    </w:pPr>
    <w:rPr>
      <w:rFonts w:ascii="宋体"/>
      <w:kern w:val="24"/>
      <w:sz w:val="24"/>
    </w:rPr>
  </w:style>
  <w:style w:type="paragraph" w:styleId="13">
    <w:name w:val="heading 1"/>
    <w:aliases w:val="Z,章,章节,第一层,标题1,名称,一、黑小三,一、宋小三"/>
    <w:basedOn w:val="ac"/>
    <w:next w:val="ac"/>
    <w:link w:val="1Char"/>
    <w:qFormat/>
    <w:rsid w:val="009F0F66"/>
    <w:pPr>
      <w:keepNext/>
      <w:keepLines/>
      <w:widowControl/>
      <w:numPr>
        <w:numId w:val="3"/>
      </w:numPr>
      <w:tabs>
        <w:tab w:val="left" w:pos="504"/>
      </w:tabs>
      <w:snapToGrid/>
      <w:spacing w:beforeLines="50" w:afterLines="50" w:line="300" w:lineRule="auto"/>
      <w:outlineLvl w:val="0"/>
    </w:pPr>
    <w:rPr>
      <w:rFonts w:ascii="Times New Roman"/>
      <w:b/>
      <w:kern w:val="0"/>
      <w:szCs w:val="24"/>
    </w:rPr>
  </w:style>
  <w:style w:type="paragraph" w:styleId="20">
    <w:name w:val="heading 2"/>
    <w:aliases w:val="Z2,第一层条,第二层,节名,h2,2,（一）黑小三,条,（一）宋小三"/>
    <w:basedOn w:val="ac"/>
    <w:next w:val="ac"/>
    <w:link w:val="2Char"/>
    <w:qFormat/>
    <w:rsid w:val="009F0F66"/>
    <w:pPr>
      <w:keepNext/>
      <w:keepLines/>
      <w:widowControl/>
      <w:numPr>
        <w:ilvl w:val="1"/>
        <w:numId w:val="3"/>
      </w:numPr>
      <w:snapToGrid/>
      <w:spacing w:line="300" w:lineRule="auto"/>
      <w:outlineLvl w:val="1"/>
    </w:pPr>
    <w:rPr>
      <w:rFonts w:ascii="Times New Roman"/>
      <w:b/>
      <w:kern w:val="0"/>
      <w:szCs w:val="24"/>
    </w:rPr>
  </w:style>
  <w:style w:type="paragraph" w:styleId="30">
    <w:name w:val="heading 3"/>
    <w:aliases w:val="Z3,第二层条,标题 3 Char1,标题 3 Char Char,标题 3 Char1 Char,标题 3 Char Char Char Char,标题 3 Char1 Char1,标题 3 Char Char Char1,标题 3 Char1 Char Char,标题 3 Char Char Char Char Char,标题 3 Char Char Char,分节,标题9,1.1.1 标题 3,第三层,h3,论文标题 2,1.黑小三,标题3,1.1.1"/>
    <w:basedOn w:val="ac"/>
    <w:next w:val="ad"/>
    <w:link w:val="3Char"/>
    <w:qFormat/>
    <w:rsid w:val="009F0F66"/>
    <w:pPr>
      <w:keepNext/>
      <w:keepLines/>
      <w:widowControl/>
      <w:numPr>
        <w:ilvl w:val="2"/>
        <w:numId w:val="3"/>
      </w:numPr>
      <w:tabs>
        <w:tab w:val="left" w:pos="882"/>
      </w:tabs>
      <w:adjustRightInd/>
      <w:snapToGrid/>
      <w:spacing w:line="300" w:lineRule="auto"/>
      <w:jc w:val="left"/>
      <w:outlineLvl w:val="2"/>
    </w:pPr>
    <w:rPr>
      <w:rFonts w:ascii="Times New Roman"/>
      <w:b/>
      <w:kern w:val="0"/>
      <w:szCs w:val="24"/>
    </w:rPr>
  </w:style>
  <w:style w:type="paragraph" w:styleId="40">
    <w:name w:val="heading 4"/>
    <w:aliases w:val="Z4,第三层条,第四层,(１)黑小三,(１)宋小三,分分节"/>
    <w:basedOn w:val="ac"/>
    <w:next w:val="ac"/>
    <w:link w:val="4Char"/>
    <w:qFormat/>
    <w:rsid w:val="009F0F66"/>
    <w:pPr>
      <w:keepNext/>
      <w:numPr>
        <w:ilvl w:val="3"/>
        <w:numId w:val="3"/>
      </w:numPr>
      <w:snapToGrid/>
      <w:spacing w:line="300" w:lineRule="auto"/>
      <w:outlineLvl w:val="3"/>
    </w:pPr>
    <w:rPr>
      <w:rFonts w:ascii="Times New Roman"/>
      <w:bCs/>
      <w:kern w:val="0"/>
      <w:szCs w:val="24"/>
    </w:rPr>
  </w:style>
  <w:style w:type="paragraph" w:styleId="5">
    <w:name w:val="heading 5"/>
    <w:aliases w:val="Z5"/>
    <w:basedOn w:val="ac"/>
    <w:next w:val="ac"/>
    <w:qFormat/>
    <w:rsid w:val="009F0F66"/>
    <w:pPr>
      <w:keepNext/>
      <w:numPr>
        <w:ilvl w:val="4"/>
        <w:numId w:val="3"/>
      </w:numPr>
      <w:snapToGrid/>
      <w:spacing w:line="300" w:lineRule="auto"/>
      <w:jc w:val="left"/>
      <w:outlineLvl w:val="4"/>
    </w:pPr>
    <w:rPr>
      <w:rFonts w:ascii="Times New Roman"/>
      <w:kern w:val="0"/>
      <w:szCs w:val="24"/>
    </w:rPr>
  </w:style>
  <w:style w:type="paragraph" w:styleId="6">
    <w:name w:val="heading 6"/>
    <w:aliases w:val="第五层条"/>
    <w:basedOn w:val="ac"/>
    <w:next w:val="ac"/>
    <w:qFormat/>
    <w:rsid w:val="009F0F66"/>
    <w:pPr>
      <w:keepNext/>
      <w:keepLines/>
      <w:tabs>
        <w:tab w:val="num" w:pos="1152"/>
      </w:tabs>
      <w:adjustRightInd/>
      <w:snapToGrid/>
      <w:spacing w:line="300" w:lineRule="auto"/>
      <w:outlineLvl w:val="5"/>
    </w:pPr>
    <w:rPr>
      <w:rFonts w:ascii="Times New Roman"/>
      <w:bCs/>
      <w:kern w:val="2"/>
      <w:szCs w:val="24"/>
    </w:rPr>
  </w:style>
  <w:style w:type="paragraph" w:styleId="7">
    <w:name w:val="heading 7"/>
    <w:aliases w:val="第六层条"/>
    <w:basedOn w:val="ac"/>
    <w:next w:val="ac"/>
    <w:qFormat/>
    <w:rsid w:val="009F0F66"/>
    <w:pPr>
      <w:keepNext/>
      <w:keepLines/>
      <w:tabs>
        <w:tab w:val="num" w:pos="1296"/>
      </w:tabs>
      <w:adjustRightInd/>
      <w:snapToGrid/>
      <w:spacing w:before="240" w:after="64" w:line="320" w:lineRule="auto"/>
      <w:ind w:left="1296" w:hanging="1296"/>
      <w:outlineLvl w:val="6"/>
    </w:pPr>
    <w:rPr>
      <w:rFonts w:ascii="Times New Roman"/>
      <w:b/>
      <w:bCs/>
      <w:kern w:val="2"/>
      <w:szCs w:val="24"/>
    </w:rPr>
  </w:style>
  <w:style w:type="paragraph" w:styleId="8">
    <w:name w:val="heading 8"/>
    <w:aliases w:val="a),标题 8 a"/>
    <w:basedOn w:val="ac"/>
    <w:next w:val="ac"/>
    <w:qFormat/>
    <w:rsid w:val="009F0F66"/>
    <w:pPr>
      <w:keepNext/>
      <w:keepLines/>
      <w:tabs>
        <w:tab w:val="num" w:pos="1440"/>
      </w:tabs>
      <w:adjustRightInd/>
      <w:snapToGrid/>
      <w:spacing w:before="240" w:after="64" w:line="320" w:lineRule="auto"/>
      <w:ind w:left="1440" w:hanging="1440"/>
      <w:outlineLvl w:val="7"/>
    </w:pPr>
    <w:rPr>
      <w:rFonts w:ascii="Arial" w:eastAsia="黑体" w:hAnsi="Arial"/>
      <w:kern w:val="2"/>
      <w:szCs w:val="24"/>
    </w:rPr>
  </w:style>
  <w:style w:type="paragraph" w:styleId="9">
    <w:name w:val="heading 9"/>
    <w:aliases w:val="1)"/>
    <w:basedOn w:val="ac"/>
    <w:next w:val="ac"/>
    <w:qFormat/>
    <w:rsid w:val="00D15EB7"/>
    <w:pPr>
      <w:keepNext/>
      <w:keepLines/>
      <w:tabs>
        <w:tab w:val="num" w:pos="1584"/>
      </w:tabs>
      <w:adjustRightInd/>
      <w:snapToGrid/>
      <w:spacing w:before="240" w:after="64" w:line="320" w:lineRule="auto"/>
      <w:ind w:left="1584" w:hanging="1584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e">
    <w:name w:val="Default Paragraph Font"/>
    <w:uiPriority w:val="1"/>
    <w:unhideWhenUsed/>
  </w:style>
  <w:style w:type="table" w:default="1" w:styleId="af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character" w:customStyle="1" w:styleId="1Char">
    <w:name w:val="标题 1 Char"/>
    <w:aliases w:val="Z Char,章 Char,章节 Char,第一层 Char,标题1 Char,名称 Char,一、黑小三 Char,一、宋小三 Char"/>
    <w:link w:val="13"/>
    <w:rsid w:val="009F0F66"/>
    <w:rPr>
      <w:b/>
      <w:sz w:val="24"/>
      <w:szCs w:val="24"/>
    </w:rPr>
  </w:style>
  <w:style w:type="character" w:customStyle="1" w:styleId="2Char">
    <w:name w:val="标题 2 Char"/>
    <w:aliases w:val="Z2 Char,第一层条 Char,第二层 Char,节名 Char,h2 Char,2 Char,（一）黑小三 Char,条 Char,（一）宋小三 Char"/>
    <w:link w:val="20"/>
    <w:rsid w:val="009F0F66"/>
    <w:rPr>
      <w:b/>
      <w:sz w:val="24"/>
      <w:szCs w:val="24"/>
    </w:rPr>
  </w:style>
  <w:style w:type="paragraph" w:styleId="ad">
    <w:name w:val="Normal Indent"/>
    <w:aliases w:val="正文（首行缩进两字）,表正文,正文非缩进,标题4,正文1,表格,正文文本 Char Char,四号,ALT+Z Char,正文缩进 Char,正文（首行缩进两字） Char,表正文 Char,正文非缩进 Char,标题4 Char,正文1 Char,表格 Char,正文文本 Char Char Char,四号 Char Char,四号 Char Char Char Char Char Char Char Char Char Char Char Char Char Char Char Char"/>
    <w:basedOn w:val="ac"/>
    <w:rsid w:val="009F0F66"/>
    <w:pPr>
      <w:snapToGrid/>
      <w:ind w:firstLineChars="200" w:firstLine="470"/>
    </w:pPr>
    <w:rPr>
      <w:kern w:val="0"/>
      <w:szCs w:val="24"/>
    </w:rPr>
  </w:style>
  <w:style w:type="character" w:customStyle="1" w:styleId="3Char">
    <w:name w:val="标题 3 Char"/>
    <w:aliases w:val="Z3 Char,第二层条 Char,标题 3 Char1 Char2,标题 3 Char Char Char2,标题 3 Char1 Char Char1,标题 3 Char Char Char Char Char1,标题 3 Char1 Char1 Char,标题 3 Char Char Char1 Char,标题 3 Char1 Char Char Char,标题 3 Char Char Char Char Char Char,标题 3 Char Char Char Char1"/>
    <w:link w:val="30"/>
    <w:rsid w:val="009F0F66"/>
    <w:rPr>
      <w:b/>
      <w:sz w:val="24"/>
      <w:szCs w:val="24"/>
    </w:rPr>
  </w:style>
  <w:style w:type="character" w:customStyle="1" w:styleId="4Char">
    <w:name w:val="标题 4 Char"/>
    <w:aliases w:val="Z4 Char,第三层条 Char,第四层 Char,(１)黑小三 Char,(１)宋小三 Char,分分节 Char"/>
    <w:link w:val="40"/>
    <w:rsid w:val="009F0F66"/>
    <w:rPr>
      <w:bCs/>
      <w:sz w:val="24"/>
      <w:szCs w:val="24"/>
    </w:rPr>
  </w:style>
  <w:style w:type="paragraph" w:styleId="af1">
    <w:name w:val="Body Text First Indent"/>
    <w:basedOn w:val="ac"/>
    <w:semiHidden/>
    <w:rsid w:val="008D7522"/>
    <w:pPr>
      <w:spacing w:line="360" w:lineRule="auto"/>
      <w:ind w:firstLineChars="200" w:firstLine="420"/>
    </w:pPr>
    <w:rPr>
      <w:rFonts w:ascii="Arial" w:hAnsi="Arial"/>
      <w:sz w:val="21"/>
      <w:szCs w:val="21"/>
    </w:rPr>
  </w:style>
  <w:style w:type="paragraph" w:styleId="14">
    <w:name w:val="toc 1"/>
    <w:basedOn w:val="ac"/>
    <w:next w:val="ac"/>
    <w:uiPriority w:val="39"/>
    <w:rsid w:val="009F0F66"/>
    <w:pPr>
      <w:jc w:val="left"/>
    </w:pPr>
    <w:rPr>
      <w:rFonts w:ascii="Times New Roman"/>
      <w:bCs/>
      <w:caps/>
    </w:rPr>
  </w:style>
  <w:style w:type="paragraph" w:styleId="21">
    <w:name w:val="toc 2"/>
    <w:basedOn w:val="ac"/>
    <w:next w:val="ac"/>
    <w:uiPriority w:val="39"/>
    <w:rsid w:val="009F0F66"/>
    <w:pPr>
      <w:jc w:val="left"/>
    </w:pPr>
    <w:rPr>
      <w:rFonts w:ascii="Times New Roman"/>
      <w:smallCaps/>
    </w:rPr>
  </w:style>
  <w:style w:type="paragraph" w:styleId="31">
    <w:name w:val="toc 3"/>
    <w:basedOn w:val="ac"/>
    <w:next w:val="ac"/>
    <w:autoRedefine/>
    <w:uiPriority w:val="39"/>
    <w:rsid w:val="009F0F66"/>
    <w:pPr>
      <w:adjustRightInd/>
    </w:pPr>
    <w:rPr>
      <w:rFonts w:ascii="Times New Roman"/>
      <w:kern w:val="2"/>
      <w:szCs w:val="22"/>
    </w:rPr>
  </w:style>
  <w:style w:type="paragraph" w:styleId="41">
    <w:name w:val="toc 4"/>
    <w:basedOn w:val="ac"/>
    <w:next w:val="ac"/>
    <w:autoRedefine/>
    <w:rsid w:val="009F0F66"/>
    <w:pPr>
      <w:jc w:val="left"/>
    </w:pPr>
    <w:rPr>
      <w:rFonts w:ascii="Times New Roman"/>
      <w:szCs w:val="18"/>
    </w:rPr>
  </w:style>
  <w:style w:type="paragraph" w:styleId="50">
    <w:name w:val="toc 5"/>
    <w:basedOn w:val="ac"/>
    <w:next w:val="ac"/>
    <w:autoRedefine/>
    <w:semiHidden/>
    <w:rsid w:val="009F0F66"/>
    <w:pPr>
      <w:tabs>
        <w:tab w:val="right" w:leader="dot" w:pos="9344"/>
      </w:tabs>
      <w:jc w:val="left"/>
    </w:pPr>
    <w:rPr>
      <w:rFonts w:ascii="Times New Roman"/>
      <w:szCs w:val="18"/>
    </w:rPr>
  </w:style>
  <w:style w:type="paragraph" w:styleId="60">
    <w:name w:val="toc 6"/>
    <w:basedOn w:val="ac"/>
    <w:next w:val="ac"/>
    <w:autoRedefine/>
    <w:semiHidden/>
    <w:rsid w:val="009F0F66"/>
    <w:pPr>
      <w:jc w:val="left"/>
    </w:pPr>
    <w:rPr>
      <w:rFonts w:ascii="Times New Roman"/>
      <w:szCs w:val="18"/>
    </w:rPr>
  </w:style>
  <w:style w:type="paragraph" w:styleId="70">
    <w:name w:val="toc 7"/>
    <w:basedOn w:val="ac"/>
    <w:next w:val="ac"/>
    <w:autoRedefine/>
    <w:semiHidden/>
    <w:rsid w:val="009F0F66"/>
    <w:pPr>
      <w:ind w:left="1440"/>
      <w:jc w:val="left"/>
    </w:pPr>
    <w:rPr>
      <w:rFonts w:ascii="Times New Roman"/>
      <w:sz w:val="18"/>
      <w:szCs w:val="18"/>
    </w:rPr>
  </w:style>
  <w:style w:type="paragraph" w:styleId="80">
    <w:name w:val="toc 8"/>
    <w:basedOn w:val="ac"/>
    <w:next w:val="ac"/>
    <w:autoRedefine/>
    <w:semiHidden/>
    <w:rsid w:val="009F0F66"/>
    <w:pPr>
      <w:ind w:left="1680"/>
      <w:jc w:val="left"/>
    </w:pPr>
    <w:rPr>
      <w:rFonts w:ascii="Times New Roman"/>
      <w:sz w:val="18"/>
      <w:szCs w:val="18"/>
    </w:rPr>
  </w:style>
  <w:style w:type="paragraph" w:styleId="90">
    <w:name w:val="toc 9"/>
    <w:basedOn w:val="ac"/>
    <w:next w:val="ac"/>
    <w:autoRedefine/>
    <w:semiHidden/>
    <w:rsid w:val="009F0F66"/>
    <w:pPr>
      <w:ind w:left="1920"/>
      <w:jc w:val="left"/>
    </w:pPr>
    <w:rPr>
      <w:rFonts w:ascii="Times New Roman"/>
      <w:sz w:val="18"/>
      <w:szCs w:val="18"/>
    </w:rPr>
  </w:style>
  <w:style w:type="paragraph" w:customStyle="1" w:styleId="af2">
    <w:name w:val="表头样式"/>
    <w:basedOn w:val="ac"/>
    <w:rsid w:val="008D7522"/>
    <w:pPr>
      <w:jc w:val="center"/>
    </w:pPr>
    <w:rPr>
      <w:rFonts w:ascii="Arial" w:hAnsi="Arial"/>
      <w:b/>
      <w:sz w:val="21"/>
      <w:szCs w:val="21"/>
    </w:rPr>
  </w:style>
  <w:style w:type="paragraph" w:styleId="af3">
    <w:name w:val="table of figures"/>
    <w:basedOn w:val="ac"/>
    <w:next w:val="ac"/>
    <w:rsid w:val="009F0F66"/>
    <w:pPr>
      <w:tabs>
        <w:tab w:val="left" w:pos="0"/>
        <w:tab w:val="left" w:pos="702"/>
        <w:tab w:val="right" w:leader="dot" w:pos="9360"/>
      </w:tabs>
    </w:pPr>
    <w:rPr>
      <w:rFonts w:ascii="Times New Roman"/>
    </w:rPr>
  </w:style>
  <w:style w:type="character" w:customStyle="1" w:styleId="CharChar5">
    <w:name w:val="Char Char5"/>
    <w:basedOn w:val="ae"/>
    <w:semiHidden/>
    <w:rsid w:val="00486264"/>
  </w:style>
  <w:style w:type="paragraph" w:customStyle="1" w:styleId="af4">
    <w:name w:val="封面阳光技术"/>
    <w:basedOn w:val="ac"/>
    <w:rsid w:val="008D7522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5">
    <w:name w:val="参考资料清单"/>
    <w:basedOn w:val="ac"/>
    <w:rsid w:val="008D7522"/>
    <w:pPr>
      <w:tabs>
        <w:tab w:val="num" w:pos="360"/>
      </w:tabs>
      <w:spacing w:line="360" w:lineRule="auto"/>
    </w:pPr>
    <w:rPr>
      <w:rFonts w:ascii="Arial" w:hAnsi="Arial"/>
      <w:sz w:val="21"/>
      <w:szCs w:val="21"/>
    </w:rPr>
  </w:style>
  <w:style w:type="paragraph" w:customStyle="1" w:styleId="af6">
    <w:name w:val="封面表格文本"/>
    <w:basedOn w:val="ac"/>
    <w:rsid w:val="008D7522"/>
    <w:pPr>
      <w:jc w:val="center"/>
    </w:pPr>
    <w:rPr>
      <w:rFonts w:ascii="Arial" w:hAnsi="Arial"/>
      <w:sz w:val="21"/>
      <w:szCs w:val="21"/>
    </w:rPr>
  </w:style>
  <w:style w:type="paragraph" w:customStyle="1" w:styleId="af7">
    <w:name w:val="封面文档标题"/>
    <w:basedOn w:val="ac"/>
    <w:rsid w:val="008D7522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8">
    <w:name w:val="表号"/>
    <w:basedOn w:val="ac"/>
    <w:next w:val="af1"/>
    <w:rsid w:val="008D7522"/>
    <w:pPr>
      <w:keepLines/>
      <w:tabs>
        <w:tab w:val="num" w:pos="360"/>
      </w:tabs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af9">
    <w:name w:val="修订记录"/>
    <w:basedOn w:val="ac"/>
    <w:rsid w:val="008D7522"/>
    <w:pPr>
      <w:pageBreakBefore/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a">
    <w:name w:val="目录"/>
    <w:basedOn w:val="ac"/>
    <w:rsid w:val="009F0F66"/>
    <w:pPr>
      <w:spacing w:beforeLines="50" w:afterLines="50" w:line="300" w:lineRule="auto"/>
      <w:jc w:val="center"/>
    </w:pPr>
    <w:rPr>
      <w:rFonts w:ascii="Times New Roman"/>
      <w:b/>
    </w:rPr>
  </w:style>
  <w:style w:type="paragraph" w:customStyle="1" w:styleId="afb">
    <w:name w:val="图号"/>
    <w:basedOn w:val="ac"/>
    <w:next w:val="af1"/>
    <w:rsid w:val="008D7522"/>
    <w:pPr>
      <w:tabs>
        <w:tab w:val="num" w:pos="360"/>
      </w:tabs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c">
    <w:name w:val="文档标题"/>
    <w:basedOn w:val="ac"/>
    <w:rsid w:val="008D7522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d">
    <w:name w:val="摘要"/>
    <w:basedOn w:val="ac"/>
    <w:rsid w:val="008D7522"/>
    <w:pPr>
      <w:widowControl/>
      <w:tabs>
        <w:tab w:val="left" w:pos="907"/>
      </w:tabs>
      <w:spacing w:line="360" w:lineRule="auto"/>
      <w:ind w:left="879" w:hanging="879"/>
    </w:pPr>
    <w:rPr>
      <w:rFonts w:ascii="Arial" w:hAnsi="Arial"/>
      <w:sz w:val="21"/>
      <w:szCs w:val="21"/>
    </w:rPr>
  </w:style>
  <w:style w:type="paragraph" w:customStyle="1" w:styleId="afe">
    <w:name w:val="表格文本"/>
    <w:basedOn w:val="ac"/>
    <w:rsid w:val="008D7522"/>
    <w:pPr>
      <w:tabs>
        <w:tab w:val="decimal" w:pos="0"/>
      </w:tabs>
    </w:pPr>
    <w:rPr>
      <w:rFonts w:ascii="Arial" w:hAnsi="Arial"/>
      <w:noProof/>
      <w:sz w:val="18"/>
      <w:szCs w:val="21"/>
    </w:rPr>
  </w:style>
  <w:style w:type="paragraph" w:customStyle="1" w:styleId="aff">
    <w:name w:val="缺省文本"/>
    <w:basedOn w:val="ac"/>
    <w:rsid w:val="008D7522"/>
    <w:pPr>
      <w:spacing w:line="360" w:lineRule="auto"/>
    </w:pPr>
    <w:rPr>
      <w:rFonts w:ascii="Arial" w:hAnsi="Arial"/>
      <w:sz w:val="21"/>
      <w:szCs w:val="21"/>
    </w:rPr>
  </w:style>
  <w:style w:type="paragraph" w:styleId="aff0">
    <w:name w:val="Balloon Text"/>
    <w:basedOn w:val="ac"/>
    <w:link w:val="Char"/>
    <w:semiHidden/>
    <w:rsid w:val="009F0F66"/>
    <w:rPr>
      <w:sz w:val="18"/>
      <w:szCs w:val="18"/>
    </w:rPr>
  </w:style>
  <w:style w:type="character" w:customStyle="1" w:styleId="Char">
    <w:name w:val="批注框文本 Char"/>
    <w:link w:val="aff0"/>
    <w:semiHidden/>
    <w:rsid w:val="009F0F66"/>
    <w:rPr>
      <w:rFonts w:ascii="宋体"/>
      <w:kern w:val="24"/>
      <w:sz w:val="18"/>
      <w:szCs w:val="18"/>
    </w:rPr>
  </w:style>
  <w:style w:type="character" w:styleId="aff1">
    <w:name w:val="Hyperlink"/>
    <w:uiPriority w:val="99"/>
    <w:rsid w:val="009F0F66"/>
    <w:rPr>
      <w:color w:val="0000FF"/>
      <w:u w:val="single"/>
    </w:rPr>
  </w:style>
  <w:style w:type="paragraph" w:styleId="aff2">
    <w:name w:val="footer"/>
    <w:basedOn w:val="ac"/>
    <w:link w:val="Char0"/>
    <w:rsid w:val="009F0F66"/>
    <w:pPr>
      <w:tabs>
        <w:tab w:val="center" w:pos="4153"/>
        <w:tab w:val="right" w:pos="8306"/>
      </w:tabs>
      <w:jc w:val="left"/>
    </w:pPr>
    <w:rPr>
      <w:sz w:val="18"/>
    </w:rPr>
  </w:style>
  <w:style w:type="character" w:customStyle="1" w:styleId="Char0">
    <w:name w:val="页脚 Char"/>
    <w:link w:val="aff2"/>
    <w:rsid w:val="009F0F66"/>
    <w:rPr>
      <w:rFonts w:ascii="宋体"/>
      <w:kern w:val="24"/>
      <w:sz w:val="18"/>
    </w:rPr>
  </w:style>
  <w:style w:type="paragraph" w:styleId="aff3">
    <w:name w:val="List Bullet"/>
    <w:basedOn w:val="ac"/>
    <w:autoRedefine/>
    <w:semiHidden/>
    <w:rsid w:val="008D7522"/>
    <w:pPr>
      <w:tabs>
        <w:tab w:val="num" w:pos="851"/>
      </w:tabs>
      <w:spacing w:line="360" w:lineRule="auto"/>
      <w:ind w:left="851"/>
    </w:pPr>
    <w:rPr>
      <w:rFonts w:ascii="Arial" w:hAnsi="Arial"/>
      <w:sz w:val="21"/>
      <w:szCs w:val="21"/>
    </w:rPr>
  </w:style>
  <w:style w:type="paragraph" w:styleId="aff4">
    <w:name w:val="header"/>
    <w:basedOn w:val="ac"/>
    <w:link w:val="Char1"/>
    <w:rsid w:val="009F0F6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</w:rPr>
  </w:style>
  <w:style w:type="character" w:customStyle="1" w:styleId="Char1">
    <w:name w:val="页眉 Char"/>
    <w:link w:val="aff4"/>
    <w:rsid w:val="00A21B91"/>
    <w:rPr>
      <w:rFonts w:ascii="宋体"/>
      <w:kern w:val="24"/>
      <w:sz w:val="18"/>
    </w:rPr>
  </w:style>
  <w:style w:type="paragraph" w:customStyle="1" w:styleId="aff5">
    <w:name w:val="注示头"/>
    <w:basedOn w:val="ac"/>
    <w:rsid w:val="008D7522"/>
    <w:pPr>
      <w:pBdr>
        <w:top w:val="single" w:sz="4" w:space="1" w:color="000000"/>
      </w:pBdr>
      <w:spacing w:line="360" w:lineRule="auto"/>
    </w:pPr>
    <w:rPr>
      <w:rFonts w:ascii="Arial" w:eastAsia="黑体" w:hAnsi="Arial"/>
      <w:sz w:val="18"/>
      <w:szCs w:val="21"/>
    </w:rPr>
  </w:style>
  <w:style w:type="paragraph" w:customStyle="1" w:styleId="aff6">
    <w:name w:val="项目符号"/>
    <w:basedOn w:val="ac"/>
    <w:autoRedefine/>
    <w:rsid w:val="008D7522"/>
    <w:pPr>
      <w:spacing w:line="360" w:lineRule="auto"/>
      <w:ind w:left="1446" w:hanging="312"/>
    </w:pPr>
    <w:rPr>
      <w:sz w:val="22"/>
      <w:szCs w:val="22"/>
    </w:rPr>
  </w:style>
  <w:style w:type="paragraph" w:customStyle="1" w:styleId="aff7">
    <w:name w:val="参考资料清单+倾斜+蓝色"/>
    <w:basedOn w:val="ac"/>
    <w:rsid w:val="008D7522"/>
    <w:pPr>
      <w:spacing w:line="360" w:lineRule="auto"/>
    </w:pPr>
    <w:rPr>
      <w:rFonts w:ascii="Arial" w:hAnsi="Arial"/>
      <w:i/>
      <w:iCs/>
      <w:color w:val="0000FF"/>
      <w:sz w:val="21"/>
      <w:szCs w:val="21"/>
    </w:rPr>
  </w:style>
  <w:style w:type="paragraph" w:customStyle="1" w:styleId="aff8">
    <w:name w:val="图样式"/>
    <w:basedOn w:val="ac"/>
    <w:next w:val="afb"/>
    <w:rsid w:val="008D7522"/>
    <w:pPr>
      <w:keepNext/>
      <w:widowControl/>
      <w:spacing w:before="80" w:after="80" w:line="360" w:lineRule="auto"/>
      <w:jc w:val="center"/>
    </w:pPr>
  </w:style>
  <w:style w:type="paragraph" w:customStyle="1" w:styleId="aff9">
    <w:name w:val="注示文本"/>
    <w:basedOn w:val="ac"/>
    <w:rsid w:val="008D7522"/>
    <w:pPr>
      <w:pBdr>
        <w:bottom w:val="single" w:sz="4" w:space="1" w:color="000000"/>
      </w:pBdr>
      <w:spacing w:line="360" w:lineRule="auto"/>
      <w:ind w:firstLineChars="200" w:firstLine="360"/>
    </w:pPr>
    <w:rPr>
      <w:rFonts w:ascii="Arial" w:eastAsia="楷体_GB2312" w:hAnsi="Arial"/>
      <w:sz w:val="18"/>
      <w:szCs w:val="18"/>
    </w:rPr>
  </w:style>
  <w:style w:type="character" w:styleId="affa">
    <w:name w:val="page number"/>
    <w:basedOn w:val="ae"/>
    <w:rsid w:val="009F0F66"/>
  </w:style>
  <w:style w:type="paragraph" w:styleId="affb">
    <w:name w:val="Body Text"/>
    <w:basedOn w:val="ac"/>
    <w:rsid w:val="009F0F66"/>
    <w:pPr>
      <w:adjustRightInd/>
      <w:snapToGrid/>
      <w:spacing w:after="120"/>
    </w:pPr>
    <w:rPr>
      <w:rFonts w:ascii="Times New Roman"/>
      <w:kern w:val="2"/>
      <w:sz w:val="21"/>
    </w:rPr>
  </w:style>
  <w:style w:type="paragraph" w:customStyle="1" w:styleId="affc">
    <w:name w:val="说明"/>
    <w:basedOn w:val="ac"/>
    <w:next w:val="affd"/>
    <w:rsid w:val="008D7522"/>
    <w:pPr>
      <w:tabs>
        <w:tab w:val="num" w:pos="1134"/>
      </w:tabs>
      <w:spacing w:after="105" w:line="360" w:lineRule="auto"/>
      <w:ind w:left="1134" w:hanging="567"/>
    </w:pPr>
    <w:rPr>
      <w:color w:val="0000FF"/>
      <w:sz w:val="21"/>
      <w:szCs w:val="21"/>
    </w:rPr>
  </w:style>
  <w:style w:type="paragraph" w:styleId="affd">
    <w:name w:val="Body Text Indent"/>
    <w:basedOn w:val="ac"/>
    <w:semiHidden/>
    <w:rsid w:val="009F0F66"/>
    <w:pPr>
      <w:adjustRightInd/>
      <w:snapToGrid/>
      <w:ind w:firstLine="720"/>
    </w:pPr>
    <w:rPr>
      <w:rFonts w:ascii="Times New Roman"/>
      <w:kern w:val="2"/>
      <w:sz w:val="28"/>
      <w:szCs w:val="24"/>
    </w:rPr>
  </w:style>
  <w:style w:type="character" w:customStyle="1" w:styleId="15">
    <w:name w:val="访问过的超链接1"/>
    <w:rsid w:val="00D73528"/>
    <w:rPr>
      <w:color w:val="800080"/>
      <w:u w:val="single"/>
    </w:rPr>
  </w:style>
  <w:style w:type="paragraph" w:customStyle="1" w:styleId="affe">
    <w:name w:val="代码样式"/>
    <w:basedOn w:val="af1"/>
    <w:rsid w:val="008D7522"/>
    <w:pPr>
      <w:ind w:firstLineChars="393" w:firstLine="707"/>
      <w:jc w:val="left"/>
      <w:outlineLvl w:val="8"/>
    </w:pPr>
    <w:rPr>
      <w:rFonts w:ascii="Courier New" w:hAnsi="Courier New"/>
      <w:sz w:val="18"/>
    </w:rPr>
  </w:style>
  <w:style w:type="paragraph" w:customStyle="1" w:styleId="afff">
    <w:name w:val="注意"/>
    <w:basedOn w:val="affd"/>
    <w:next w:val="affd"/>
    <w:rsid w:val="008D7522"/>
    <w:pPr>
      <w:tabs>
        <w:tab w:val="num" w:pos="360"/>
      </w:tabs>
      <w:ind w:hanging="340"/>
    </w:pPr>
    <w:rPr>
      <w:color w:val="FF0000"/>
    </w:rPr>
  </w:style>
  <w:style w:type="paragraph" w:customStyle="1" w:styleId="afff0">
    <w:name w:val="公式格式"/>
    <w:basedOn w:val="afff1"/>
    <w:rsid w:val="009F0F66"/>
    <w:pPr>
      <w:tabs>
        <w:tab w:val="left" w:leader="middleDot" w:pos="5616"/>
      </w:tabs>
      <w:jc w:val="right"/>
    </w:pPr>
    <w:rPr>
      <w:rFonts w:cs="宋体"/>
    </w:rPr>
  </w:style>
  <w:style w:type="paragraph" w:styleId="afff1">
    <w:name w:val="caption"/>
    <w:aliases w:val="图表,Caption图表,题注[SWIEE],Í¼,Í¼±í,CaptionÍ¼±í,题注 Char1,题注 Char Char"/>
    <w:basedOn w:val="ac"/>
    <w:next w:val="ac"/>
    <w:link w:val="Char2"/>
    <w:qFormat/>
    <w:rsid w:val="009F0F66"/>
    <w:pPr>
      <w:jc w:val="center"/>
    </w:pPr>
    <w:rPr>
      <w:rFonts w:ascii="Times New Roman" w:cs="Arial"/>
    </w:rPr>
  </w:style>
  <w:style w:type="character" w:customStyle="1" w:styleId="Char2">
    <w:name w:val="题注 Char"/>
    <w:aliases w:val="图表 Char,Caption图表 Char,题注[SWIEE] Char,Í¼ Char,Í¼±í Char,CaptionÍ¼±í Char,题注 Char1 Char,题注 Char Char Char"/>
    <w:link w:val="afff1"/>
    <w:rsid w:val="009F0F66"/>
    <w:rPr>
      <w:rFonts w:cs="Arial"/>
      <w:kern w:val="24"/>
      <w:sz w:val="24"/>
    </w:rPr>
  </w:style>
  <w:style w:type="paragraph" w:customStyle="1" w:styleId="afff2">
    <w:name w:val="新说明"/>
    <w:basedOn w:val="ac"/>
    <w:rsid w:val="008D7522"/>
    <w:pPr>
      <w:spacing w:after="105" w:line="360" w:lineRule="auto"/>
      <w:ind w:left="1494" w:hanging="360"/>
    </w:pPr>
    <w:rPr>
      <w:color w:val="0000FF"/>
      <w:sz w:val="21"/>
      <w:szCs w:val="21"/>
    </w:rPr>
  </w:style>
  <w:style w:type="paragraph" w:styleId="afff3">
    <w:name w:val="annotation text"/>
    <w:basedOn w:val="ac"/>
    <w:link w:val="Char3"/>
    <w:semiHidden/>
    <w:rsid w:val="009F0F66"/>
    <w:pPr>
      <w:jc w:val="left"/>
    </w:pPr>
    <w:rPr>
      <w:sz w:val="21"/>
    </w:rPr>
  </w:style>
  <w:style w:type="character" w:customStyle="1" w:styleId="Char3">
    <w:name w:val="批注文字 Char"/>
    <w:link w:val="afff3"/>
    <w:semiHidden/>
    <w:rsid w:val="009F0F66"/>
    <w:rPr>
      <w:rFonts w:ascii="宋体"/>
      <w:kern w:val="24"/>
      <w:sz w:val="21"/>
    </w:rPr>
  </w:style>
  <w:style w:type="character" w:styleId="afff4">
    <w:name w:val="annotation reference"/>
    <w:semiHidden/>
    <w:rsid w:val="009F0F66"/>
    <w:rPr>
      <w:sz w:val="21"/>
      <w:szCs w:val="21"/>
    </w:rPr>
  </w:style>
  <w:style w:type="paragraph" w:styleId="afff5">
    <w:name w:val="Document Map"/>
    <w:basedOn w:val="ac"/>
    <w:semiHidden/>
    <w:rsid w:val="009F0F66"/>
  </w:style>
  <w:style w:type="paragraph" w:styleId="afff6">
    <w:name w:val="annotation subject"/>
    <w:basedOn w:val="afff3"/>
    <w:next w:val="afff3"/>
    <w:link w:val="Char4"/>
    <w:rsid w:val="009F0F66"/>
    <w:pPr>
      <w:adjustRightInd/>
      <w:snapToGrid/>
    </w:pPr>
    <w:rPr>
      <w:rFonts w:ascii="Times New Roman"/>
      <w:b/>
      <w:bCs/>
      <w:kern w:val="2"/>
      <w:szCs w:val="24"/>
    </w:rPr>
  </w:style>
  <w:style w:type="character" w:customStyle="1" w:styleId="Char4">
    <w:name w:val="批注主题 Char"/>
    <w:link w:val="afff6"/>
    <w:rsid w:val="009F0F66"/>
    <w:rPr>
      <w:b/>
      <w:bCs/>
      <w:kern w:val="2"/>
      <w:sz w:val="21"/>
      <w:szCs w:val="24"/>
    </w:rPr>
  </w:style>
  <w:style w:type="character" w:customStyle="1" w:styleId="Char10">
    <w:name w:val="批注主题 Char1"/>
    <w:uiPriority w:val="99"/>
    <w:semiHidden/>
    <w:rsid w:val="0058475C"/>
    <w:rPr>
      <w:rFonts w:ascii="宋体"/>
      <w:b/>
      <w:bCs/>
      <w:kern w:val="24"/>
      <w:sz w:val="24"/>
    </w:rPr>
  </w:style>
  <w:style w:type="character" w:customStyle="1" w:styleId="CharChar50">
    <w:name w:val="Char Char5"/>
    <w:basedOn w:val="ae"/>
    <w:semiHidden/>
    <w:rsid w:val="009F0F66"/>
  </w:style>
  <w:style w:type="paragraph" w:customStyle="1" w:styleId="Z">
    <w:name w:val="Z附录"/>
    <w:basedOn w:val="ac"/>
    <w:next w:val="ac"/>
    <w:rsid w:val="009F0F66"/>
    <w:pPr>
      <w:keepNext/>
      <w:pageBreakBefore/>
      <w:numPr>
        <w:numId w:val="8"/>
      </w:numPr>
      <w:tabs>
        <w:tab w:val="left" w:pos="996"/>
      </w:tabs>
      <w:spacing w:beforeLines="50" w:afterLines="50"/>
      <w:jc w:val="center"/>
      <w:outlineLvl w:val="0"/>
    </w:pPr>
    <w:rPr>
      <w:rFonts w:ascii="Times New Roman"/>
      <w:b/>
      <w:snapToGrid w:val="0"/>
      <w:kern w:val="0"/>
    </w:rPr>
  </w:style>
  <w:style w:type="paragraph" w:customStyle="1" w:styleId="ab">
    <w:name w:val="编号列项（三级）"/>
    <w:basedOn w:val="ac"/>
    <w:rsid w:val="009F0F66"/>
    <w:pPr>
      <w:numPr>
        <w:ilvl w:val="2"/>
        <w:numId w:val="2"/>
      </w:numPr>
    </w:pPr>
    <w:rPr>
      <w:rFonts w:ascii="Times New Roman"/>
    </w:rPr>
  </w:style>
  <w:style w:type="paragraph" w:customStyle="1" w:styleId="a8">
    <w:name w:val="表"/>
    <w:basedOn w:val="ac"/>
    <w:next w:val="ac"/>
    <w:link w:val="CharChar"/>
    <w:rsid w:val="009F0F66"/>
    <w:pPr>
      <w:numPr>
        <w:numId w:val="4"/>
      </w:numPr>
      <w:tabs>
        <w:tab w:val="left" w:pos="468"/>
        <w:tab w:val="left" w:pos="655"/>
      </w:tabs>
      <w:jc w:val="center"/>
    </w:pPr>
    <w:rPr>
      <w:rFonts w:ascii="Times New Roman"/>
      <w:snapToGrid w:val="0"/>
      <w:kern w:val="0"/>
    </w:rPr>
  </w:style>
  <w:style w:type="character" w:customStyle="1" w:styleId="CharChar">
    <w:name w:val="表 Char Char"/>
    <w:link w:val="a8"/>
    <w:rsid w:val="009F0F66"/>
    <w:rPr>
      <w:snapToGrid w:val="0"/>
      <w:sz w:val="24"/>
    </w:rPr>
  </w:style>
  <w:style w:type="paragraph" w:customStyle="1" w:styleId="12">
    <w:name w:val="表格编号1"/>
    <w:basedOn w:val="ac"/>
    <w:link w:val="1CharChar"/>
    <w:rsid w:val="009F0F66"/>
    <w:pPr>
      <w:numPr>
        <w:numId w:val="5"/>
      </w:numPr>
    </w:pPr>
    <w:rPr>
      <w:rFonts w:ascii="Times New Roman"/>
      <w:kern w:val="2"/>
      <w:sz w:val="21"/>
      <w:szCs w:val="24"/>
    </w:rPr>
  </w:style>
  <w:style w:type="character" w:customStyle="1" w:styleId="1CharChar">
    <w:name w:val="表格编号1 Char Char"/>
    <w:link w:val="12"/>
    <w:rsid w:val="009F0F66"/>
    <w:rPr>
      <w:kern w:val="2"/>
      <w:sz w:val="21"/>
      <w:szCs w:val="24"/>
    </w:rPr>
  </w:style>
  <w:style w:type="paragraph" w:customStyle="1" w:styleId="afff7">
    <w:name w:val="表格内容"/>
    <w:basedOn w:val="ac"/>
    <w:rsid w:val="009F0F66"/>
    <w:pPr>
      <w:widowControl/>
      <w:adjustRightInd/>
      <w:snapToGrid/>
    </w:pPr>
    <w:rPr>
      <w:rFonts w:ascii="Times New Roman"/>
      <w:noProof/>
      <w:kern w:val="2"/>
      <w:sz w:val="21"/>
    </w:rPr>
  </w:style>
  <w:style w:type="table" w:styleId="afff8">
    <w:name w:val="Table Grid"/>
    <w:basedOn w:val="af"/>
    <w:rsid w:val="009F0F66"/>
    <w:pPr>
      <w:widowControl w:val="0"/>
      <w:adjustRightInd w:val="0"/>
      <w:snapToGrid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表格样式1"/>
    <w:basedOn w:val="afff8"/>
    <w:rsid w:val="009F0F66"/>
    <w:pPr>
      <w:jc w:val="center"/>
    </w:pPr>
    <w:rPr>
      <w:sz w:val="21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Times New Roman" w:eastAsia="宋体" w:hAnsi="Times New Roman"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cBorders>
      </w:tcPr>
    </w:tblStylePr>
  </w:style>
  <w:style w:type="paragraph" w:customStyle="1" w:styleId="afff9">
    <w:name w:val="表内容格式"/>
    <w:basedOn w:val="a8"/>
    <w:rsid w:val="009F0F66"/>
    <w:pPr>
      <w:numPr>
        <w:numId w:val="0"/>
      </w:numPr>
      <w:adjustRightInd/>
      <w:snapToGrid/>
    </w:pPr>
    <w:rPr>
      <w:sz w:val="21"/>
    </w:rPr>
  </w:style>
  <w:style w:type="paragraph" w:customStyle="1" w:styleId="afffa">
    <w:name w:val="表头"/>
    <w:basedOn w:val="ac"/>
    <w:rsid w:val="009F0F66"/>
    <w:pPr>
      <w:jc w:val="center"/>
    </w:pPr>
    <w:rPr>
      <w:b/>
    </w:rPr>
  </w:style>
  <w:style w:type="paragraph" w:customStyle="1" w:styleId="afffb">
    <w:name w:val="表中文字"/>
    <w:basedOn w:val="ac"/>
    <w:rsid w:val="009F0F66"/>
    <w:rPr>
      <w:rFonts w:ascii="Times New Roman"/>
      <w:sz w:val="21"/>
    </w:rPr>
  </w:style>
  <w:style w:type="paragraph" w:styleId="afffc">
    <w:name w:val="Plain Text"/>
    <w:basedOn w:val="ac"/>
    <w:semiHidden/>
    <w:unhideWhenUsed/>
    <w:rsid w:val="009F0F66"/>
    <w:pPr>
      <w:adjustRightInd/>
      <w:snapToGrid/>
    </w:pPr>
    <w:rPr>
      <w:rFonts w:hAnsi="Courier New"/>
      <w:kern w:val="2"/>
      <w:sz w:val="21"/>
      <w:szCs w:val="21"/>
    </w:rPr>
  </w:style>
  <w:style w:type="paragraph" w:customStyle="1" w:styleId="afffd">
    <w:name w:val="段"/>
    <w:semiHidden/>
    <w:rsid w:val="009F0F66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e">
    <w:name w:val="二级条标题"/>
    <w:basedOn w:val="ac"/>
    <w:next w:val="afffd"/>
    <w:semiHidden/>
    <w:rsid w:val="009F0F66"/>
    <w:pPr>
      <w:widowControl/>
      <w:adjustRightInd/>
      <w:snapToGrid/>
      <w:jc w:val="left"/>
      <w:outlineLvl w:val="3"/>
    </w:pPr>
    <w:rPr>
      <w:rFonts w:ascii="Times New Roman" w:eastAsia="黑体"/>
      <w:kern w:val="0"/>
      <w:sz w:val="21"/>
    </w:rPr>
  </w:style>
  <w:style w:type="paragraph" w:customStyle="1" w:styleId="a2">
    <w:name w:val="附录表"/>
    <w:basedOn w:val="a8"/>
    <w:next w:val="ac"/>
    <w:rsid w:val="009F0F66"/>
    <w:pPr>
      <w:numPr>
        <w:ilvl w:val="4"/>
        <w:numId w:val="8"/>
      </w:numPr>
    </w:pPr>
  </w:style>
  <w:style w:type="paragraph" w:customStyle="1" w:styleId="a">
    <w:name w:val="附录章标题"/>
    <w:basedOn w:val="Z"/>
    <w:next w:val="ac"/>
    <w:rsid w:val="009F0F66"/>
    <w:pPr>
      <w:pageBreakBefore w:val="0"/>
      <w:numPr>
        <w:ilvl w:val="1"/>
      </w:numPr>
      <w:tabs>
        <w:tab w:val="clear" w:pos="996"/>
      </w:tabs>
      <w:spacing w:before="190" w:after="190"/>
      <w:jc w:val="left"/>
      <w:outlineLvl w:val="1"/>
    </w:pPr>
  </w:style>
  <w:style w:type="paragraph" w:customStyle="1" w:styleId="a0">
    <w:name w:val="附录一级条"/>
    <w:basedOn w:val="a"/>
    <w:next w:val="ac"/>
    <w:rsid w:val="009F0F66"/>
    <w:pPr>
      <w:numPr>
        <w:ilvl w:val="2"/>
      </w:numPr>
      <w:tabs>
        <w:tab w:val="left" w:pos="504"/>
      </w:tabs>
    </w:pPr>
  </w:style>
  <w:style w:type="paragraph" w:customStyle="1" w:styleId="a1">
    <w:name w:val="附录二级条"/>
    <w:basedOn w:val="a0"/>
    <w:next w:val="ac"/>
    <w:rsid w:val="009F0F66"/>
    <w:pPr>
      <w:numPr>
        <w:ilvl w:val="3"/>
      </w:numPr>
    </w:pPr>
    <w:rPr>
      <w:b w:val="0"/>
    </w:rPr>
  </w:style>
  <w:style w:type="paragraph" w:customStyle="1" w:styleId="a6">
    <w:name w:val="附录题注"/>
    <w:basedOn w:val="afff1"/>
    <w:qFormat/>
    <w:rsid w:val="009F0F66"/>
    <w:pPr>
      <w:numPr>
        <w:numId w:val="6"/>
      </w:numPr>
      <w:adjustRightInd/>
      <w:snapToGrid/>
      <w:spacing w:line="300" w:lineRule="auto"/>
    </w:pPr>
    <w:rPr>
      <w:rFonts w:cs="Times New Roman"/>
      <w:kern w:val="2"/>
    </w:rPr>
  </w:style>
  <w:style w:type="paragraph" w:customStyle="1" w:styleId="aa">
    <w:name w:val="图"/>
    <w:basedOn w:val="ac"/>
    <w:next w:val="ac"/>
    <w:link w:val="CharChar0"/>
    <w:rsid w:val="009F0F66"/>
    <w:pPr>
      <w:numPr>
        <w:numId w:val="7"/>
      </w:numPr>
      <w:tabs>
        <w:tab w:val="left" w:pos="468"/>
        <w:tab w:val="left" w:pos="655"/>
      </w:tabs>
      <w:jc w:val="center"/>
    </w:pPr>
    <w:rPr>
      <w:rFonts w:ascii="Times New Roman"/>
    </w:rPr>
  </w:style>
  <w:style w:type="character" w:customStyle="1" w:styleId="CharChar0">
    <w:name w:val="图 Char Char"/>
    <w:link w:val="aa"/>
    <w:rsid w:val="009F0F66"/>
    <w:rPr>
      <w:kern w:val="24"/>
      <w:sz w:val="24"/>
    </w:rPr>
  </w:style>
  <w:style w:type="paragraph" w:customStyle="1" w:styleId="a3">
    <w:name w:val="附录图"/>
    <w:basedOn w:val="aa"/>
    <w:next w:val="ac"/>
    <w:rsid w:val="009F0F66"/>
    <w:pPr>
      <w:numPr>
        <w:ilvl w:val="5"/>
        <w:numId w:val="8"/>
      </w:numPr>
      <w:tabs>
        <w:tab w:val="left" w:pos="0"/>
      </w:tabs>
    </w:pPr>
  </w:style>
  <w:style w:type="paragraph" w:styleId="affff">
    <w:name w:val="List Paragraph"/>
    <w:basedOn w:val="ac"/>
    <w:qFormat/>
    <w:rsid w:val="009F0F66"/>
    <w:pPr>
      <w:ind w:firstLineChars="200" w:firstLine="420"/>
    </w:pPr>
  </w:style>
  <w:style w:type="paragraph" w:customStyle="1" w:styleId="11">
    <w:name w:val="数字编号列项1)"/>
    <w:basedOn w:val="ac"/>
    <w:rsid w:val="009F0F66"/>
    <w:pPr>
      <w:numPr>
        <w:numId w:val="9"/>
      </w:numPr>
      <w:spacing w:line="300" w:lineRule="auto"/>
    </w:pPr>
    <w:rPr>
      <w:rFonts w:ascii="Times New Roman"/>
    </w:rPr>
  </w:style>
  <w:style w:type="paragraph" w:customStyle="1" w:styleId="a7">
    <w:name w:val="字母列项a"/>
    <w:rsid w:val="009F0F66"/>
    <w:pPr>
      <w:numPr>
        <w:numId w:val="10"/>
      </w:numPr>
      <w:spacing w:line="300" w:lineRule="auto"/>
      <w:jc w:val="both"/>
    </w:pPr>
    <w:rPr>
      <w:sz w:val="24"/>
    </w:rPr>
  </w:style>
  <w:style w:type="paragraph" w:customStyle="1" w:styleId="affff0">
    <w:name w:val="数字列项"/>
    <w:basedOn w:val="a7"/>
    <w:rsid w:val="009F0F66"/>
    <w:pPr>
      <w:widowControl w:val="0"/>
      <w:numPr>
        <w:numId w:val="0"/>
      </w:numPr>
      <w:adjustRightInd w:val="0"/>
      <w:snapToGrid w:val="0"/>
      <w:spacing w:line="240" w:lineRule="auto"/>
    </w:pPr>
  </w:style>
  <w:style w:type="paragraph" w:customStyle="1" w:styleId="affff1">
    <w:name w:val="行间距"/>
    <w:basedOn w:val="ac"/>
    <w:link w:val="Char5"/>
    <w:rsid w:val="009F0F66"/>
    <w:pPr>
      <w:adjustRightInd/>
      <w:snapToGrid/>
      <w:spacing w:line="300" w:lineRule="auto"/>
      <w:ind w:firstLineChars="200" w:firstLine="200"/>
    </w:pPr>
    <w:rPr>
      <w:rFonts w:ascii="Times New Roman"/>
      <w:kern w:val="0"/>
      <w:szCs w:val="24"/>
    </w:rPr>
  </w:style>
  <w:style w:type="character" w:customStyle="1" w:styleId="Char5">
    <w:name w:val="行间距 Char"/>
    <w:link w:val="affff1"/>
    <w:rsid w:val="009F0F66"/>
    <w:rPr>
      <w:sz w:val="24"/>
      <w:szCs w:val="24"/>
    </w:rPr>
  </w:style>
  <w:style w:type="paragraph" w:customStyle="1" w:styleId="10505">
    <w:name w:val="样式 标题 1 + 段前: 0.5 行 段后: 0.5 行"/>
    <w:basedOn w:val="13"/>
    <w:rsid w:val="009F0F66"/>
    <w:pPr>
      <w:numPr>
        <w:numId w:val="0"/>
      </w:numPr>
      <w:spacing w:before="200" w:after="200" w:line="240" w:lineRule="auto"/>
    </w:pPr>
    <w:rPr>
      <w:rFonts w:cs="宋体"/>
      <w:bCs/>
    </w:rPr>
  </w:style>
  <w:style w:type="paragraph" w:customStyle="1" w:styleId="22">
    <w:name w:val="样式 表头 + 宋体 行距: 固定值 22 磅"/>
    <w:basedOn w:val="ac"/>
    <w:rsid w:val="009F0F66"/>
    <w:pPr>
      <w:widowControl/>
      <w:adjustRightInd/>
      <w:snapToGrid/>
      <w:spacing w:line="440" w:lineRule="exact"/>
      <w:jc w:val="center"/>
    </w:pPr>
    <w:rPr>
      <w:rFonts w:cs="宋体"/>
      <w:noProof/>
      <w:kern w:val="2"/>
      <w:sz w:val="21"/>
      <w:szCs w:val="21"/>
    </w:rPr>
  </w:style>
  <w:style w:type="paragraph" w:customStyle="1" w:styleId="105050505">
    <w:name w:val="样式 样式 标题 1 + 段前: 0.5 行 段后: 0.5 行 + 段前: 0.5 行 段后: 0.5 行"/>
    <w:basedOn w:val="10505"/>
    <w:rsid w:val="009F0F66"/>
  </w:style>
  <w:style w:type="paragraph" w:customStyle="1" w:styleId="210">
    <w:name w:val="样式 正文（首行缩进两字） + 首行缩进:  2 字符1"/>
    <w:basedOn w:val="ad"/>
    <w:rsid w:val="009F0F66"/>
    <w:rPr>
      <w:rFonts w:cs="宋体"/>
    </w:rPr>
  </w:style>
  <w:style w:type="paragraph" w:customStyle="1" w:styleId="212">
    <w:name w:val="样式 样式 正文（首行缩进两字） + 首行缩进:  2 字符1 + 首行缩进:  2 字符"/>
    <w:basedOn w:val="210"/>
    <w:rsid w:val="009F0F66"/>
  </w:style>
  <w:style w:type="paragraph" w:customStyle="1" w:styleId="affff2">
    <w:name w:val="正文格式"/>
    <w:basedOn w:val="ac"/>
    <w:link w:val="Char6"/>
    <w:semiHidden/>
    <w:rsid w:val="009F0F66"/>
    <w:pPr>
      <w:adjustRightInd/>
      <w:snapToGrid/>
      <w:spacing w:line="300" w:lineRule="auto"/>
      <w:ind w:firstLineChars="200" w:firstLine="480"/>
    </w:pPr>
    <w:rPr>
      <w:rFonts w:ascii="Times New Roman"/>
      <w:kern w:val="2"/>
    </w:rPr>
  </w:style>
  <w:style w:type="character" w:customStyle="1" w:styleId="Char6">
    <w:name w:val="正文格式 Char"/>
    <w:link w:val="affff2"/>
    <w:semiHidden/>
    <w:rsid w:val="009F0F66"/>
    <w:rPr>
      <w:kern w:val="2"/>
      <w:sz w:val="24"/>
    </w:rPr>
  </w:style>
  <w:style w:type="character" w:customStyle="1" w:styleId="Char11">
    <w:name w:val="正文格式 Char1"/>
    <w:semiHidden/>
    <w:rsid w:val="009F0F66"/>
    <w:rPr>
      <w:rFonts w:ascii="Times New Roman" w:hAnsi="Times New Roman" w:cs="宋体"/>
      <w:kern w:val="2"/>
      <w:sz w:val="24"/>
    </w:rPr>
  </w:style>
  <w:style w:type="paragraph" w:styleId="23">
    <w:name w:val="Body Text Indent 2"/>
    <w:basedOn w:val="ac"/>
    <w:semiHidden/>
    <w:rsid w:val="009F0F66"/>
    <w:pPr>
      <w:adjustRightInd/>
      <w:snapToGrid/>
      <w:spacing w:after="120" w:line="480" w:lineRule="auto"/>
      <w:ind w:leftChars="200" w:left="420"/>
    </w:pPr>
    <w:rPr>
      <w:rFonts w:ascii="Times New Roman"/>
      <w:kern w:val="2"/>
      <w:sz w:val="21"/>
      <w:szCs w:val="24"/>
    </w:rPr>
  </w:style>
  <w:style w:type="paragraph" w:customStyle="1" w:styleId="affff3">
    <w:name w:val="字母列项"/>
    <w:rsid w:val="009F0F66"/>
    <w:pPr>
      <w:ind w:leftChars="200" w:left="856" w:hanging="386"/>
      <w:jc w:val="both"/>
    </w:pPr>
    <w:rPr>
      <w:rFonts w:ascii="宋体" w:hAnsi="宋体"/>
      <w:sz w:val="24"/>
    </w:rPr>
  </w:style>
  <w:style w:type="paragraph" w:customStyle="1" w:styleId="a4">
    <w:name w:val="附录三级条"/>
    <w:basedOn w:val="ac"/>
    <w:rsid w:val="009F0F66"/>
    <w:pPr>
      <w:keepNext/>
      <w:numPr>
        <w:ilvl w:val="6"/>
        <w:numId w:val="8"/>
      </w:numPr>
      <w:tabs>
        <w:tab w:val="left" w:pos="504"/>
      </w:tabs>
      <w:adjustRightInd/>
      <w:snapToGrid/>
      <w:spacing w:line="300" w:lineRule="auto"/>
      <w:jc w:val="left"/>
      <w:outlineLvl w:val="1"/>
    </w:pPr>
    <w:rPr>
      <w:rFonts w:ascii="Times New Roman"/>
      <w:snapToGrid w:val="0"/>
      <w:kern w:val="0"/>
    </w:rPr>
  </w:style>
  <w:style w:type="paragraph" w:customStyle="1" w:styleId="a9">
    <w:name w:val="样式 图 + 两端对齐"/>
    <w:basedOn w:val="aa"/>
    <w:rsid w:val="009F0F66"/>
    <w:pPr>
      <w:numPr>
        <w:numId w:val="11"/>
      </w:numPr>
    </w:pPr>
    <w:rPr>
      <w:rFonts w:cs="宋体"/>
    </w:rPr>
  </w:style>
  <w:style w:type="paragraph" w:customStyle="1" w:styleId="affff4">
    <w:name w:val="样式 表 + 两端对齐"/>
    <w:basedOn w:val="a8"/>
    <w:rsid w:val="009F0F66"/>
    <w:pPr>
      <w:numPr>
        <w:numId w:val="0"/>
      </w:numPr>
      <w:jc w:val="both"/>
    </w:pPr>
    <w:rPr>
      <w:rFonts w:cs="宋体"/>
    </w:rPr>
  </w:style>
  <w:style w:type="paragraph" w:customStyle="1" w:styleId="17">
    <w:name w:val="样式 表 + 两端对齐1"/>
    <w:basedOn w:val="a8"/>
    <w:rsid w:val="009F0F66"/>
    <w:pPr>
      <w:numPr>
        <w:numId w:val="0"/>
      </w:numPr>
      <w:jc w:val="both"/>
    </w:pPr>
    <w:rPr>
      <w:rFonts w:cs="宋体"/>
    </w:rPr>
  </w:style>
  <w:style w:type="paragraph" w:customStyle="1" w:styleId="24">
    <w:name w:val="样式 表 + 两端对齐2"/>
    <w:basedOn w:val="a8"/>
    <w:rsid w:val="009F0F66"/>
    <w:pPr>
      <w:numPr>
        <w:numId w:val="0"/>
      </w:numPr>
      <w:tabs>
        <w:tab w:val="clear" w:pos="655"/>
        <w:tab w:val="left" w:pos="702"/>
      </w:tabs>
      <w:jc w:val="both"/>
    </w:pPr>
    <w:rPr>
      <w:rFonts w:cs="宋体"/>
    </w:rPr>
  </w:style>
  <w:style w:type="paragraph" w:customStyle="1" w:styleId="18">
    <w:name w:val="样式 图 + 两端对齐1"/>
    <w:basedOn w:val="aa"/>
    <w:next w:val="aa"/>
    <w:rsid w:val="009F0F66"/>
    <w:pPr>
      <w:numPr>
        <w:numId w:val="0"/>
      </w:numPr>
      <w:jc w:val="both"/>
    </w:pPr>
    <w:rPr>
      <w:rFonts w:cs="宋体"/>
    </w:rPr>
  </w:style>
  <w:style w:type="paragraph" w:customStyle="1" w:styleId="25">
    <w:name w:val="样式 图 + 两端对齐2"/>
    <w:basedOn w:val="aa"/>
    <w:rsid w:val="009F0F66"/>
    <w:pPr>
      <w:numPr>
        <w:numId w:val="0"/>
      </w:numPr>
      <w:tabs>
        <w:tab w:val="left" w:pos="585"/>
      </w:tabs>
      <w:jc w:val="both"/>
    </w:pPr>
    <w:rPr>
      <w:rFonts w:cs="宋体"/>
    </w:rPr>
  </w:style>
  <w:style w:type="paragraph" w:customStyle="1" w:styleId="32">
    <w:name w:val="样式 图 + 两端对齐3"/>
    <w:basedOn w:val="aa"/>
    <w:rsid w:val="009F0F66"/>
    <w:pPr>
      <w:numPr>
        <w:numId w:val="0"/>
      </w:numPr>
      <w:tabs>
        <w:tab w:val="left" w:pos="702"/>
      </w:tabs>
      <w:jc w:val="both"/>
    </w:pPr>
    <w:rPr>
      <w:rFonts w:cs="宋体"/>
    </w:rPr>
  </w:style>
  <w:style w:type="paragraph" w:customStyle="1" w:styleId="42">
    <w:name w:val="样式 图 + 两端对齐4"/>
    <w:basedOn w:val="aa"/>
    <w:rsid w:val="009F0F66"/>
    <w:pPr>
      <w:numPr>
        <w:numId w:val="0"/>
      </w:numPr>
      <w:jc w:val="both"/>
    </w:pPr>
    <w:rPr>
      <w:rFonts w:cs="宋体"/>
    </w:rPr>
  </w:style>
  <w:style w:type="paragraph" w:customStyle="1" w:styleId="19">
    <w:name w:val="样式 样式 表 + 两端对齐1 + 居中"/>
    <w:basedOn w:val="17"/>
    <w:rsid w:val="009F0F66"/>
    <w:pPr>
      <w:jc w:val="left"/>
    </w:pPr>
  </w:style>
  <w:style w:type="paragraph" w:customStyle="1" w:styleId="2">
    <w:name w:val="样式 样式 表 + 两端对齐2 + 居中"/>
    <w:basedOn w:val="24"/>
    <w:rsid w:val="009F0F66"/>
    <w:pPr>
      <w:numPr>
        <w:numId w:val="12"/>
      </w:numPr>
      <w:tabs>
        <w:tab w:val="clear" w:pos="702"/>
        <w:tab w:val="left" w:pos="655"/>
      </w:tabs>
      <w:jc w:val="center"/>
    </w:pPr>
  </w:style>
  <w:style w:type="paragraph" w:customStyle="1" w:styleId="10">
    <w:name w:val="样式 样式 图 + 两端对齐1 + 居中"/>
    <w:basedOn w:val="18"/>
    <w:rsid w:val="009F0F66"/>
    <w:pPr>
      <w:numPr>
        <w:numId w:val="13"/>
      </w:numPr>
      <w:jc w:val="center"/>
    </w:pPr>
  </w:style>
  <w:style w:type="paragraph" w:customStyle="1" w:styleId="3">
    <w:name w:val="样式 样式 图 + 两端对齐3 + 居中"/>
    <w:basedOn w:val="32"/>
    <w:rsid w:val="009F0F66"/>
    <w:pPr>
      <w:numPr>
        <w:numId w:val="14"/>
      </w:numPr>
      <w:tabs>
        <w:tab w:val="clear" w:pos="702"/>
      </w:tabs>
      <w:jc w:val="center"/>
    </w:pPr>
  </w:style>
  <w:style w:type="paragraph" w:customStyle="1" w:styleId="4">
    <w:name w:val="样式 样式 图 + 两端对齐4 + 居中"/>
    <w:basedOn w:val="42"/>
    <w:rsid w:val="009F0F66"/>
    <w:pPr>
      <w:numPr>
        <w:numId w:val="15"/>
      </w:numPr>
      <w:jc w:val="center"/>
    </w:pPr>
  </w:style>
  <w:style w:type="paragraph" w:customStyle="1" w:styleId="1">
    <w:name w:val="样式 样式 样式 表 + 两端对齐1 + 居中 + 居中"/>
    <w:basedOn w:val="19"/>
    <w:rsid w:val="009F0F66"/>
    <w:pPr>
      <w:numPr>
        <w:numId w:val="16"/>
      </w:numPr>
      <w:jc w:val="center"/>
    </w:pPr>
  </w:style>
  <w:style w:type="paragraph" w:customStyle="1" w:styleId="1a">
    <w:name w:val="样式 样式 样式 样式 表 + 两端对齐1 + 居中 + 居中 + 两端对齐"/>
    <w:basedOn w:val="1"/>
    <w:rsid w:val="009F0F66"/>
    <w:pPr>
      <w:numPr>
        <w:numId w:val="0"/>
      </w:numPr>
      <w:jc w:val="both"/>
    </w:pPr>
  </w:style>
  <w:style w:type="character" w:styleId="affff5">
    <w:name w:val="FollowedHyperlink"/>
    <w:rsid w:val="009F0F66"/>
    <w:rPr>
      <w:color w:val="800080"/>
      <w:u w:val="single"/>
    </w:rPr>
  </w:style>
  <w:style w:type="paragraph" w:customStyle="1" w:styleId="a5">
    <w:name w:val="附录四级条"/>
    <w:basedOn w:val="a4"/>
    <w:rsid w:val="009F0F66"/>
    <w:pPr>
      <w:numPr>
        <w:ilvl w:val="7"/>
      </w:numPr>
    </w:pPr>
  </w:style>
  <w:style w:type="character" w:customStyle="1" w:styleId="fontstyle01">
    <w:name w:val="fontstyle01"/>
    <w:basedOn w:val="ae"/>
    <w:rsid w:val="00400054"/>
    <w:rPr>
      <w:rFonts w:ascii="CIDFont+F1" w:hAnsi="CIDFont+F1" w:hint="default"/>
      <w:b w:val="0"/>
      <w:bCs w:val="0"/>
      <w:i w:val="0"/>
      <w:iCs w:val="0"/>
      <w:color w:val="000080"/>
      <w:sz w:val="10"/>
      <w:szCs w:val="10"/>
    </w:rPr>
  </w:style>
  <w:style w:type="character" w:customStyle="1" w:styleId="fontstyle21">
    <w:name w:val="fontstyle21"/>
    <w:basedOn w:val="ae"/>
    <w:rsid w:val="006A18D6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paragraph" w:customStyle="1" w:styleId="zmd1">
    <w:name w:val="zmd_编号1级"/>
    <w:basedOn w:val="ac"/>
    <w:rsid w:val="00A0116A"/>
    <w:pPr>
      <w:numPr>
        <w:numId w:val="21"/>
      </w:numPr>
    </w:pPr>
    <w:rPr>
      <w:rFonts w:ascii="Times New Roman" w:cs="宋体"/>
    </w:rPr>
  </w:style>
  <w:style w:type="paragraph" w:customStyle="1" w:styleId="zmd2">
    <w:name w:val="zmd_编号2级"/>
    <w:basedOn w:val="ac"/>
    <w:rsid w:val="00A0116A"/>
    <w:pPr>
      <w:numPr>
        <w:ilvl w:val="1"/>
        <w:numId w:val="21"/>
      </w:numPr>
    </w:pPr>
    <w:rPr>
      <w:rFonts w:ascii="Times New Roman" w:cs="宋体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jpeg"/><Relationship Id="rId26" Type="http://schemas.openxmlformats.org/officeDocument/2006/relationships/hyperlink" Target="http://baike.baidu.com/view/2459734.htm" TargetMode="External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package" Target="embeddings/Microsoft_Visio___4.vsdx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3.vsdx"/><Relationship Id="rId25" Type="http://schemas.openxmlformats.org/officeDocument/2006/relationships/package" Target="embeddings/Microsoft_Visio___5.vsdx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emf"/><Relationship Id="rId32" Type="http://schemas.openxmlformats.org/officeDocument/2006/relationships/package" Target="embeddings/Microsoft_Visio___7.vsdx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__1.vsd"/><Relationship Id="rId23" Type="http://schemas.openxmlformats.org/officeDocument/2006/relationships/image" Target="media/image10.png"/><Relationship Id="rId28" Type="http://schemas.openxmlformats.org/officeDocument/2006/relationships/package" Target="embeddings/Microsoft_Visio___6.vsdx"/><Relationship Id="rId36" Type="http://schemas.openxmlformats.org/officeDocument/2006/relationships/package" Target="embeddings/Microsoft_Visio___8.vsdx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7.jpeg"/><Relationship Id="rId31" Type="http://schemas.openxmlformats.org/officeDocument/2006/relationships/image" Target="media/image15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image" Target="media/image14.png"/><Relationship Id="rId35" Type="http://schemas.openxmlformats.org/officeDocument/2006/relationships/image" Target="media/image1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anling\Desktop\&#26234;&#26126;&#36798;&#27169;&#26495;V6.1(1)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E80F7A-E66C-4096-9A2B-F1DF47496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智明达模板V6.1(1).dot</Template>
  <TotalTime>2050</TotalTime>
  <Pages>18</Pages>
  <Words>1308</Words>
  <Characters>7457</Characters>
  <Application>Microsoft Office Word</Application>
  <DocSecurity>0</DocSecurity>
  <Lines>62</Lines>
  <Paragraphs>17</Paragraphs>
  <ScaleCrop>false</ScaleCrop>
  <Company/>
  <LinksUpToDate>false</LinksUpToDate>
  <CharactersWithSpaces>8748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成都智明达数字设备有限公司</dc:title>
  <dc:creator>付玮</dc:creator>
  <cp:lastModifiedBy>chendong</cp:lastModifiedBy>
  <cp:revision>365</cp:revision>
  <cp:lastPrinted>2003-05-20T10:31:00Z</cp:lastPrinted>
  <dcterms:created xsi:type="dcterms:W3CDTF">2016-04-14T06:47:00Z</dcterms:created>
  <dcterms:modified xsi:type="dcterms:W3CDTF">2018-10-12T07:30:00Z</dcterms:modified>
</cp:coreProperties>
</file>