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AF1DF" w14:textId="77777777" w:rsidR="0013175B" w:rsidRDefault="0013175B" w:rsidP="0013175B">
      <w:pPr>
        <w:rPr>
          <w:rFonts w:hint="eastAsia"/>
        </w:rPr>
      </w:pPr>
      <w:r>
        <w:rPr>
          <w:rFonts w:hint="eastAsia"/>
        </w:rPr>
        <w:t>=== GLM Binomial（Fractional Logit）摘要 ===</w:t>
      </w:r>
    </w:p>
    <w:p w14:paraId="56EDF810" w14:textId="77777777" w:rsidR="0013175B" w:rsidRDefault="0013175B" w:rsidP="0013175B">
      <w:pPr>
        <w:rPr>
          <w:rFonts w:hint="eastAsia"/>
        </w:rPr>
      </w:pPr>
      <w:r>
        <w:rPr>
          <w:rFonts w:hint="eastAsia"/>
        </w:rPr>
        <w:t xml:space="preserve">                 Generalized Linear Model Regression Results                  </w:t>
      </w:r>
    </w:p>
    <w:p w14:paraId="025267FD" w14:textId="77777777" w:rsidR="0013175B" w:rsidRDefault="0013175B" w:rsidP="0013175B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</w:t>
      </w:r>
    </w:p>
    <w:p w14:paraId="2E6C1726" w14:textId="77777777" w:rsidR="0013175B" w:rsidRDefault="0013175B" w:rsidP="0013175B">
      <w:pPr>
        <w:rPr>
          <w:rFonts w:hint="eastAsia"/>
        </w:rPr>
      </w:pPr>
      <w:r>
        <w:rPr>
          <w:rFonts w:hint="eastAsia"/>
        </w:rPr>
        <w:t>Dep. Variable:                      y   No. Observations:                &lt;Ntr&gt;</w:t>
      </w:r>
    </w:p>
    <w:p w14:paraId="03C0D62A" w14:textId="77777777" w:rsidR="0013175B" w:rsidRDefault="0013175B" w:rsidP="0013175B">
      <w:pPr>
        <w:rPr>
          <w:rFonts w:hint="eastAsia"/>
        </w:rPr>
      </w:pPr>
      <w:r>
        <w:rPr>
          <w:rFonts w:hint="eastAsia"/>
        </w:rPr>
        <w:t>Model:                            GLM   Df Residuals:                    &lt;...&gt;</w:t>
      </w:r>
    </w:p>
    <w:p w14:paraId="17E4CD12" w14:textId="77777777" w:rsidR="0013175B" w:rsidRDefault="0013175B" w:rsidP="0013175B">
      <w:pPr>
        <w:rPr>
          <w:rFonts w:hint="eastAsia"/>
        </w:rPr>
      </w:pPr>
      <w:r>
        <w:rPr>
          <w:rFonts w:hint="eastAsia"/>
        </w:rPr>
        <w:t>Model Family:                Binomial   Df Model:                        &lt;...&gt;</w:t>
      </w:r>
    </w:p>
    <w:p w14:paraId="3F9BEDC7" w14:textId="77777777" w:rsidR="0013175B" w:rsidRDefault="0013175B" w:rsidP="0013175B">
      <w:pPr>
        <w:rPr>
          <w:rFonts w:hint="eastAsia"/>
        </w:rPr>
      </w:pPr>
      <w:r>
        <w:rPr>
          <w:rFonts w:hint="eastAsia"/>
        </w:rPr>
        <w:t>Link Function:                  logit   Scale:                             1.0</w:t>
      </w:r>
    </w:p>
    <w:p w14:paraId="5BFDB4A5" w14:textId="77777777" w:rsidR="0013175B" w:rsidRDefault="0013175B" w:rsidP="0013175B">
      <w:pPr>
        <w:rPr>
          <w:rFonts w:hint="eastAsia"/>
        </w:rPr>
      </w:pPr>
      <w:r>
        <w:rPr>
          <w:rFonts w:hint="eastAsia"/>
        </w:rPr>
        <w:t>Method:                          IRLS   Log-Likelihood:                 -&lt;...&gt;</w:t>
      </w:r>
    </w:p>
    <w:p w14:paraId="2F08177A" w14:textId="77777777" w:rsidR="0013175B" w:rsidRDefault="0013175B" w:rsidP="0013175B">
      <w:pPr>
        <w:rPr>
          <w:rFonts w:hint="eastAsia"/>
        </w:rPr>
      </w:pPr>
      <w:r>
        <w:rPr>
          <w:rFonts w:hint="eastAsia"/>
        </w:rPr>
        <w:t>Date:                      &lt;运行日期&gt;   Deviance:                        &lt;...&gt;</w:t>
      </w:r>
    </w:p>
    <w:p w14:paraId="64796E9F" w14:textId="77777777" w:rsidR="0013175B" w:rsidRDefault="0013175B" w:rsidP="0013175B">
      <w:pPr>
        <w:rPr>
          <w:rFonts w:hint="eastAsia"/>
        </w:rPr>
      </w:pPr>
      <w:r>
        <w:rPr>
          <w:rFonts w:hint="eastAsia"/>
        </w:rPr>
        <w:t>Time:                      &lt;运行时间&gt;   Pearson chi2:                   &lt;...&gt;</w:t>
      </w:r>
    </w:p>
    <w:p w14:paraId="2195B8A8" w14:textId="77777777" w:rsidR="0013175B" w:rsidRDefault="0013175B" w:rsidP="0013175B">
      <w:pPr>
        <w:rPr>
          <w:rFonts w:hint="eastAsia"/>
        </w:rPr>
      </w:pPr>
      <w:r>
        <w:rPr>
          <w:rFonts w:hint="eastAsia"/>
        </w:rPr>
        <w:t>No. Iterations:                   &lt;k&gt;   Pseudo R-squ. (CS):             &lt;...&gt;</w:t>
      </w:r>
    </w:p>
    <w:p w14:paraId="07D9D848" w14:textId="77777777" w:rsidR="0013175B" w:rsidRDefault="0013175B" w:rsidP="0013175B">
      <w:pPr>
        <w:rPr>
          <w:rFonts w:hint="eastAsia"/>
        </w:rPr>
      </w:pPr>
      <w:r>
        <w:rPr>
          <w:rFonts w:hint="eastAsia"/>
        </w:rPr>
        <w:t xml:space="preserve">Covariance Type:            nonrobust                                         </w:t>
      </w:r>
    </w:p>
    <w:p w14:paraId="4B4AEE10" w14:textId="77777777" w:rsidR="0013175B" w:rsidRDefault="0013175B" w:rsidP="0013175B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</w:t>
      </w:r>
    </w:p>
    <w:p w14:paraId="149BC697" w14:textId="77777777" w:rsidR="0013175B" w:rsidRDefault="0013175B" w:rsidP="0013175B">
      <w:pPr>
        <w:rPr>
          <w:rFonts w:hint="eastAsia"/>
        </w:rPr>
      </w:pPr>
      <w:r>
        <w:rPr>
          <w:rFonts w:hint="eastAsia"/>
        </w:rPr>
        <w:t xml:space="preserve">                 coef    std err          z      P&gt;|z|      [0.025      0.975]</w:t>
      </w:r>
    </w:p>
    <w:p w14:paraId="371E3C1D" w14:textId="77777777" w:rsidR="0013175B" w:rsidRDefault="0013175B" w:rsidP="0013175B">
      <w:pPr>
        <w:rPr>
          <w:rFonts w:hint="eastAsia"/>
        </w:rPr>
      </w:pPr>
      <w:r>
        <w:rPr>
          <w:rFonts w:hint="eastAsia"/>
        </w:rPr>
        <w:t>------------------------------------------------------------------------------</w:t>
      </w:r>
    </w:p>
    <w:p w14:paraId="1DF4F34A" w14:textId="77777777" w:rsidR="0013175B" w:rsidRDefault="0013175B" w:rsidP="0013175B">
      <w:pPr>
        <w:rPr>
          <w:rFonts w:hint="eastAsia"/>
        </w:rPr>
      </w:pPr>
      <w:r>
        <w:rPr>
          <w:rFonts w:hint="eastAsia"/>
        </w:rPr>
        <w:t>const          ...        ...            ...      ...         ...         ...</w:t>
      </w:r>
    </w:p>
    <w:p w14:paraId="59260DB0" w14:textId="77777777" w:rsidR="0013175B" w:rsidRDefault="0013175B" w:rsidP="0013175B">
      <w:pPr>
        <w:rPr>
          <w:rFonts w:hint="eastAsia"/>
        </w:rPr>
      </w:pPr>
      <w:r>
        <w:rPr>
          <w:rFonts w:hint="eastAsia"/>
        </w:rPr>
        <w:t>name_xxx       ...        ...            ...      ...         ...         ...</w:t>
      </w:r>
    </w:p>
    <w:p w14:paraId="23E7EE6F" w14:textId="77777777" w:rsidR="0013175B" w:rsidRDefault="0013175B" w:rsidP="0013175B">
      <w:pPr>
        <w:rPr>
          <w:rFonts w:hint="eastAsia"/>
        </w:rPr>
      </w:pPr>
      <w:r>
        <w:rPr>
          <w:rFonts w:hint="eastAsia"/>
        </w:rPr>
        <w:t>...</w:t>
      </w:r>
    </w:p>
    <w:p w14:paraId="13B2D578" w14:textId="77777777" w:rsidR="0013175B" w:rsidRDefault="0013175B" w:rsidP="0013175B">
      <w:pPr>
        <w:rPr>
          <w:rFonts w:hint="eastAsia"/>
        </w:rPr>
      </w:pPr>
      <w:r>
        <w:rPr>
          <w:rFonts w:hint="eastAsia"/>
        </w:rPr>
        <w:t>phi_yyy        ...        ...            ...      ...         ...         ...</w:t>
      </w:r>
    </w:p>
    <w:p w14:paraId="2E558D7E" w14:textId="4EB41876" w:rsidR="00E71C31" w:rsidRDefault="0013175B" w:rsidP="0013175B">
      <w:r>
        <w:rPr>
          <w:rFonts w:hint="eastAsia"/>
        </w:rPr>
        <w:t>==============================================================================</w:t>
      </w:r>
    </w:p>
    <w:p w14:paraId="6E324B03" w14:textId="77777777" w:rsidR="0013175B" w:rsidRPr="0013175B" w:rsidRDefault="0013175B" w:rsidP="0013175B">
      <w:pPr>
        <w:rPr>
          <w:b/>
          <w:bCs/>
        </w:rPr>
      </w:pPr>
      <w:r w:rsidRPr="0013175B">
        <w:rPr>
          <w:b/>
          <w:bCs/>
        </w:rPr>
        <w:t>上半部分（模型整体信息）</w:t>
      </w:r>
    </w:p>
    <w:p w14:paraId="1A74B465" w14:textId="77777777" w:rsidR="0013175B" w:rsidRPr="0013175B" w:rsidRDefault="0013175B" w:rsidP="0013175B">
      <w:pPr>
        <w:numPr>
          <w:ilvl w:val="0"/>
          <w:numId w:val="2"/>
        </w:numPr>
      </w:pPr>
      <w:r w:rsidRPr="0013175B">
        <w:rPr>
          <w:b/>
          <w:bCs/>
        </w:rPr>
        <w:t>Dep. Variable</w:t>
      </w:r>
      <w:r w:rsidRPr="0013175B">
        <w:t>：因变量（这里是 y，也就是 f1 分数）。</w:t>
      </w:r>
    </w:p>
    <w:p w14:paraId="0A393560" w14:textId="77777777" w:rsidR="0013175B" w:rsidRPr="0013175B" w:rsidRDefault="0013175B" w:rsidP="0013175B">
      <w:pPr>
        <w:numPr>
          <w:ilvl w:val="0"/>
          <w:numId w:val="2"/>
        </w:numPr>
      </w:pPr>
      <w:r w:rsidRPr="0013175B">
        <w:rPr>
          <w:b/>
          <w:bCs/>
        </w:rPr>
        <w:t>No. Observations</w:t>
      </w:r>
      <w:r w:rsidRPr="0013175B">
        <w:t>：样本数量（训练集中观测值的个数）。</w:t>
      </w:r>
    </w:p>
    <w:p w14:paraId="4FC15D92" w14:textId="77777777" w:rsidR="0013175B" w:rsidRPr="0013175B" w:rsidRDefault="0013175B" w:rsidP="0013175B">
      <w:pPr>
        <w:numPr>
          <w:ilvl w:val="0"/>
          <w:numId w:val="2"/>
        </w:numPr>
      </w:pPr>
      <w:r w:rsidRPr="0013175B">
        <w:rPr>
          <w:b/>
          <w:bCs/>
        </w:rPr>
        <w:t>Model</w:t>
      </w:r>
      <w:r w:rsidRPr="0013175B">
        <w:t>：所用模型，这里是 GLM（广义线性模型）。</w:t>
      </w:r>
    </w:p>
    <w:p w14:paraId="482F7EA2" w14:textId="77777777" w:rsidR="0013175B" w:rsidRPr="0013175B" w:rsidRDefault="0013175B" w:rsidP="0013175B">
      <w:pPr>
        <w:numPr>
          <w:ilvl w:val="0"/>
          <w:numId w:val="2"/>
        </w:numPr>
      </w:pPr>
      <w:r w:rsidRPr="0013175B">
        <w:rPr>
          <w:b/>
          <w:bCs/>
        </w:rPr>
        <w:t>Model Family</w:t>
      </w:r>
      <w:r w:rsidRPr="0013175B">
        <w:t>：分布族，这里是二项分布（Binomial），因为用 Fractional Logit 拟合 0~1 之间的比率型变量。</w:t>
      </w:r>
    </w:p>
    <w:p w14:paraId="6119E976" w14:textId="77777777" w:rsidR="0013175B" w:rsidRPr="0013175B" w:rsidRDefault="0013175B" w:rsidP="0013175B">
      <w:pPr>
        <w:numPr>
          <w:ilvl w:val="0"/>
          <w:numId w:val="2"/>
        </w:numPr>
      </w:pPr>
      <w:r w:rsidRPr="0013175B">
        <w:rPr>
          <w:b/>
          <w:bCs/>
        </w:rPr>
        <w:t>Link Function</w:t>
      </w:r>
      <w:r w:rsidRPr="0013175B">
        <w:t>：连接函数，这里是 logit（逻辑函数）。</w:t>
      </w:r>
    </w:p>
    <w:p w14:paraId="3A1E4130" w14:textId="77777777" w:rsidR="0013175B" w:rsidRPr="0013175B" w:rsidRDefault="0013175B" w:rsidP="0013175B">
      <w:pPr>
        <w:numPr>
          <w:ilvl w:val="0"/>
          <w:numId w:val="2"/>
        </w:numPr>
      </w:pPr>
      <w:r w:rsidRPr="0013175B">
        <w:rPr>
          <w:b/>
          <w:bCs/>
        </w:rPr>
        <w:t>Method</w:t>
      </w:r>
      <w:r w:rsidRPr="0013175B">
        <w:t>：拟合方法，IRLS = Iteratively Reweighted Least Squares（迭代加权最小二乘）。</w:t>
      </w:r>
    </w:p>
    <w:p w14:paraId="35B7A8CD" w14:textId="77777777" w:rsidR="0013175B" w:rsidRPr="0013175B" w:rsidRDefault="0013175B" w:rsidP="0013175B">
      <w:pPr>
        <w:numPr>
          <w:ilvl w:val="0"/>
          <w:numId w:val="2"/>
        </w:numPr>
      </w:pPr>
      <w:r w:rsidRPr="0013175B">
        <w:rPr>
          <w:b/>
          <w:bCs/>
        </w:rPr>
        <w:t>Df Residuals</w:t>
      </w:r>
      <w:r w:rsidRPr="0013175B">
        <w:t>：残差自由度 = 样本数 – 模型参数数。</w:t>
      </w:r>
    </w:p>
    <w:p w14:paraId="61D39C8F" w14:textId="77777777" w:rsidR="0013175B" w:rsidRPr="0013175B" w:rsidRDefault="0013175B" w:rsidP="0013175B">
      <w:pPr>
        <w:numPr>
          <w:ilvl w:val="0"/>
          <w:numId w:val="2"/>
        </w:numPr>
      </w:pPr>
      <w:r w:rsidRPr="0013175B">
        <w:rPr>
          <w:b/>
          <w:bCs/>
        </w:rPr>
        <w:t>Df Model</w:t>
      </w:r>
      <w:r w:rsidRPr="0013175B">
        <w:t>：模型自由度 = 自变量个数。</w:t>
      </w:r>
    </w:p>
    <w:p w14:paraId="0E29FCDC" w14:textId="77777777" w:rsidR="0013175B" w:rsidRPr="0013175B" w:rsidRDefault="0013175B" w:rsidP="0013175B">
      <w:pPr>
        <w:numPr>
          <w:ilvl w:val="0"/>
          <w:numId w:val="2"/>
        </w:numPr>
      </w:pPr>
      <w:r w:rsidRPr="0013175B">
        <w:rPr>
          <w:b/>
          <w:bCs/>
        </w:rPr>
        <w:t>Scale</w:t>
      </w:r>
      <w:r w:rsidRPr="0013175B">
        <w:t>：尺度参数，对二项分布 GLM 固定为 1。</w:t>
      </w:r>
    </w:p>
    <w:p w14:paraId="7BD62E67" w14:textId="77777777" w:rsidR="0013175B" w:rsidRPr="0013175B" w:rsidRDefault="0013175B" w:rsidP="0013175B">
      <w:pPr>
        <w:numPr>
          <w:ilvl w:val="0"/>
          <w:numId w:val="2"/>
        </w:numPr>
      </w:pPr>
      <w:r w:rsidRPr="0013175B">
        <w:rPr>
          <w:b/>
          <w:bCs/>
        </w:rPr>
        <w:t>Log-Likelihood</w:t>
      </w:r>
      <w:r w:rsidRPr="0013175B">
        <w:t>：对数似然值，越接近 0（越大）代表模型拟合越好。</w:t>
      </w:r>
    </w:p>
    <w:p w14:paraId="62BF253E" w14:textId="77777777" w:rsidR="0013175B" w:rsidRPr="0013175B" w:rsidRDefault="0013175B" w:rsidP="0013175B">
      <w:pPr>
        <w:numPr>
          <w:ilvl w:val="0"/>
          <w:numId w:val="2"/>
        </w:numPr>
      </w:pPr>
      <w:r w:rsidRPr="0013175B">
        <w:rPr>
          <w:b/>
          <w:bCs/>
        </w:rPr>
        <w:t>Deviance</w:t>
      </w:r>
      <w:r w:rsidRPr="0013175B">
        <w:t>：偏差统计量，用来衡量拟合优度。</w:t>
      </w:r>
    </w:p>
    <w:p w14:paraId="5A04B73B" w14:textId="77777777" w:rsidR="0013175B" w:rsidRPr="0013175B" w:rsidRDefault="0013175B" w:rsidP="0013175B">
      <w:pPr>
        <w:numPr>
          <w:ilvl w:val="0"/>
          <w:numId w:val="2"/>
        </w:numPr>
      </w:pPr>
      <w:r w:rsidRPr="0013175B">
        <w:rPr>
          <w:b/>
          <w:bCs/>
        </w:rPr>
        <w:t>Pearson chi2</w:t>
      </w:r>
      <w:r w:rsidRPr="0013175B">
        <w:t>：皮尔逊卡方统计量，也是一种残差拟合优度检验。</w:t>
      </w:r>
    </w:p>
    <w:p w14:paraId="01F62801" w14:textId="77777777" w:rsidR="0013175B" w:rsidRPr="0013175B" w:rsidRDefault="0013175B" w:rsidP="0013175B">
      <w:pPr>
        <w:numPr>
          <w:ilvl w:val="0"/>
          <w:numId w:val="2"/>
        </w:numPr>
      </w:pPr>
      <w:r w:rsidRPr="0013175B">
        <w:rPr>
          <w:b/>
          <w:bCs/>
        </w:rPr>
        <w:t>No. Iterations</w:t>
      </w:r>
      <w:r w:rsidRPr="0013175B">
        <w:t>：迭代次数，IRLS 收敛时迭代的轮数。</w:t>
      </w:r>
    </w:p>
    <w:p w14:paraId="5B697279" w14:textId="77777777" w:rsidR="0013175B" w:rsidRPr="0013175B" w:rsidRDefault="0013175B" w:rsidP="0013175B">
      <w:pPr>
        <w:numPr>
          <w:ilvl w:val="0"/>
          <w:numId w:val="2"/>
        </w:numPr>
      </w:pPr>
      <w:r w:rsidRPr="0013175B">
        <w:rPr>
          <w:b/>
          <w:bCs/>
        </w:rPr>
        <w:t>Pseudo R-squ. (CS)</w:t>
      </w:r>
      <w:r w:rsidRPr="0013175B">
        <w:t>：伪 R²（例如 Cox &amp; Snell 或 McFadden 等类型），不是传统 R²，但可用来衡量解释度。</w:t>
      </w:r>
    </w:p>
    <w:p w14:paraId="77596A11" w14:textId="77777777" w:rsidR="0013175B" w:rsidRPr="0013175B" w:rsidRDefault="0013175B" w:rsidP="0013175B">
      <w:pPr>
        <w:numPr>
          <w:ilvl w:val="0"/>
          <w:numId w:val="2"/>
        </w:numPr>
      </w:pPr>
      <w:r w:rsidRPr="0013175B">
        <w:rPr>
          <w:b/>
          <w:bCs/>
        </w:rPr>
        <w:t>Covariance Type</w:t>
      </w:r>
      <w:r w:rsidRPr="0013175B">
        <w:t>：协方差估计方法，这里是非稳健 (nonrobust)。</w:t>
      </w:r>
    </w:p>
    <w:p w14:paraId="1DCF25CB" w14:textId="77777777" w:rsidR="0013175B" w:rsidRPr="0013175B" w:rsidRDefault="0013175B" w:rsidP="0013175B">
      <w:pPr>
        <w:rPr>
          <w:b/>
          <w:bCs/>
        </w:rPr>
      </w:pPr>
      <w:r w:rsidRPr="0013175B">
        <w:rPr>
          <w:b/>
          <w:bCs/>
        </w:rPr>
        <w:t>下半部分（系数表）</w:t>
      </w:r>
    </w:p>
    <w:p w14:paraId="2EE99398" w14:textId="77777777" w:rsidR="0013175B" w:rsidRPr="0013175B" w:rsidRDefault="0013175B" w:rsidP="0013175B">
      <w:r w:rsidRPr="0013175B">
        <w:t>每一行对应一个模型系数：</w:t>
      </w:r>
    </w:p>
    <w:p w14:paraId="51D0068F" w14:textId="77777777" w:rsidR="0013175B" w:rsidRPr="0013175B" w:rsidRDefault="0013175B" w:rsidP="0013175B">
      <w:pPr>
        <w:numPr>
          <w:ilvl w:val="0"/>
          <w:numId w:val="3"/>
        </w:numPr>
      </w:pPr>
      <w:r w:rsidRPr="0013175B">
        <w:rPr>
          <w:b/>
          <w:bCs/>
        </w:rPr>
        <w:lastRenderedPageBreak/>
        <w:t>const</w:t>
      </w:r>
      <w:r w:rsidRPr="0013175B">
        <w:t>：截距项。</w:t>
      </w:r>
    </w:p>
    <w:p w14:paraId="34987BB5" w14:textId="77777777" w:rsidR="0013175B" w:rsidRPr="0013175B" w:rsidRDefault="0013175B" w:rsidP="0013175B">
      <w:pPr>
        <w:numPr>
          <w:ilvl w:val="0"/>
          <w:numId w:val="3"/>
        </w:numPr>
      </w:pPr>
      <w:r w:rsidRPr="0013175B">
        <w:rPr>
          <w:b/>
          <w:bCs/>
        </w:rPr>
        <w:t>name_xxx / resolution_cls_xxx / R_xxx / phi_xxx …</w:t>
      </w:r>
      <w:r w:rsidRPr="0013175B">
        <w:t>：独热编码后的自变量（因为脚本把所有变量都转成字符串类别再做 One-Hot）。</w:t>
      </w:r>
    </w:p>
    <w:p w14:paraId="58CEADD6" w14:textId="77777777" w:rsidR="0013175B" w:rsidRPr="0013175B" w:rsidRDefault="0013175B" w:rsidP="0013175B">
      <w:pPr>
        <w:numPr>
          <w:ilvl w:val="0"/>
          <w:numId w:val="3"/>
        </w:numPr>
      </w:pPr>
      <w:r w:rsidRPr="0013175B">
        <w:rPr>
          <w:b/>
          <w:bCs/>
        </w:rPr>
        <w:t>coef</w:t>
      </w:r>
      <w:r w:rsidRPr="0013175B">
        <w:t>：该自变量对应的回归系数。对于 logit 链接函数，系数的正负表示该变量水平对因变量取较大值（f1 越高）的方向性影响。</w:t>
      </w:r>
    </w:p>
    <w:p w14:paraId="0BEFD7D7" w14:textId="77777777" w:rsidR="0013175B" w:rsidRPr="0013175B" w:rsidRDefault="0013175B" w:rsidP="0013175B">
      <w:pPr>
        <w:numPr>
          <w:ilvl w:val="0"/>
          <w:numId w:val="3"/>
        </w:numPr>
      </w:pPr>
      <w:r w:rsidRPr="0013175B">
        <w:rPr>
          <w:b/>
          <w:bCs/>
        </w:rPr>
        <w:t>std err</w:t>
      </w:r>
      <w:r w:rsidRPr="0013175B">
        <w:t>：系数的标准误差。</w:t>
      </w:r>
    </w:p>
    <w:p w14:paraId="0B381891" w14:textId="77777777" w:rsidR="0013175B" w:rsidRPr="0013175B" w:rsidRDefault="0013175B" w:rsidP="0013175B">
      <w:pPr>
        <w:numPr>
          <w:ilvl w:val="0"/>
          <w:numId w:val="3"/>
        </w:numPr>
      </w:pPr>
      <w:r w:rsidRPr="0013175B">
        <w:rPr>
          <w:b/>
          <w:bCs/>
        </w:rPr>
        <w:t>z</w:t>
      </w:r>
      <w:r w:rsidRPr="0013175B">
        <w:t>：z 统计量 = coef / std err。</w:t>
      </w:r>
    </w:p>
    <w:p w14:paraId="021334C4" w14:textId="77777777" w:rsidR="0013175B" w:rsidRPr="0013175B" w:rsidRDefault="0013175B" w:rsidP="0013175B">
      <w:pPr>
        <w:numPr>
          <w:ilvl w:val="0"/>
          <w:numId w:val="3"/>
        </w:numPr>
      </w:pPr>
      <w:r w:rsidRPr="0013175B">
        <w:rPr>
          <w:b/>
          <w:bCs/>
        </w:rPr>
        <w:t>P&gt;|z|</w:t>
      </w:r>
      <w:r w:rsidRPr="0013175B">
        <w:t>：双侧显著性水平（p 值）。小于 0.05 或 0.01 常认为显著。</w:t>
      </w:r>
    </w:p>
    <w:p w14:paraId="35DBFE9F" w14:textId="77777777" w:rsidR="0013175B" w:rsidRPr="0013175B" w:rsidRDefault="0013175B" w:rsidP="0013175B">
      <w:pPr>
        <w:numPr>
          <w:ilvl w:val="0"/>
          <w:numId w:val="3"/>
        </w:numPr>
      </w:pPr>
      <w:r w:rsidRPr="0013175B">
        <w:rPr>
          <w:b/>
          <w:bCs/>
        </w:rPr>
        <w:t>[0.025, 0.975]</w:t>
      </w:r>
      <w:r w:rsidRPr="0013175B">
        <w:t>：系数的 95% 置信区间。</w:t>
      </w:r>
    </w:p>
    <w:p w14:paraId="274EC8C3" w14:textId="325ADD13" w:rsidR="0013175B" w:rsidRPr="00E71C31" w:rsidRDefault="0013175B" w:rsidP="0013175B">
      <w:pPr>
        <w:rPr>
          <w:rFonts w:hint="eastAsia"/>
        </w:rPr>
      </w:pPr>
      <w:r w:rsidRPr="0013175B">
        <w:t>要重点看：</w:t>
      </w:r>
      <w:r w:rsidRPr="0013175B">
        <w:rPr>
          <w:b/>
          <w:bCs/>
        </w:rPr>
        <w:t>系数的符号与显著性</w:t>
      </w:r>
      <w:r w:rsidRPr="0013175B">
        <w:t xml:space="preserve">，以及 </w:t>
      </w:r>
      <w:r w:rsidRPr="0013175B">
        <w:rPr>
          <w:b/>
          <w:bCs/>
        </w:rPr>
        <w:t>伪 R² / 对数似然 / 偏差</w:t>
      </w:r>
      <w:r w:rsidRPr="0013175B">
        <w:t xml:space="preserve"> 这些整体指标，来判断模型的解释力和每个特征的影响方向。</w:t>
      </w:r>
    </w:p>
    <w:sectPr w:rsidR="0013175B" w:rsidRPr="00E71C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F1E63"/>
    <w:multiLevelType w:val="multilevel"/>
    <w:tmpl w:val="C7D8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F3F55"/>
    <w:multiLevelType w:val="hybridMultilevel"/>
    <w:tmpl w:val="BDD4EC5E"/>
    <w:lvl w:ilvl="0" w:tplc="B920B29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87914E5"/>
    <w:multiLevelType w:val="multilevel"/>
    <w:tmpl w:val="B5FE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562516">
    <w:abstractNumId w:val="1"/>
  </w:num>
  <w:num w:numId="2" w16cid:durableId="550927476">
    <w:abstractNumId w:val="0"/>
  </w:num>
  <w:num w:numId="3" w16cid:durableId="9481998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409"/>
    <w:rsid w:val="000944D7"/>
    <w:rsid w:val="0013175B"/>
    <w:rsid w:val="001E670F"/>
    <w:rsid w:val="0020508F"/>
    <w:rsid w:val="002C2A2C"/>
    <w:rsid w:val="002D0D67"/>
    <w:rsid w:val="00375E46"/>
    <w:rsid w:val="0056183E"/>
    <w:rsid w:val="005630C5"/>
    <w:rsid w:val="006F32FA"/>
    <w:rsid w:val="00766F71"/>
    <w:rsid w:val="007719C7"/>
    <w:rsid w:val="00806F96"/>
    <w:rsid w:val="00824F78"/>
    <w:rsid w:val="008E42A4"/>
    <w:rsid w:val="00972FDC"/>
    <w:rsid w:val="00AF338A"/>
    <w:rsid w:val="00BC44E6"/>
    <w:rsid w:val="00C52170"/>
    <w:rsid w:val="00E04409"/>
    <w:rsid w:val="00E71C31"/>
    <w:rsid w:val="00E81C0E"/>
    <w:rsid w:val="00E96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3FE298"/>
  <w15:chartTrackingRefBased/>
  <w15:docId w15:val="{B688B7E8-6F03-4235-BD8D-E72ECCA25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044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4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44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44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44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440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440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440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440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44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4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4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44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440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044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44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44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44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44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4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44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44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44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44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44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44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4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44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440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66F7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66F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9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1205</Words>
  <Characters>1243</Characters>
  <Application>Microsoft Office Word</Application>
  <DocSecurity>0</DocSecurity>
  <Lines>37</Lines>
  <Paragraphs>17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1260971580@qq.com</dc:creator>
  <cp:keywords/>
  <dc:description/>
  <cp:lastModifiedBy>1260971580@qq.com</cp:lastModifiedBy>
  <cp:revision>11</cp:revision>
  <dcterms:created xsi:type="dcterms:W3CDTF">2025-07-21T02:13:00Z</dcterms:created>
  <dcterms:modified xsi:type="dcterms:W3CDTF">2025-09-18T02:50:00Z</dcterms:modified>
</cp:coreProperties>
</file>