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Real-ACC FPGA内部信号流程和计算</w:t>
      </w:r>
    </w:p>
    <w:p>
      <w:pPr>
        <w:pStyle w:val="2"/>
        <w:spacing w:before="320" w:after="120" w:line="288" w:lineRule="auto"/>
        <w:ind w:left="0"/>
        <w:jc w:val="left"/>
        <w:outlineLvl w:val="1"/>
      </w:pPr>
      <w:bookmarkStart w:name="heading_0" w:id="0"/>
      <w:r>
        <w:rPr>
          <w:rFonts w:eastAsia="等线" w:ascii="Arial" w:cs="Arial" w:hAnsi="Arial"/>
          <w:b w:val="true"/>
          <w:sz w:val="32"/>
        </w:rPr>
        <w:t>Real-ACC控制信号如下：</w:t>
      </w:r>
      <w:bookmarkEnd w:id="0"/>
    </w:p>
    <w:p>
      <w:pPr>
        <w:spacing w:before="120" w:after="120" w:line="288" w:lineRule="auto"/>
        <w:ind w:left="0"/>
        <w:jc w:val="center"/>
      </w:pPr>
      <w:r>
        <w:drawing>
          <wp:inline distT="0" distR="0" distB="0" distL="0">
            <wp:extent cx="5257800" cy="71247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71247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图一 Real-ACC系统内触发和flag流转</w:t>
      </w:r>
    </w:p>
    <w:p>
      <w:pPr>
        <w:spacing w:before="120" w:after="120" w:line="288" w:lineRule="auto"/>
        <w:ind w:left="0"/>
        <w:jc w:val="center"/>
      </w:pPr>
      <w:r>
        <w:drawing>
          <wp:inline distT="0" distR="0" distB="0" distL="0">
            <wp:extent cx="5257800" cy="18954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18954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图二 触发示例</w:t>
      </w:r>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1. </w:t>
      </w:r>
      <w:r>
        <w:rPr>
          <w:rFonts w:eastAsia="等线" w:ascii="Arial" w:cs="Arial" w:hAnsi="Arial"/>
          <w:b w:val="true"/>
          <w:sz w:val="30"/>
        </w:rPr>
        <w:t>主副光斑间隔时间</w:t>
      </w:r>
      <w:bookmarkEnd w:id="1"/>
    </w:p>
    <w:p>
      <w:pPr>
        <w:spacing w:before="120" w:after="120" w:line="288" w:lineRule="auto"/>
        <w:ind w:left="0" w:firstLine="420"/>
        <w:jc w:val="left"/>
      </w:pPr>
      <w:r>
        <w:rPr>
          <w:rFonts w:eastAsia="等线" w:ascii="Arial" w:cs="Arial" w:hAnsi="Arial"/>
          <w:sz w:val="22"/>
        </w:rPr>
        <w:t>该时间为预设参数，通过脚本生成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实际结果 = （主副光斑间隔(um) - margin(um)） </w:t>
            </w:r>
            <w:r>
              <w:rPr>
                <w:rFonts w:eastAsia="Consolas" w:ascii="Consolas" w:cs="Consolas" w:hAnsi="Consolas"/>
                <w:sz w:val="22"/>
              </w:rPr>
              <w:t>/ 实时线速度(um/us)</w:t>
            </w:r>
          </w:p>
        </w:tc>
      </w:tr>
    </w:tbl>
    <w:p>
      <w:pPr>
        <w:spacing w:before="120" w:after="120" w:line="288" w:lineRule="auto"/>
        <w:ind w:left="0" w:firstLine="420"/>
        <w:jc w:val="left"/>
      </w:pPr>
      <w:r>
        <w:rPr>
          <w:rFonts w:eastAsia="等线" w:ascii="Arial" w:cs="Arial" w:hAnsi="Arial"/>
          <w:sz w:val="22"/>
        </w:rPr>
        <w:t>脚本如下部分为该时间计算，以下称spot_space_time</w:t>
      </w:r>
    </w:p>
    <w:p>
      <w:pPr>
        <w:spacing w:before="120" w:after="120" w:line="288" w:lineRule="auto"/>
        <w:ind w:left="0"/>
        <w:jc w:val="center"/>
      </w:pPr>
      <w:r>
        <w:drawing>
          <wp:inline distT="0" distR="0" distB="0" distL="0">
            <wp:extent cx="5257800" cy="11525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1152525"/>
                    </a:xfrm>
                    <a:prstGeom prst="rect">
                      <a:avLst/>
                    </a:prstGeom>
                  </pic:spPr>
                </pic:pic>
              </a:graphicData>
            </a:graphic>
          </wp:inline>
        </w:drawing>
      </w: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2. </w:t>
      </w:r>
      <w:r>
        <w:rPr>
          <w:rFonts w:eastAsia="等线" w:ascii="Arial" w:cs="Arial" w:hAnsi="Arial"/>
          <w:b w:val="true"/>
          <w:sz w:val="30"/>
        </w:rPr>
        <w:t xml:space="preserve">ctrl_delay_time 和 ACC_algo_time </w:t>
      </w:r>
      <w:bookmarkEnd w:id="2"/>
    </w:p>
    <w:p>
      <w:pPr>
        <w:spacing w:before="120" w:after="120" w:line="288" w:lineRule="auto"/>
        <w:ind w:left="0" w:firstLine="420"/>
        <w:jc w:val="left"/>
      </w:pPr>
      <w:r>
        <w:rPr>
          <w:rFonts w:eastAsia="等线" w:ascii="Arial" w:cs="Arial" w:hAnsi="Arial"/>
          <w:sz w:val="22"/>
        </w:rPr>
        <w:t>ctrl_delay_time 为</w:t>
      </w:r>
      <w:r>
        <w:rPr>
          <w:rFonts w:eastAsia="等线" w:ascii="Arial" w:cs="Arial" w:hAnsi="Arial"/>
          <w:sz w:val="22"/>
          <w:shd w:fill="fff67a"/>
        </w:rPr>
        <w:t>ACC结果(下称result_flag)</w:t>
      </w:r>
      <w:r>
        <w:rPr>
          <w:rFonts w:eastAsia="等线" w:ascii="Arial" w:cs="Arial" w:hAnsi="Arial"/>
          <w:sz w:val="22"/>
        </w:rPr>
        <w:t>触发后到生成</w:t>
      </w:r>
      <w:r>
        <w:rPr>
          <w:rFonts w:eastAsia="等线" w:ascii="Arial" w:cs="Arial" w:hAnsi="Arial"/>
          <w:sz w:val="22"/>
          <w:shd w:fill="fff67a"/>
        </w:rPr>
        <w:t>PMT板内ctrl信号（下称AOM_signal）</w:t>
      </w:r>
      <w:r>
        <w:rPr>
          <w:rFonts w:eastAsia="等线" w:ascii="Arial" w:cs="Arial" w:hAnsi="Arial"/>
          <w:sz w:val="22"/>
        </w:rPr>
        <w:t>的时间</w:t>
      </w:r>
    </w:p>
    <w:p>
      <w:pPr>
        <w:spacing w:before="120" w:after="120" w:line="288" w:lineRule="auto"/>
        <w:ind w:left="0" w:firstLine="420"/>
        <w:jc w:val="left"/>
      </w:pPr>
      <w:r>
        <w:rPr>
          <w:rFonts w:eastAsia="等线" w:ascii="Arial" w:cs="Arial" w:hAnsi="Arial"/>
          <w:sz w:val="22"/>
        </w:rPr>
        <w:t>ACC_algo_time为 spot_space_time 校正值，所以时间公式如下：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ctrl_delay_time  = spot_space_time + ACC_algo_time</w:t>
            </w:r>
          </w:p>
        </w:tc>
      </w:tr>
    </w:tbl>
    <w:p>
      <w:pPr>
        <w:pStyle w:val="3"/>
        <w:spacing w:before="300" w:after="120" w:line="288" w:lineRule="auto"/>
        <w:ind w:left="0"/>
        <w:jc w:val="left"/>
        <w:outlineLvl w:val="2"/>
      </w:pPr>
      <w:bookmarkStart w:name="heading_3" w:id="3"/>
      <w:r>
        <w:rPr>
          <w:rFonts w:eastAsia="等线" w:ascii="Arial" w:cs="Arial" w:hAnsi="Arial"/>
          <w:color w:val="3370ff"/>
          <w:sz w:val="30"/>
        </w:rPr>
        <w:t xml:space="preserve">3. </w:t>
      </w:r>
      <w:r>
        <w:rPr>
          <w:rFonts w:eastAsia="等线" w:ascii="Arial" w:cs="Arial" w:hAnsi="Arial"/>
          <w:b w:val="true"/>
          <w:sz w:val="30"/>
        </w:rPr>
        <w:t>trigger_delay_time</w:t>
      </w:r>
      <w:bookmarkEnd w:id="3"/>
    </w:p>
    <w:p>
      <w:pPr>
        <w:spacing w:before="120" w:after="120" w:line="288" w:lineRule="auto"/>
        <w:ind w:left="0" w:firstLine="420"/>
        <w:jc w:val="left"/>
      </w:pPr>
      <w:r>
        <w:rPr>
          <w:rFonts w:eastAsia="等线" w:ascii="Arial" w:cs="Arial" w:hAnsi="Arial"/>
          <w:sz w:val="22"/>
        </w:rPr>
        <w:t>该时间控制 result_flag 到</w:t>
      </w:r>
      <w:r>
        <w:rPr>
          <w:rFonts w:eastAsia="等线" w:ascii="Arial" w:cs="Arial" w:hAnsi="Arial"/>
          <w:sz w:val="22"/>
          <w:shd w:fill="fff67a"/>
        </w:rPr>
        <w:t>板内数据恢复flag(下称lowpower_recover_flag)</w:t>
      </w:r>
      <w:r>
        <w:rPr>
          <w:rFonts w:eastAsia="等线" w:ascii="Arial" w:cs="Arial" w:hAnsi="Arial"/>
          <w:sz w:val="22"/>
        </w:rPr>
        <w:t>的时间，PMT_v1.3.1版本已经解除了 AOM_signal 信号和 lowpower_recover_flag 的耦合关系，因此 lowpower_recover_flag 是由 result_flag 经过 ctrl_delay_time + trigger_delay_time 后触发，即，信号触发到PMT进行数据恢复的时间</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4. </w:t>
      </w:r>
      <w:r>
        <w:rPr>
          <w:rFonts w:eastAsia="等线" w:ascii="Arial" w:cs="Arial" w:hAnsi="Arial"/>
          <w:b w:val="true"/>
          <w:sz w:val="30"/>
        </w:rPr>
        <w:t>AOM_signal和 lowpower_recover_flag</w:t>
      </w:r>
      <w:bookmarkEnd w:id="4"/>
    </w:p>
    <w:p>
      <w:pPr>
        <w:spacing w:before="120" w:after="120" w:line="288" w:lineRule="auto"/>
        <w:ind w:left="0" w:firstLine="420"/>
        <w:jc w:val="left"/>
      </w:pPr>
      <w:r>
        <w:rPr>
          <w:rFonts w:eastAsia="等线" w:ascii="Arial" w:cs="Arial" w:hAnsi="Arial"/>
          <w:sz w:val="22"/>
        </w:rPr>
        <w:t>AOM_signal 控制由PMT下发给timing板的AOM控制长短，在AOM_signal上升沿下发电压降低的信息，下降沿下发电压升高的信息。</w:t>
      </w:r>
    </w:p>
    <w:p>
      <w:pPr>
        <w:spacing w:before="120" w:after="120" w:line="288" w:lineRule="auto"/>
        <w:ind w:left="0" w:firstLine="420"/>
        <w:jc w:val="left"/>
      </w:pPr>
      <w:r>
        <w:rPr>
          <w:rFonts w:eastAsia="等线" w:ascii="Arial" w:cs="Arial" w:hAnsi="Arial"/>
          <w:sz w:val="22"/>
        </w:rPr>
        <w:t>lowpower_recover_flag 控制PMT板内对ADC数据做信号恢复的使能，该信号为高时对ADC原始数据（adc_raw_data）乘以恢复系数。</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5. </w:t>
      </w:r>
      <w:r>
        <w:rPr>
          <w:rFonts w:eastAsia="等线" w:ascii="Arial" w:cs="Arial" w:hAnsi="Arial"/>
          <w:b w:val="true"/>
          <w:sz w:val="30"/>
        </w:rPr>
        <w:t>ctrl_hold_time 和 lease_hold_time</w:t>
      </w:r>
      <w:bookmarkEnd w:id="5"/>
    </w:p>
    <w:p>
      <w:pPr>
        <w:spacing w:before="120" w:after="120" w:line="288" w:lineRule="auto"/>
        <w:ind w:left="0" w:firstLine="420"/>
        <w:jc w:val="left"/>
      </w:pPr>
      <w:r>
        <w:rPr>
          <w:rFonts w:eastAsia="等线" w:ascii="Arial" w:cs="Arial" w:hAnsi="Arial"/>
          <w:sz w:val="22"/>
        </w:rPr>
        <w:t>这两个时间是控制 AOM_signal和 lowpower_recover_flag 两个flag持续的长短，同样因为PMT_v1.3.1版本解除了耦合关系，这两个时间独立控制两个flag的长短。即该版本可以通过设置 ctrl_hold_time 使得 lowpower_recover_flag 短于 AOM_signal，以达到恢复信号不影响AOM上升下降的过程。</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6. </w:t>
      </w:r>
      <w:r>
        <w:rPr>
          <w:rFonts w:eastAsia="等线" w:ascii="Arial" w:cs="Arial" w:hAnsi="Arial"/>
          <w:b w:val="true"/>
          <w:sz w:val="30"/>
        </w:rPr>
        <w:t>light_pitch_num</w:t>
      </w:r>
      <w:bookmarkEnd w:id="6"/>
    </w:p>
    <w:p>
      <w:pPr>
        <w:spacing w:before="120" w:after="120" w:line="288" w:lineRule="auto"/>
        <w:ind w:left="0" w:firstLine="420"/>
        <w:jc w:val="left"/>
      </w:pPr>
      <w:r>
        <w:rPr>
          <w:rFonts w:eastAsia="等线" w:ascii="Arial" w:cs="Arial" w:hAnsi="Arial"/>
          <w:sz w:val="22"/>
        </w:rPr>
        <w:t>该计数为预设参数，由脚本生成，作用是控制 AOM_signal 的长短。FPGA内的逻辑为三个触发通道独立使用该参数加信号本身过阈值时间作为</w:t>
      </w:r>
      <w:r>
        <w:rPr>
          <w:rFonts w:eastAsia="等线" w:ascii="Arial" w:cs="Arial" w:hAnsi="Arial"/>
          <w:sz w:val="22"/>
          <w:shd w:fill="fff67a"/>
        </w:rPr>
        <w:t>自身通道的检测结果（下称result_flag）</w:t>
      </w:r>
      <w:r>
        <w:rPr>
          <w:rFonts w:eastAsia="等线" w:ascii="Arial" w:cs="Arial" w:hAnsi="Arial"/>
          <w:sz w:val="22"/>
        </w:rPr>
        <w:t>，result_flag共有三个，可以通过bypass寄存器控制选择任意一个或者多个result_flag产生 AOM_signal 信号，关系为AOM_signal = &amp;result_flag</w:t>
      </w:r>
    </w:p>
    <w:p>
      <w:pPr>
        <w:spacing w:before="120" w:after="120" w:line="288" w:lineRule="auto"/>
        <w:ind w:left="0" w:firstLine="420"/>
        <w:jc w:val="left"/>
      </w:pPr>
      <w:r>
        <w:rPr>
          <w:rFonts w:eastAsia="等线" w:ascii="Arial" w:cs="Arial" w:hAnsi="Arial"/>
          <w:sz w:val="22"/>
        </w:rPr>
        <w:t xml:space="preserve">该计数的计算公式为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light_pitch_num = beam_width * 数据密度 * peak_search_window = beam_width * track_adc_number / (2*pi*track_wafer_radius) * peak_search_window </w:t>
            </w:r>
          </w:p>
        </w:tc>
      </w:tr>
    </w:tbl>
    <w:p>
      <w:pPr>
        <w:spacing w:before="120" w:after="120" w:line="288" w:lineRule="auto"/>
        <w:ind w:left="0" w:firstLine="420"/>
        <w:jc w:val="left"/>
      </w:pPr>
      <w:r>
        <w:rPr>
          <w:rFonts w:eastAsia="等线" w:ascii="Arial" w:cs="Arial" w:hAnsi="Arial"/>
          <w:sz w:val="22"/>
        </w:rPr>
        <w:t>FPGA内会采用降采样的处理使得所有track的数据密度相同，脚本截图如下：</w:t>
      </w:r>
    </w:p>
    <w:p>
      <w:pPr>
        <w:spacing w:before="120" w:after="120" w:line="288" w:lineRule="auto"/>
        <w:ind w:left="0"/>
        <w:jc w:val="center"/>
      </w:pPr>
      <w:r>
        <w:drawing>
          <wp:inline distT="0" distR="0" distB="0" distL="0">
            <wp:extent cx="5257800" cy="18097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1809750"/>
                    </a:xfrm>
                    <a:prstGeom prst="rect">
                      <a:avLst/>
                    </a:prstGeom>
                  </pic:spPr>
                </pic:pic>
              </a:graphicData>
            </a:graphic>
          </wp:inline>
        </w:drawing>
      </w:r>
    </w:p>
    <w:p>
      <w:pPr>
        <w:spacing w:before="120" w:after="120" w:line="288" w:lineRule="auto"/>
        <w:ind w:left="0"/>
        <w:jc w:val="center"/>
      </w:pPr>
      <w:r>
        <w:drawing>
          <wp:inline distT="0" distR="0" distB="0" distL="0">
            <wp:extent cx="5257800" cy="13335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1333500"/>
                    </a:xfrm>
                    <a:prstGeom prst="rect">
                      <a:avLst/>
                    </a:prstGeom>
                  </pic:spPr>
                </pic:pic>
              </a:graphicData>
            </a:graphic>
          </wp:inline>
        </w:drawing>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7. </w:t>
      </w:r>
      <w:r>
        <w:rPr>
          <w:rFonts w:eastAsia="等线" w:ascii="Arial" w:cs="Arial" w:hAnsi="Arial"/>
          <w:b w:val="true"/>
          <w:sz w:val="30"/>
        </w:rPr>
        <w:t>ACC_SPI 和 AOM响应时间</w:t>
      </w:r>
      <w:bookmarkEnd w:id="7"/>
    </w:p>
    <w:p>
      <w:pPr>
        <w:spacing w:before="120" w:after="120" w:line="288" w:lineRule="auto"/>
        <w:ind w:left="0" w:firstLine="420"/>
        <w:jc w:val="left"/>
      </w:pPr>
      <w:r>
        <w:rPr>
          <w:rFonts w:eastAsia="等线" w:ascii="Arial" w:cs="Arial" w:hAnsi="Arial"/>
          <w:sz w:val="22"/>
        </w:rPr>
        <w:t>ACC_SPI为 AOM_signal 传递到timing板所需的时间，板间通信的延时包含信号时序解析的延时和线缆信号传输的延时，目前实测该延时为410+30ns左右。</w:t>
      </w:r>
    </w:p>
    <w:p>
      <w:pPr>
        <w:spacing w:before="120" w:after="120" w:line="288" w:lineRule="auto"/>
        <w:ind w:left="0" w:firstLine="420"/>
        <w:jc w:val="left"/>
      </w:pPr>
      <w:r>
        <w:rPr>
          <w:rFonts w:eastAsia="等线" w:ascii="Arial" w:cs="Arial" w:hAnsi="Arial"/>
          <w:sz w:val="22"/>
        </w:rPr>
        <w:t>AOM响应时间为Timing板设置AOM电压，到pmt板采集到信号变化的时间，该时间未实测过。</w:t>
      </w:r>
    </w:p>
    <w:p>
      <w:pPr>
        <w:spacing w:before="120" w:after="120" w:line="288" w:lineRule="auto"/>
        <w:ind w:left="0" w:firstLine="420"/>
        <w:jc w:val="left"/>
      </w:pPr>
      <w:r>
        <w:rPr>
          <w:rFonts w:eastAsia="等线" w:ascii="Arial" w:cs="Arial" w:hAnsi="Arial"/>
          <w:sz w:val="22"/>
        </w:rPr>
        <w:t>实际结果需要确认其他配置准确无误后实测。</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8. </w:t>
      </w:r>
      <w:r>
        <w:rPr>
          <w:rFonts w:eastAsia="等线" w:ascii="Arial" w:cs="Arial" w:hAnsi="Arial"/>
          <w:b w:val="true"/>
          <w:sz w:val="30"/>
        </w:rPr>
        <w:t>AOM_ctrl信号</w:t>
      </w:r>
      <w:bookmarkEnd w:id="8"/>
    </w:p>
    <w:p>
      <w:pPr>
        <w:spacing w:before="120" w:after="120" w:line="288" w:lineRule="auto"/>
        <w:ind w:left="0" w:firstLine="420"/>
        <w:jc w:val="left"/>
      </w:pPr>
      <w:r>
        <w:rPr>
          <w:rFonts w:eastAsia="等线" w:ascii="Arial" w:cs="Arial" w:hAnsi="Arial"/>
          <w:sz w:val="22"/>
        </w:rPr>
        <w:t>该信号为timing板内用于控制AOM电压变化的信号，在AOM_ctrl上升沿控制AOM降电压，下降沿升电压。该信号跟随PMT板内的AOM_signal信号，仅有通信延时（ACC_SPI）。</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9. </w:t>
      </w:r>
      <w:r>
        <w:rPr>
          <w:rFonts w:eastAsia="等线" w:ascii="Arial" w:cs="Arial" w:hAnsi="Arial"/>
          <w:b w:val="true"/>
          <w:sz w:val="30"/>
        </w:rPr>
        <w:t>ACC_flag信号</w:t>
      </w:r>
      <w:bookmarkEnd w:id="9"/>
    </w:p>
    <w:p>
      <w:pPr>
        <w:spacing w:before="120" w:after="120" w:line="288" w:lineRule="auto"/>
        <w:ind w:left="0" w:firstLine="420"/>
        <w:jc w:val="left"/>
      </w:pPr>
      <w:r>
        <w:rPr>
          <w:rFonts w:eastAsia="等线" w:ascii="Arial" w:cs="Arial" w:hAnsi="Arial"/>
          <w:sz w:val="22"/>
        </w:rPr>
        <w:t>该信号即为IMC读取到的标志位，该信号会随encode进行延迟插值的xy cal校正，因此与信号的相对关系存在不准的可能，需要校准。</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10. </w:t>
      </w:r>
      <w:r>
        <w:rPr>
          <w:rFonts w:eastAsia="等线" w:ascii="Arial" w:cs="Arial" w:hAnsi="Arial"/>
          <w:b w:val="true"/>
          <w:sz w:val="30"/>
        </w:rPr>
        <w:t>flag_trigger_delay_time 和 flag_hold_time</w:t>
      </w:r>
      <w:bookmarkEnd w:id="10"/>
    </w:p>
    <w:p>
      <w:pPr>
        <w:spacing w:before="120" w:after="120" w:line="288" w:lineRule="auto"/>
        <w:ind w:left="0" w:firstLine="420"/>
        <w:jc w:val="left"/>
      </w:pPr>
      <w:r>
        <w:rPr>
          <w:rFonts w:eastAsia="等线" w:ascii="Arial" w:cs="Arial" w:hAnsi="Arial"/>
          <w:sz w:val="22"/>
        </w:rPr>
        <w:t>flag_trigger_delay_time 为 ACC_flag 相对 AOM_ctrl 的延迟时间，;</w:t>
      </w:r>
    </w:p>
    <w:p>
      <w:pPr>
        <w:spacing w:before="120" w:after="120" w:line="288" w:lineRule="auto"/>
        <w:ind w:left="0" w:firstLine="420"/>
        <w:jc w:val="left"/>
      </w:pPr>
      <w:r>
        <w:rPr>
          <w:rFonts w:eastAsia="等线" w:ascii="Arial" w:cs="Arial" w:hAnsi="Arial"/>
          <w:sz w:val="22"/>
        </w:rPr>
        <w:t>flag_hold_time 为 AOM_ctrl 延长时间，用于控制ACC_flag与实际信号下降位置对齐，数值上该值理论与lease_hold_time 相同。</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综上，图二中的时间1 （不考虑xy cal的校准不准的情况，默认encode和pmt数据对齐）</w:t>
            </w:r>
          </w:p>
          <w:p>
            <w:pPr>
              <w:spacing w:before="120" w:after="120" w:line="288" w:lineRule="auto"/>
              <w:ind w:left="0"/>
              <w:jc w:val="left"/>
            </w:pPr>
            <w:r>
              <w:rPr>
                <w:rFonts w:eastAsia="等线" w:ascii="Arial" w:cs="Arial" w:hAnsi="Arial"/>
                <w:sz w:val="22"/>
              </w:rPr>
              <w:t xml:space="preserve">= ctrl_delay_time + 板间通信时间+ flag_trigger_delay_time = spot_space_time + ACC_algo_time + ACC_SPI  + flag_trigger_delay_time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在bypass设置为5，匀线速度的情况下，图二中的时间2 </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shd w:fill="fff67a"/>
              </w:rPr>
              <w:t xml:space="preserve">result_flag + </w:t>
            </w:r>
            <w:r>
              <w:rPr>
                <w:rFonts w:eastAsia="等线" w:ascii="Arial" w:cs="Arial" w:hAnsi="Arial"/>
                <w:sz w:val="22"/>
              </w:rPr>
              <w:t xml:space="preserve">light_pitch_num + ctrl_hold_time = </w:t>
            </w:r>
            <w:r>
              <w:rPr>
                <w:rFonts w:eastAsia="等线" w:ascii="Arial" w:cs="Arial" w:hAnsi="Arial"/>
                <w:sz w:val="22"/>
                <w:shd w:fill="fff67a"/>
              </w:rPr>
              <w:t xml:space="preserve">result_flag + </w:t>
            </w:r>
            <w:r>
              <w:rPr>
                <w:rFonts w:eastAsia="等线" w:ascii="Arial" w:cs="Arial" w:hAnsi="Arial"/>
                <w:sz w:val="22"/>
              </w:rPr>
              <w:t xml:space="preserve"> beam_width * 数据密度 * peak_search_window = beam_width * track_adc_number / (2*pi*track_wafer_radius) * peak_search_window + ctrl_hold_time </w:t>
            </w:r>
          </w:p>
          <w:p>
            <w:pPr>
              <w:spacing w:before="120" w:after="120" w:line="288" w:lineRule="auto"/>
              <w:ind w:left="0"/>
              <w:jc w:val="left"/>
            </w:pPr>
          </w:p>
          <w:p>
            <w:pPr>
              <w:spacing w:before="120" w:after="120" w:line="288" w:lineRule="auto"/>
              <w:ind w:left="0"/>
              <w:jc w:val="left"/>
            </w:pPr>
            <w:r>
              <w:rPr>
                <w:rFonts w:eastAsia="等线" w:ascii="Arial" w:cs="Arial" w:hAnsi="Arial"/>
                <w:sz w:val="22"/>
              </w:rPr>
              <w:t>light_pitch_num ： 由参数脚本生成</w:t>
            </w:r>
          </w:p>
        </w:tc>
      </w:tr>
    </w:tbl>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2026-01-22T02:29:31Z</dcterms:created>
  <dc:creator>Apache POI</dc:creator>
</cp:coreProperties>
</file>