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ZP6-Beta 单通道acc 说明文档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PMTCal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目的：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accChannel作为一个单独的acc通道，也需要进行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NormCal</w:t>
      </w:r>
      <w:bookmarkEnd w:id="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FilmCurve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Pmt and wEncoder offset Calibration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目的：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由于Spindle本身driver的延时，Timing板收到的实时wEncoder 本身和PMT信号之间存在~26us 的时间延迟。另外，Timing板需要把16kHz 的wEncoder 信号插值为100MHz，期间存在~62.5us 的时间延迟。两个时间延迟加起来~88.5us, 即xyCal中经常看到的切向误差随R方向存在一个斜率的现象。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因此需要设计实验校准该时间延迟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95800" cy="3086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校准原理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因为PMT信号和Spindle wEncoder 之间的延迟是一个固定的时间，因此在不同转速条件下，对于wafer上同一个颗粒来说，汇报的 wEncoder 是不同的。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如下图所示,假设颗粒本身真实在SPindle中的位置为 wE_real。我们对同一个颗粒在3个不同转速条件下采集其对应的 wEncoder_report，得到的3次wE_report 是不同的。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deltaW 为在 deltaT的时间延迟下，wE_real 和 wE_report 之间的差值: deltaW = deltaT*(rpm/60*2^28)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 拿到的 wE_report = wE_real+deltaW = wE_real + deltaT*(rpm/60*2^28)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其中，wE_real 和 deltaT 是未知数， rpm 和 wE_report 为已知数，用5个点拟合可以 得到 wE_real 和 deltaT；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把多个颗粒计算出来的统计值 deltaT汇报出来，即为该通道PMT信号和wEncoder 之间的时间差。具体校准流程见下文。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实验流程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 一个有xyWafer或者150nm标准粒径的wafer（有很高的SNR，方便后续做颗粒检测）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MainPC: 在固定半径处（该半径允许用户输入），按照5个不同的 rpm 转动 5次，然后画出同一个颗粒的5个不同转速下，转速和对应wEncoder的散点图</w:t>
        <w:br/>
      </w:r>
      <w:r>
        <w:rPr>
          <w:rFonts w:eastAsia="等线" w:ascii="Arial" w:cs="Arial" w:hAnsi="Arial"/>
          <w:b w:val="true"/>
          <w:sz w:val="22"/>
        </w:rPr>
        <w:t>MainPC 用户输入参数：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Slot \ waferID ： 默认 1-1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旋转半径 R(mm): 默认 100mm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5个允许的 rpm： 默认： 1000，1500，2000，2500，3000rpm；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 rpm转动的时间：默认 1s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通道： Ch1，Ch2，Ch3，accChannel， 每个 Channel 可以单独被Enable 和 Disable；方便用户可以选择只对其中一个/多个channel单独做该Calibration； </w:t>
        <w:br/>
      </w:r>
      <w:r>
        <w:rPr>
          <w:rFonts w:eastAsia="等线" w:ascii="Arial" w:cs="Arial" w:hAnsi="Arial"/>
          <w:sz w:val="22"/>
        </w:rPr>
        <w:t>其中 Ch1-3 是 pmtArray， accChannel 是单路PMT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Ch1-3需要支持选择设置自己的 PMT HV/OD/adcThreshold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Mask/Polarization (</w:t>
      </w:r>
      <w:r>
        <w:rPr>
          <w:rFonts w:eastAsia="等线" w:ascii="Arial" w:cs="Arial" w:hAnsi="Arial"/>
          <w:b w:val="true"/>
          <w:sz w:val="22"/>
        </w:rPr>
        <w:t>或者对于Ch1-3的设置用选择Recipe的方式也可以，Recipe 里面设置好3个通道对应的硬件配置，Enable 哪个通道也由Recipe决定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accChannel : 只允许设置 HV 和 adcThreshold， 没有 OD/Mask/Polarization 选项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startCalibration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MainPC 输出参数：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每个通道分别计算自己通道的计算结果（计算方法见下图说明）： 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deltaT(us); 该通道得到的时间延迟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stdDeltaT(us): 时间延迟标准差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计算deltaT总计使用的数据点数 particleNum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deltaT拟合曲线的 R^2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deltaT拟合曲线的 MSE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MainPC界面 画出 每个通道自己的拟合 wE_report Vs rpm 的结果，方便用户根据图像判断计算是否正确（拟合图样式见下图说明）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MainPC 计算该拟合曲线时，需要自动剔除拟合 R^2&lt;0.9的拟合曲线；没有找到颗粒需要报error；没有任何曲线 R^2&gt;0.9 需要报error;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MainPC 把 5次不同 rpm 状态下得到颗粒信号，传给 IMC。由IMC 找到 5次不同 rpm 状态下，同一颗粒对应的 wE_report</w:t>
        <w:br/>
      </w:r>
      <w:r>
        <w:rPr>
          <w:rFonts w:eastAsia="等线" w:ascii="Arial" w:cs="Arial" w:hAnsi="Arial"/>
          <w:b w:val="true"/>
          <w:sz w:val="22"/>
        </w:rPr>
        <w:t>IMC 找到 5次 rpm 相同颗粒的信号方法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假设IMC已经得到了5次不同rpm 信号，分别为 Sig1, Sig2,... Sig5。 （横轴是 index，纵轴是 adc）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 sig2-5,分别与 sig1 做 cross-correlation, 计算其余4个信号和sig1之间的  indexLags 和 在不同 indexLags 下的 相关系数，取最大的 indexLags作为其余4个信号和sig1之间的延迟 indexLag2，indexLag3 ... indexLag5 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找到 sig1 中的所有大于 adcThreshold 的 peakIndex，并得到 sig1中所有对应的 wEncoder，则得到了 Sig1中所有的 wEncoder_report;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 第 b 部中，得到的 indexLag2-5，得到其余 Sig2-5 的 wEncoder_report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把同一颗粒对应的 wEncoder_report 和 rpm 做线性拟合（见下面原理图），即可得到 pmt 和 wEncoder 之间的固定时间延迟 deltaT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IMC1-3 和 accChannelIMC 会Dump 出来一个表格给MainPC, MainPC 把下表当中所有的原始点和拟合后的点，然后展示在MainPC界面</w:t>
      </w:r>
    </w:p>
    <w:p>
      <w:pPr>
        <w:spacing w:before="120" w:after="120" w:line="288" w:lineRule="auto"/>
        <w:ind w:left="453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66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校准原理图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ARCal and TrigDelayCal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流程同ZP3，只是把通道换成 PMTarray1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BeamSeparationCal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目的：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需要得到主副光斑之间的距离，作为acc 触发过程中的参数。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BeamSepCal 流程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前置条件：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accPMT 和其他3个 pmtArray通道和wEncoder之间的时间delay已经被校准掉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流程：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 一个有若干颗粒的wafer，MainPC设置好扫描参数后，点击开始扫描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waferID,Slot, Recipe, LB thresholdAcc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IMC settings/ beamSeparation; IMC settings/deltaBeamSeparation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开始扫描后，第一个副光斑LB1的信号颗粒信号会首先被accChannel（PMT4）PMT4探测到满足阈值的信号后，timing板将对应信号范围的 x/wE_ST 和 x/wE_ED，范围内的 peakAdc 和 peakIndex 上传给MainPC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MainPC 将上面fpga dump出来的信号，整理为一个表格包含，根据wE_ST和peakIndex 计算 peakAdc对应的 xEncoder_peak_LB 和 wEncoder_peak_LB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33750" cy="1085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开始扫描后，IMC1-3个通道正常按照流程采集颗粒信号，需要根据 LB thresholdAcc 得到3个通道各自满足阈值的x/wE_ST 和 x/wE_ED，范围内的 peakAdc 和 peakIndex 上传给MainPC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MainPC把IMC dump 出来的信号，整理为一个表格，包括wE_ST和peakIndex 计算 peakAdc对应的 xEncoder_peak_MB 和 wEncoder_peak_MB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43300" cy="1152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MainPC 需要根据第 3步，第5步 dump出来的两个表格，遍历accChannel dumpInfo中的所有 wEncoder_Peak_LB, 根据  IMC settings/ beamSeparation; IMC settings/deltaBeamSeparation 中的 search window，找到所有对应的 LB 和 MB paris，然后做统计分析，输出：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57350" cy="1914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BeamSepCal 流程图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ZP6-Beta 单通道 Acc 主流程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acc触发流程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输入：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 xml:space="preserve">MainPC: 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Recipe/ accParticleSize(um)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fpgaSettings/ </w:t>
      </w:r>
      <w:r>
        <w:rPr>
          <w:rFonts w:eastAsia="等线" w:ascii="Arial" w:cs="Arial" w:hAnsi="Arial"/>
          <w:sz w:val="22"/>
        </w:rPr>
        <w:t>accChannel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FPGA: 和ZP3一致；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IMC:和ZP3一致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输出：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 xml:space="preserve">MainPC: 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accThresholdAdc 计算方法：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Override模式: 即不从accParticleSize(um) -&gt; accThresholdAdc, 而是直接输入 accThresholdAdc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非Override模式：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前提条件：accChannel已经校准出了自己的accNormCurve/accFilmCurve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计算方法：accParticleSize -&gt; film curve -&gt; accParticleNppm -&gt; NormCurve -&gt; accParticleRppm -&gt; SystemGain (Caculated by RecipeBB) -&gt; accThresholdAdc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 ZP6 不同于 ZP3， ZP6 本身只有1个 accThresholdAdc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acc触发流程图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acc触发时序图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809750" cy="10001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8389">
    <w:lvl>
      <w:start w:val="1"/>
      <w:numFmt w:val="decimal"/>
      <w:suff w:val="tab"/>
      <w:lvlText w:val="%1."/>
      <w:rPr>
        <w:color w:val="3370ff"/>
      </w:rPr>
    </w:lvl>
  </w:abstractNum>
  <w:abstractNum w:abstractNumId="118390">
    <w:lvl>
      <w:start w:val="2"/>
      <w:numFmt w:val="decimal"/>
      <w:suff w:val="tab"/>
      <w:lvlText w:val="%1."/>
      <w:rPr>
        <w:color w:val="3370ff"/>
      </w:rPr>
    </w:lvl>
  </w:abstractNum>
  <w:abstractNum w:abstractNumId="118391">
    <w:lvl>
      <w:start w:val="1"/>
      <w:numFmt w:val="lowerLetter"/>
      <w:suff w:val="tab"/>
      <w:lvlText w:val="%1."/>
      <w:rPr>
        <w:color w:val="3370ff"/>
      </w:rPr>
    </w:lvl>
  </w:abstractNum>
  <w:abstractNum w:abstractNumId="118392">
    <w:lvl>
      <w:start w:val="2"/>
      <w:numFmt w:val="lowerLetter"/>
      <w:suff w:val="tab"/>
      <w:lvlText w:val="%1."/>
      <w:rPr>
        <w:color w:val="3370ff"/>
      </w:rPr>
    </w:lvl>
  </w:abstractNum>
  <w:abstractNum w:abstractNumId="118393">
    <w:lvl>
      <w:start w:val="3"/>
      <w:numFmt w:val="lowerLetter"/>
      <w:suff w:val="tab"/>
      <w:lvlText w:val="%1."/>
      <w:rPr>
        <w:color w:val="3370ff"/>
      </w:rPr>
    </w:lvl>
  </w:abstractNum>
  <w:abstractNum w:abstractNumId="118394">
    <w:lvl>
      <w:start w:val="4"/>
      <w:numFmt w:val="lowerLetter"/>
      <w:suff w:val="tab"/>
      <w:lvlText w:val="%1."/>
      <w:rPr>
        <w:color w:val="3370ff"/>
      </w:rPr>
    </w:lvl>
  </w:abstractNum>
  <w:abstractNum w:abstractNumId="118395">
    <w:lvl>
      <w:start w:val="5"/>
      <w:numFmt w:val="lowerLetter"/>
      <w:suff w:val="tab"/>
      <w:lvlText w:val="%1."/>
      <w:rPr>
        <w:color w:val="3370ff"/>
      </w:rPr>
    </w:lvl>
  </w:abstractNum>
  <w:abstractNum w:abstractNumId="118396">
    <w:lvl>
      <w:start w:val="6"/>
      <w:numFmt w:val="lowerLetter"/>
      <w:suff w:val="tab"/>
      <w:lvlText w:val="%1."/>
      <w:rPr>
        <w:color w:val="3370ff"/>
      </w:rPr>
    </w:lvl>
  </w:abstractNum>
  <w:abstractNum w:abstractNumId="118397">
    <w:lvl>
      <w:start w:val="7"/>
      <w:numFmt w:val="lowerLetter"/>
      <w:suff w:val="tab"/>
      <w:lvlText w:val="%1."/>
      <w:rPr>
        <w:color w:val="3370ff"/>
      </w:rPr>
    </w:lvl>
  </w:abstractNum>
  <w:abstractNum w:abstractNumId="118398">
    <w:lvl>
      <w:start w:val="8"/>
      <w:numFmt w:val="lowerLetter"/>
      <w:suff w:val="tab"/>
      <w:lvlText w:val="%1."/>
      <w:rPr>
        <w:color w:val="3370ff"/>
      </w:rPr>
    </w:lvl>
  </w:abstractNum>
  <w:abstractNum w:abstractNumId="118399">
    <w:lvl>
      <w:start w:val="1"/>
      <w:numFmt w:val="lowerLetter"/>
      <w:suff w:val="tab"/>
      <w:lvlText w:val="%1."/>
      <w:rPr>
        <w:color w:val="3370ff"/>
      </w:rPr>
    </w:lvl>
  </w:abstractNum>
  <w:abstractNum w:abstractNumId="118400">
    <w:lvl>
      <w:start w:val="1"/>
      <w:numFmt w:val="lowerRoman"/>
      <w:suff w:val="tab"/>
      <w:lvlText w:val="%1."/>
      <w:rPr>
        <w:color w:val="3370ff"/>
      </w:rPr>
    </w:lvl>
  </w:abstractNum>
  <w:abstractNum w:abstractNumId="118401">
    <w:lvl>
      <w:start w:val="2"/>
      <w:numFmt w:val="lowerRoman"/>
      <w:suff w:val="tab"/>
      <w:lvlText w:val="%1."/>
      <w:rPr>
        <w:color w:val="3370ff"/>
      </w:rPr>
    </w:lvl>
  </w:abstractNum>
  <w:abstractNum w:abstractNumId="118402">
    <w:lvl>
      <w:start w:val="3"/>
      <w:numFmt w:val="lowerRoman"/>
      <w:suff w:val="tab"/>
      <w:lvlText w:val="%1."/>
      <w:rPr>
        <w:color w:val="3370ff"/>
      </w:rPr>
    </w:lvl>
  </w:abstractNum>
  <w:abstractNum w:abstractNumId="118403">
    <w:lvl>
      <w:start w:val="4"/>
      <w:numFmt w:val="lowerRoman"/>
      <w:suff w:val="tab"/>
      <w:lvlText w:val="%1."/>
      <w:rPr>
        <w:color w:val="3370ff"/>
      </w:rPr>
    </w:lvl>
  </w:abstractNum>
  <w:abstractNum w:abstractNumId="118404">
    <w:lvl>
      <w:start w:val="5"/>
      <w:numFmt w:val="lowerRoman"/>
      <w:suff w:val="tab"/>
      <w:lvlText w:val="%1."/>
      <w:rPr>
        <w:color w:val="3370ff"/>
      </w:rPr>
    </w:lvl>
  </w:abstractNum>
  <w:abstractNum w:abstractNumId="118405">
    <w:lvl>
      <w:start w:val="2"/>
      <w:numFmt w:val="lowerLetter"/>
      <w:suff w:val="tab"/>
      <w:lvlText w:val="%1."/>
      <w:rPr>
        <w:color w:val="3370ff"/>
      </w:rPr>
    </w:lvl>
  </w:abstractNum>
  <w:abstractNum w:abstractNumId="118406">
    <w:lvl>
      <w:start w:val="3"/>
      <w:numFmt w:val="lowerLetter"/>
      <w:suff w:val="tab"/>
      <w:lvlText w:val="%1."/>
      <w:rPr>
        <w:color w:val="3370ff"/>
      </w:rPr>
    </w:lvl>
  </w:abstractNum>
  <w:abstractNum w:abstractNumId="118407">
    <w:lvl>
      <w:start w:val="3"/>
      <w:numFmt w:val="decimal"/>
      <w:suff w:val="tab"/>
      <w:lvlText w:val="%1."/>
      <w:rPr>
        <w:color w:val="3370ff"/>
      </w:rPr>
    </w:lvl>
  </w:abstractNum>
  <w:abstractNum w:abstractNumId="118408">
    <w:lvl>
      <w:start w:val="1"/>
      <w:numFmt w:val="lowerLetter"/>
      <w:suff w:val="tab"/>
      <w:lvlText w:val="%1."/>
      <w:rPr>
        <w:color w:val="3370ff"/>
      </w:rPr>
    </w:lvl>
  </w:abstractNum>
  <w:abstractNum w:abstractNumId="118409">
    <w:lvl>
      <w:start w:val="2"/>
      <w:numFmt w:val="lowerLetter"/>
      <w:suff w:val="tab"/>
      <w:lvlText w:val="%1."/>
      <w:rPr>
        <w:color w:val="3370ff"/>
      </w:rPr>
    </w:lvl>
  </w:abstractNum>
  <w:abstractNum w:abstractNumId="118410">
    <w:lvl>
      <w:start w:val="3"/>
      <w:numFmt w:val="lowerLetter"/>
      <w:suff w:val="tab"/>
      <w:lvlText w:val="%1."/>
      <w:rPr>
        <w:color w:val="3370ff"/>
      </w:rPr>
    </w:lvl>
  </w:abstractNum>
  <w:abstractNum w:abstractNumId="118411">
    <w:lvl>
      <w:start w:val="4"/>
      <w:numFmt w:val="lowerLetter"/>
      <w:suff w:val="tab"/>
      <w:lvlText w:val="%1."/>
      <w:rPr>
        <w:color w:val="3370ff"/>
      </w:rPr>
    </w:lvl>
  </w:abstractNum>
  <w:abstractNum w:abstractNumId="118412">
    <w:lvl>
      <w:start w:val="5"/>
      <w:numFmt w:val="lowerLetter"/>
      <w:suff w:val="tab"/>
      <w:lvlText w:val="%1."/>
      <w:rPr>
        <w:color w:val="3370ff"/>
      </w:rPr>
    </w:lvl>
  </w:abstractNum>
  <w:abstractNum w:abstractNumId="118413">
    <w:lvl>
      <w:start w:val="6"/>
      <w:numFmt w:val="lowerLetter"/>
      <w:suff w:val="tab"/>
      <w:lvlText w:val="%1."/>
      <w:rPr>
        <w:color w:val="3370ff"/>
      </w:rPr>
    </w:lvl>
  </w:abstractNum>
  <w:abstractNum w:abstractNumId="118414">
    <w:lvl>
      <w:start w:val="1"/>
      <w:numFmt w:val="decimal"/>
      <w:suff w:val="tab"/>
      <w:lvlText w:val="%1."/>
      <w:rPr>
        <w:color w:val="3370ff"/>
      </w:rPr>
    </w:lvl>
  </w:abstractNum>
  <w:abstractNum w:abstractNumId="118415">
    <w:lvl>
      <w:start w:val="1"/>
      <w:numFmt w:val="decimal"/>
      <w:suff w:val="tab"/>
      <w:lvlText w:val="%1."/>
      <w:rPr>
        <w:color w:val="3370ff"/>
      </w:rPr>
    </w:lvl>
  </w:abstractNum>
  <w:abstractNum w:abstractNumId="118416">
    <w:lvl>
      <w:start w:val="1"/>
      <w:numFmt w:val="lowerLetter"/>
      <w:suff w:val="tab"/>
      <w:lvlText w:val="%1."/>
      <w:rPr>
        <w:color w:val="3370ff"/>
      </w:rPr>
    </w:lvl>
  </w:abstractNum>
  <w:abstractNum w:abstractNumId="118417">
    <w:lvl>
      <w:start w:val="2"/>
      <w:numFmt w:val="lowerLetter"/>
      <w:suff w:val="tab"/>
      <w:lvlText w:val="%1."/>
      <w:rPr>
        <w:color w:val="3370ff"/>
      </w:rPr>
    </w:lvl>
  </w:abstractNum>
  <w:abstractNum w:abstractNumId="118418">
    <w:lvl>
      <w:start w:val="2"/>
      <w:numFmt w:val="decimal"/>
      <w:suff w:val="tab"/>
      <w:lvlText w:val="%1."/>
      <w:rPr>
        <w:color w:val="3370ff"/>
      </w:rPr>
    </w:lvl>
  </w:abstractNum>
  <w:abstractNum w:abstractNumId="118419">
    <w:lvl>
      <w:start w:val="3"/>
      <w:numFmt w:val="decimal"/>
      <w:suff w:val="tab"/>
      <w:lvlText w:val="%1."/>
      <w:rPr>
        <w:color w:val="3370ff"/>
      </w:rPr>
    </w:lvl>
  </w:abstractNum>
  <w:abstractNum w:abstractNumId="118420">
    <w:lvl>
      <w:start w:val="4"/>
      <w:numFmt w:val="decimal"/>
      <w:suff w:val="tab"/>
      <w:lvlText w:val="%1."/>
      <w:rPr>
        <w:color w:val="3370ff"/>
      </w:rPr>
    </w:lvl>
  </w:abstractNum>
  <w:abstractNum w:abstractNumId="118421">
    <w:lvl>
      <w:start w:val="5"/>
      <w:numFmt w:val="decimal"/>
      <w:suff w:val="tab"/>
      <w:lvlText w:val="%1."/>
      <w:rPr>
        <w:color w:val="3370ff"/>
      </w:rPr>
    </w:lvl>
  </w:abstractNum>
  <w:abstractNum w:abstractNumId="118422">
    <w:lvl>
      <w:start w:val="6"/>
      <w:numFmt w:val="decimal"/>
      <w:suff w:val="tab"/>
      <w:lvlText w:val="%1."/>
      <w:rPr>
        <w:color w:val="3370ff"/>
      </w:rPr>
    </w:lvl>
  </w:abstractNum>
  <w:abstractNum w:abstractNumId="118423">
    <w:lvl>
      <w:start w:val="1"/>
      <w:numFmt w:val="decimal"/>
      <w:suff w:val="tab"/>
      <w:lvlText w:val="%1."/>
      <w:rPr>
        <w:color w:val="3370ff"/>
      </w:rPr>
    </w:lvl>
  </w:abstractNum>
  <w:abstractNum w:abstractNumId="118424">
    <w:lvl>
      <w:start w:val="2"/>
      <w:numFmt w:val="decimal"/>
      <w:suff w:val="tab"/>
      <w:lvlText w:val="%1."/>
      <w:rPr>
        <w:color w:val="3370ff"/>
      </w:rPr>
    </w:lvl>
  </w:abstractNum>
  <w:abstractNum w:abstractNumId="118425">
    <w:lvl>
      <w:start w:val="1"/>
      <w:numFmt w:val="decimal"/>
      <w:suff w:val="tab"/>
      <w:lvlText w:val="%1."/>
      <w:rPr>
        <w:color w:val="3370ff"/>
      </w:rPr>
    </w:lvl>
  </w:abstractNum>
  <w:abstractNum w:abstractNumId="118426">
    <w:lvl>
      <w:start w:val="2"/>
      <w:numFmt w:val="decimal"/>
      <w:suff w:val="tab"/>
      <w:lvlText w:val="%1."/>
      <w:rPr>
        <w:color w:val="3370ff"/>
      </w:rPr>
    </w:lvl>
  </w:abstractNum>
  <w:abstractNum w:abstractNumId="118427">
    <w:lvl>
      <w:start w:val="1"/>
      <w:numFmt w:val="lowerLetter"/>
      <w:suff w:val="tab"/>
      <w:lvlText w:val="%1."/>
      <w:rPr>
        <w:color w:val="3370ff"/>
      </w:rPr>
    </w:lvl>
  </w:abstractNum>
  <w:abstractNum w:abstractNumId="118428">
    <w:lvl>
      <w:start w:val="2"/>
      <w:numFmt w:val="lowerLetter"/>
      <w:suff w:val="tab"/>
      <w:lvlText w:val="%1."/>
      <w:rPr>
        <w:color w:val="3370ff"/>
      </w:rPr>
    </w:lvl>
  </w:abstractNum>
  <w:abstractNum w:abstractNumId="11842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18389"/>
  </w:num>
  <w:num w:numId="2">
    <w:abstractNumId w:val="118390"/>
  </w:num>
  <w:num w:numId="3">
    <w:abstractNumId w:val="118391"/>
  </w:num>
  <w:num w:numId="4">
    <w:abstractNumId w:val="118392"/>
  </w:num>
  <w:num w:numId="5">
    <w:abstractNumId w:val="118393"/>
  </w:num>
  <w:num w:numId="6">
    <w:abstractNumId w:val="118394"/>
  </w:num>
  <w:num w:numId="7">
    <w:abstractNumId w:val="118395"/>
  </w:num>
  <w:num w:numId="8">
    <w:abstractNumId w:val="118396"/>
  </w:num>
  <w:num w:numId="9">
    <w:abstractNumId w:val="118397"/>
  </w:num>
  <w:num w:numId="10">
    <w:abstractNumId w:val="118398"/>
  </w:num>
  <w:num w:numId="11">
    <w:abstractNumId w:val="118399"/>
  </w:num>
  <w:num w:numId="12">
    <w:abstractNumId w:val="118400"/>
  </w:num>
  <w:num w:numId="13">
    <w:abstractNumId w:val="118401"/>
  </w:num>
  <w:num w:numId="14">
    <w:abstractNumId w:val="118402"/>
  </w:num>
  <w:num w:numId="15">
    <w:abstractNumId w:val="118403"/>
  </w:num>
  <w:num w:numId="16">
    <w:abstractNumId w:val="118404"/>
  </w:num>
  <w:num w:numId="17">
    <w:abstractNumId w:val="118405"/>
  </w:num>
  <w:num w:numId="18">
    <w:abstractNumId w:val="118406"/>
  </w:num>
  <w:num w:numId="19">
    <w:abstractNumId w:val="118407"/>
  </w:num>
  <w:num w:numId="20">
    <w:abstractNumId w:val="118408"/>
  </w:num>
  <w:num w:numId="21">
    <w:abstractNumId w:val="118409"/>
  </w:num>
  <w:num w:numId="22">
    <w:abstractNumId w:val="118410"/>
  </w:num>
  <w:num w:numId="23">
    <w:abstractNumId w:val="118411"/>
  </w:num>
  <w:num w:numId="24">
    <w:abstractNumId w:val="118412"/>
  </w:num>
  <w:num w:numId="25">
    <w:abstractNumId w:val="118413"/>
  </w:num>
  <w:num w:numId="26">
    <w:abstractNumId w:val="118414"/>
  </w:num>
  <w:num w:numId="27">
    <w:abstractNumId w:val="118415"/>
  </w:num>
  <w:num w:numId="28">
    <w:abstractNumId w:val="118416"/>
  </w:num>
  <w:num w:numId="29">
    <w:abstractNumId w:val="118417"/>
  </w:num>
  <w:num w:numId="30">
    <w:abstractNumId w:val="118418"/>
  </w:num>
  <w:num w:numId="31">
    <w:abstractNumId w:val="118419"/>
  </w:num>
  <w:num w:numId="32">
    <w:abstractNumId w:val="118420"/>
  </w:num>
  <w:num w:numId="33">
    <w:abstractNumId w:val="118421"/>
  </w:num>
  <w:num w:numId="34">
    <w:abstractNumId w:val="118422"/>
  </w:num>
  <w:num w:numId="35">
    <w:abstractNumId w:val="118423"/>
  </w:num>
  <w:num w:numId="36">
    <w:abstractNumId w:val="118424"/>
  </w:num>
  <w:num w:numId="37">
    <w:abstractNumId w:val="118425"/>
  </w:num>
  <w:num w:numId="38">
    <w:abstractNumId w:val="118426"/>
  </w:num>
  <w:num w:numId="39">
    <w:abstractNumId w:val="118427"/>
  </w:num>
  <w:num w:numId="40">
    <w:abstractNumId w:val="118428"/>
  </w:num>
  <w:num w:numId="41">
    <w:abstractNumId w:val="1184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media/image10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2024-08-16T05:02:57Z</dcterms:created>
  <dc:creator>Apache POI</dc:creator>
</cp:coreProperties>
</file>