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FF6900"/>
          <w:sz w:val="52"/>
        </w:rPr>
        <w:t>小米手环 · 紧急提升方案</w:t>
      </w:r>
    </w:p>
    <w:p/>
    <w:p>
      <w:pPr>
        <w:jc w:val="center"/>
      </w:pPr>
      <w:r>
        <w:rPr>
          <w:rFonts w:ascii="微软雅黑" w:hAnsi="微软雅黑" w:eastAsia="微软雅黑"/>
          <w:color w:val="787878"/>
          <w:sz w:val="26"/>
        </w:rPr>
        <w:t>只讲重点 · 立即能落地 · 本周就开干</w:t>
      </w:r>
    </w:p>
    <w:p/>
    <w:p/>
    <w:p>
      <w:pPr>
        <w:jc w:val="center"/>
      </w:pPr>
      <w:r>
        <w:rPr>
          <w:rFonts w:ascii="微软雅黑" w:hAnsi="微软雅黑" w:eastAsia="微软雅黑"/>
          <w:color w:val="969696"/>
          <w:sz w:val="20"/>
        </w:rPr>
        <w:t>数据周期：2026年6月（30天）| 报告日期：7月2日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一、一个数字说明一切</w:t>
      </w:r>
    </w:p>
    <w:p>
      <w:pPr>
        <w:spacing w:after="80"/>
      </w:pPr>
      <w:r>
        <w:rPr>
          <w:rFonts w:ascii="微软雅黑" w:hAnsi="微软雅黑" w:eastAsia="微软雅黑"/>
          <w:b/>
          <w:sz w:val="24"/>
        </w:rPr>
        <w:t>6月手环总订单 57,745 单，我们占 35.3%，良米占 45.6%。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2"/>
        </w:rPr>
        <w:t>但！看单直播间产出：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701"/>
            <w:shd w:fill="E74C3C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</w:r>
          </w:p>
        </w:tc>
        <w:tc>
          <w:tcPr>
            <w:tcW w:type="dxa" w:w="2268"/>
            <w:shd w:fill="E74C3C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直播间</w:t>
            </w:r>
          </w:p>
        </w:tc>
        <w:tc>
          <w:tcPr>
            <w:tcW w:type="dxa" w:w="1701"/>
            <w:shd w:fill="E74C3C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日均手环订单</w:t>
            </w:r>
          </w:p>
        </w:tc>
        <w:tc>
          <w:tcPr>
            <w:tcW w:type="dxa" w:w="1701"/>
            <w:shd w:fill="E74C3C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月总手环订单</w:t>
            </w:r>
          </w:p>
        </w:tc>
        <w:tc>
          <w:tcPr>
            <w:tcW w:type="dxa" w:w="2268"/>
            <w:shd w:fill="E74C3C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差 距</w:t>
            </w:r>
          </w:p>
        </w:tc>
      </w:tr>
      <w:tr>
        <w:tc>
          <w:tcPr>
            <w:tcW w:type="dxa" w:w="1701"/>
            <w:shd w:fill="FFF7ED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🥇 竞对</w:t>
            </w:r>
          </w:p>
        </w:tc>
        <w:tc>
          <w:tcPr>
            <w:tcW w:type="dxa" w:w="2268"/>
            <w:shd w:fill="FFF7ED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良米 - 小米手环</w:t>
            </w:r>
          </w:p>
        </w:tc>
        <w:tc>
          <w:tcPr>
            <w:tcW w:type="dxa" w:w="1701"/>
            <w:shd w:fill="FFF7ED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645 单/天</w:t>
            </w:r>
          </w:p>
        </w:tc>
        <w:tc>
          <w:tcPr>
            <w:tcW w:type="dxa" w:w="1701"/>
            <w:shd w:fill="FFF7ED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19362 单</w:t>
            </w:r>
          </w:p>
        </w:tc>
        <w:tc>
          <w:tcPr>
            <w:tcW w:type="dxa" w:w="2268"/>
            <w:shd w:fill="FFF7ED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——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🥈 我方</w:t>
            </w:r>
          </w:p>
        </w:tc>
        <w:tc>
          <w:tcPr>
            <w:tcW w:type="dxa" w:w="226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小米官方手环直播间</w:t>
            </w:r>
          </w:p>
        </w:tc>
        <w:tc>
          <w:tcPr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317 单/天</w:t>
            </w:r>
          </w:p>
        </w:tc>
        <w:tc>
          <w:tcPr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9513 单</w:t>
            </w:r>
          </w:p>
        </w:tc>
        <w:tc>
          <w:tcPr>
            <w:tcW w:type="dxa" w:w="226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落后 328 单/天</w:t>
            </w:r>
          </w:p>
        </w:tc>
      </w:tr>
    </w:tbl>
    <w:p/>
    <w:p>
      <w:pPr>
        <w:spacing w:after="80"/>
      </w:pPr>
      <w:r>
        <w:rPr>
          <w:rFonts w:ascii="微软雅黑" w:hAnsi="微软雅黑" w:eastAsia="微软雅黑"/>
          <w:b/>
          <w:color w:val="E74C3C"/>
          <w:sz w:val="22"/>
        </w:rPr>
        <w:t>结论：光这一个直播间，每天比竞对少卖 328 单，一个月差 9,849 单。把这个直播间拉到竞对水平，我司市占率直接从35%跳升到45%+。</w:t>
      </w:r>
    </w:p>
    <w:p>
      <w:pPr>
        <w:pStyle w:val="Heading1"/>
      </w:pPr>
      <w:r>
        <w:rPr>
          <w:rFonts w:ascii="微软雅黑" w:hAnsi="微软雅黑" w:eastAsia="微软雅黑"/>
        </w:rPr>
        <w:t>二、三件事，按紧急度排</w:t>
      </w:r>
    </w:p>
    <w:p>
      <w:pPr>
        <w:pStyle w:val="Heading2"/>
      </w:pPr>
      <w:r>
        <w:rPr>
          <w:rFonts w:ascii="微软雅黑" w:hAnsi="微软雅黑" w:eastAsia="微软雅黑"/>
        </w:rPr>
        <w:t>🥇 第一紧急：视频量产 + 千川追投（本周启动）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为什么排第一？因为最快见效。视频→播放量→进直播间→成交，这个链路今天优化明天就出数据。</w:t>
      </w:r>
    </w:p>
    <w:p>
      <w:pPr>
        <w:spacing w:after="80"/>
      </w:pPr>
      <w:r>
        <w:rPr>
          <w:rFonts w:ascii="微软雅黑" w:hAnsi="微软雅黑" w:eastAsia="微软雅黑"/>
          <w:b/>
          <w:color w:val="FF6900"/>
          <w:sz w:val="22"/>
        </w:rPr>
        <w:t>▎现在的问题：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手环视频日产不足5条，良米日产估计15条+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千川周消耗仅¥27,434（手环专属），良米预估¥50,000+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AIGC素材占比过高(36%)，真人实拍素材不够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爆款视频（播放&gt;10万）几乎没有</w:t>
      </w:r>
    </w:p>
    <w:p>
      <w:pPr>
        <w:spacing w:after="80"/>
      </w:pPr>
      <w:r>
        <w:rPr>
          <w:rFonts w:ascii="微软雅黑" w:hAnsi="微软雅黑" w:eastAsia="微软雅黑"/>
          <w:b/>
          <w:color w:val="1DA85C"/>
          <w:sz w:val="22"/>
        </w:rPr>
        <w:t>▎本周立刻做：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417"/>
            <w:shd w:fill="1DA85C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动作</w:t>
            </w:r>
          </w:p>
        </w:tc>
        <w:tc>
          <w:tcPr>
            <w:tcW w:type="dxa" w:w="3685"/>
            <w:shd w:fill="1DA85C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具体做法</w:t>
            </w:r>
          </w:p>
        </w:tc>
        <w:tc>
          <w:tcPr>
            <w:tcW w:type="dxa" w:w="1417"/>
            <w:shd w:fill="1DA85C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频次/量</w:t>
            </w:r>
          </w:p>
        </w:tc>
        <w:tc>
          <w:tcPr>
            <w:tcW w:type="dxa" w:w="1984"/>
            <w:shd w:fill="1DA85C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预期效果</w:t>
            </w:r>
          </w:p>
        </w:tc>
      </w:tr>
      <w:tr>
        <w:tc>
          <w:tcPr>
            <w:tcW w:type="dxa" w:w="1417"/>
            <w:shd w:fill="FFF7ED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 视频量产</w:t>
            </w:r>
          </w:p>
        </w:tc>
        <w:tc>
          <w:tcPr>
            <w:tcW w:type="dxa" w:w="3685"/>
            <w:shd w:fill="FFF7ED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手机拍摄即可：①手环10 Pro开箱特写(15s) ②手腕实戴展示(15s) ③价格优惠口播(15s) ④功能实测对比(20s)</w:t>
            </w:r>
          </w:p>
        </w:tc>
        <w:tc>
          <w:tcPr>
            <w:tcW w:type="dxa" w:w="1417"/>
            <w:shd w:fill="FFF7ED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每天10条</w:t>
            </w:r>
          </w:p>
        </w:tc>
        <w:tc>
          <w:tcPr>
            <w:tcW w:type="dxa" w:w="1984"/>
            <w:shd w:fill="FFF7ED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3天内播放量翻倍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2. 千川加投</w:t>
            </w:r>
          </w:p>
        </w:tc>
        <w:tc>
          <w:tcPr>
            <w:tcW w:type="dxa" w:w="3685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手环专属预算从¥27K→¥43K/周。重点投"抖音号主页素材"（ROI 15.7最高）</w:t>
            </w:r>
          </w:p>
        </w:tc>
        <w:tc>
          <w:tcPr>
            <w:tcW w:type="dxa" w:w="1417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每周¥43,000</w:t>
            </w:r>
          </w:p>
        </w:tc>
        <w:tc>
          <w:tcPr>
            <w:tcW w:type="dxa" w:w="198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手环订单+20%</w:t>
            </w:r>
          </w:p>
        </w:tc>
      </w:tr>
      <w:tr>
        <w:tc>
          <w:tcPr>
            <w:tcW w:type="dxa" w:w="1417"/>
            <w:shd w:fill="FFF7ED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3. 素材赛马</w:t>
            </w:r>
          </w:p>
        </w:tc>
        <w:tc>
          <w:tcPr>
            <w:tcW w:type="dxa" w:w="3685"/>
            <w:shd w:fill="FFF7ED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每天新建5条素材同时投放¥200/条，24h后看ROI，ROI&gt;10的保留加投，&lt;5的关停</w:t>
            </w:r>
          </w:p>
        </w:tc>
        <w:tc>
          <w:tcPr>
            <w:tcW w:type="dxa" w:w="1417"/>
            <w:shd w:fill="FFF7ED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每天一轮</w:t>
            </w:r>
          </w:p>
        </w:tc>
        <w:tc>
          <w:tcPr>
            <w:tcW w:type="dxa" w:w="1984"/>
            <w:shd w:fill="FFF7ED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找到3-5条爆款素材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4. 抖加助推</w:t>
            </w:r>
          </w:p>
        </w:tc>
        <w:tc>
          <w:tcPr>
            <w:tcW w:type="dxa" w:w="3685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自然播放&gt;3000且互动率&gt;5%的视频，立即¥200抖加助推进直播间</w:t>
            </w:r>
          </w:p>
        </w:tc>
        <w:tc>
          <w:tcPr>
            <w:tcW w:type="dxa" w:w="1417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随爆随投</w:t>
            </w:r>
          </w:p>
        </w:tc>
        <w:tc>
          <w:tcPr>
            <w:tcW w:type="dxa" w:w="198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放大爆款10x</w:t>
            </w:r>
          </w:p>
        </w:tc>
      </w:tr>
    </w:tbl>
    <w:p/>
    <w:p>
      <w:pPr>
        <w:spacing w:after="80"/>
      </w:pPr>
      <w:r>
        <w:rPr>
          <w:rFonts w:ascii="微软雅黑" w:hAnsi="微软雅黑" w:eastAsia="微软雅黑"/>
          <w:b/>
          <w:color w:val="E74C3C"/>
          <w:sz w:val="21"/>
        </w:rPr>
        <w:t>特别提醒：视频不需要专业设备！手机拍就行，关键是"前3秒必须有钩子"（价格/好奇心/痛点），时长15-25秒。</w:t>
      </w:r>
    </w:p>
    <w:p>
      <w:pPr>
        <w:pStyle w:val="Heading2"/>
      </w:pPr>
      <w:r>
        <w:rPr>
          <w:rFonts w:ascii="微软雅黑" w:hAnsi="微软雅黑" w:eastAsia="微软雅黑"/>
        </w:rPr>
        <w:t>🥈 第二紧急：话术三板斧（本周落地）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为什么排第二？话术是转化率的核心。用户进来了，能不能成交，就看主播怎么说。</w:t>
      </w:r>
    </w:p>
    <w:p>
      <w:pPr>
        <w:spacing w:after="80"/>
      </w:pPr>
      <w:r>
        <w:rPr>
          <w:rFonts w:ascii="微软雅黑" w:hAnsi="微软雅黑" w:eastAsia="微软雅黑"/>
          <w:b/>
          <w:color w:val="FF6900"/>
          <w:sz w:val="22"/>
        </w:rPr>
        <w:t>▎现在的问题：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官方手环直播间均价¥348 vs 竞对"小米手环"均价¥357 → 我们价格更低但单量只有人家一半，说明转化话术有差距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高峰时段仅15单/小时 → 流量承接能力弱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缺少标准化的逼单流程，依赖主播个人发挥</w:t>
      </w:r>
    </w:p>
    <w:p>
      <w:pPr>
        <w:spacing w:after="80"/>
      </w:pPr>
      <w:r>
        <w:rPr>
          <w:rFonts w:ascii="微软雅黑" w:hAnsi="微软雅黑" w:eastAsia="微软雅黑"/>
          <w:b/>
          <w:color w:val="1DA85C"/>
          <w:sz w:val="22"/>
        </w:rPr>
        <w:t>▎本周立刻做：</w:t>
      </w:r>
    </w:p>
    <w:p>
      <w:pPr>
        <w:spacing w:after="80"/>
      </w:pPr>
      <w:r>
        <w:rPr>
          <w:rFonts w:ascii="微软雅黑" w:hAnsi="微软雅黑" w:eastAsia="微软雅黑"/>
          <w:b/>
          <w:sz w:val="22"/>
        </w:rPr>
        <w:t>板斧一：开场30秒钩子（留住人）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"刚进来的宝宝别走！手环10 Pro今天破价，扣1给你看底价"（每5分钟喊一次）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"昨天600多人抢到了，今天补了100台，扣1的优先安排"（制造稀缺）</w:t>
      </w:r>
    </w:p>
    <w:p>
      <w:pPr>
        <w:spacing w:after="80"/>
      </w:pPr>
      <w:r>
        <w:rPr>
          <w:rFonts w:ascii="微软雅黑" w:hAnsi="微软雅黑" w:eastAsia="微软雅黑"/>
          <w:b/>
          <w:sz w:val="22"/>
        </w:rPr>
        <w:t>板斧二：10分钟逼单循环（转化人）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0-2分钟：展示产品（手腕实戴，开屏幕，滑功能）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2-5分钟：讲3个核心卖点（续航14天/GPS/150+运动模式）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5-8分钟：价格对比轰炸（"官网¥449→今天¥399，还送¥49表带"）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8-10分钟：倒计时逼单（"还剩最后X台，3号链接直接拍"）→ 然后循环</w:t>
      </w:r>
    </w:p>
    <w:p>
      <w:pPr>
        <w:spacing w:after="80"/>
      </w:pPr>
      <w:r>
        <w:rPr>
          <w:rFonts w:ascii="微软雅黑" w:hAnsi="微软雅黑" w:eastAsia="微软雅黑"/>
          <w:b/>
          <w:sz w:val="22"/>
        </w:rPr>
        <w:t>板斧三：异议处理速查卡（搞定犹豫的人）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"太贵了" → "一天5毛5，一杯奶茶钱换14天续航，哪里贵了哥哥"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"和10有什么区别" → "Pro有独立GPS跑步不用带手机，多¥100值得"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"再看看" → "先拍下不付款，15分钟内有效。过会儿可能真没了"</w:t>
      </w:r>
    </w:p>
    <w:p>
      <w:pPr>
        <w:pStyle w:val="Heading2"/>
      </w:pPr>
      <w:r>
        <w:rPr>
          <w:rFonts w:ascii="微软雅黑" w:hAnsi="微软雅黑" w:eastAsia="微软雅黑"/>
        </w:rPr>
        <w:t>🥉 第三紧急：直播间视觉调整（本周完成）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为什么排第三？视觉影响停留时长和信任感，但改动成本低、见效快。</w:t>
      </w:r>
    </w:p>
    <w:p>
      <w:pPr>
        <w:spacing w:after="80"/>
      </w:pPr>
      <w:r>
        <w:rPr>
          <w:rFonts w:ascii="微软雅黑" w:hAnsi="微软雅黑" w:eastAsia="微软雅黑"/>
          <w:b/>
          <w:color w:val="FF6900"/>
          <w:sz w:val="22"/>
        </w:rPr>
        <w:t>▎竞对良米"小米手环"直播间的视觉我们分析了，3个差异：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价格贴片超大超醒目，3秒内看清优惠 → 我们的价格信息不够突出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主播全程佩戴手环，动态展示通知/数据 → 我们是静态展示多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画面简洁纯色背景，注意力集中在产品 → 我们画面元素偏杂</w:t>
      </w:r>
    </w:p>
    <w:p>
      <w:pPr>
        <w:spacing w:after="80"/>
      </w:pPr>
      <w:r>
        <w:rPr>
          <w:rFonts w:ascii="微软雅黑" w:hAnsi="微软雅黑" w:eastAsia="微软雅黑"/>
          <w:b/>
          <w:color w:val="1DA85C"/>
          <w:sz w:val="22"/>
        </w:rPr>
        <w:t>▎本周立刻改：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701"/>
            <w:shd w:fill="1DA85C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改什么</w:t>
            </w:r>
          </w:p>
        </w:tc>
        <w:tc>
          <w:tcPr>
            <w:tcW w:type="dxa" w:w="3969"/>
            <w:shd w:fill="1DA85C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怎么改</w:t>
            </w:r>
          </w:p>
        </w:tc>
        <w:tc>
          <w:tcPr>
            <w:tcW w:type="dxa" w:w="2835"/>
            <w:shd w:fill="1DA85C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为什么</w:t>
            </w:r>
          </w:p>
        </w:tc>
      </w:tr>
      <w:tr>
        <w:tc>
          <w:tcPr>
            <w:tcW w:type="dxa" w:w="1701"/>
            <w:shd w:fill="FFF7ED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底部价格条</w:t>
            </w:r>
          </w:p>
        </w:tc>
        <w:tc>
          <w:tcPr>
            <w:tcW w:type="dxa" w:w="3969"/>
            <w:shd w:fill="FFF7ED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增大3倍字体，红底黄字，写"到手¥3XX | 赠原装表带 | 官方直播间"</w:t>
            </w:r>
          </w:p>
        </w:tc>
        <w:tc>
          <w:tcPr>
            <w:tcW w:type="dxa" w:w="2835"/>
            <w:shd w:fill="FFF7ED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用户3秒内看清价格和利益点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右上角活动标签</w:t>
            </w:r>
          </w:p>
        </w:tc>
        <w:tc>
          <w:tcPr>
            <w:tcW w:type="dxa" w:w="3969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加"今日特惠""限量赠品"轮播标签，每15分钟手动刷新</w:t>
            </w:r>
          </w:p>
        </w:tc>
        <w:tc>
          <w:tcPr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制造紧迫感和新鲜感</w:t>
            </w:r>
          </w:p>
        </w:tc>
      </w:tr>
      <w:tr>
        <w:tc>
          <w:tcPr>
            <w:tcW w:type="dxa" w:w="1701"/>
            <w:shd w:fill="FFF7ED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主播佩戴要求</w:t>
            </w:r>
          </w:p>
        </w:tc>
        <w:tc>
          <w:tcPr>
            <w:tcW w:type="dxa" w:w="3969"/>
            <w:shd w:fill="FFF7ED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强制要求：主播全程佩戴手环，每10分钟至少展示1次抬手亮屏/通知提醒</w:t>
            </w:r>
          </w:p>
        </w:tc>
        <w:tc>
          <w:tcPr>
            <w:tcW w:type="dxa" w:w="2835"/>
            <w:shd w:fill="FFF7ED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让用户"看到就想戴"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清理画面杂物</w:t>
            </w:r>
          </w:p>
        </w:tc>
        <w:tc>
          <w:tcPr>
            <w:tcW w:type="dxa" w:w="3969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桌面只保留手环+充电座+iPad（展示APP），其余全部清走</w:t>
            </w:r>
          </w:p>
        </w:tc>
        <w:tc>
          <w:tcPr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注意力100%在产品和主播</w:t>
            </w:r>
          </w:p>
        </w:tc>
      </w:tr>
      <w:tr>
        <w:tc>
          <w:tcPr>
            <w:tcW w:type="dxa" w:w="1701"/>
            <w:shd w:fill="FFF7ED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增加倒计时浮窗</w:t>
            </w:r>
          </w:p>
        </w:tc>
        <w:tc>
          <w:tcPr>
            <w:tcW w:type="dxa" w:w="3969"/>
            <w:shd w:fill="FFF7ED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逼单环节，画面中央出现"最后X台 | 倒计时X分钟"浮窗</w:t>
            </w:r>
          </w:p>
        </w:tc>
        <w:tc>
          <w:tcPr>
            <w:tcW w:type="dxa" w:w="2835"/>
            <w:shd w:fill="FFF7ED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逼单转化率至少+30%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三、本周执行检查清单</w:t>
      </w:r>
    </w:p>
    <w:p>
      <w:pPr>
        <w:spacing w:after="80"/>
      </w:pPr>
      <w:r>
        <w:rPr>
          <w:rFonts w:ascii="微软雅黑" w:hAnsi="微软雅黑" w:eastAsia="微软雅黑"/>
          <w:b/>
          <w:sz w:val="22"/>
        </w:rPr>
        <w:t>以下所有项本周五之前必须完成，已完成打✓：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567"/>
            <w:shd w:fill="1E90FF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3118"/>
            <w:shd w:fill="1E90FF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事项</w:t>
            </w:r>
          </w:p>
        </w:tc>
        <w:tc>
          <w:tcPr>
            <w:tcW w:type="dxa" w:w="1134"/>
            <w:shd w:fill="1E90FF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负责人</w:t>
            </w:r>
          </w:p>
        </w:tc>
        <w:tc>
          <w:tcPr>
            <w:tcW w:type="dxa" w:w="2268"/>
            <w:shd w:fill="1E90FF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完成标准</w:t>
            </w:r>
          </w:p>
        </w:tc>
        <w:tc>
          <w:tcPr>
            <w:tcW w:type="dxa" w:w="1134"/>
            <w:shd w:fill="1E90FF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截止</w:t>
            </w:r>
          </w:p>
        </w:tc>
      </w:tr>
      <w:tr>
        <w:tc>
          <w:tcPr>
            <w:tcW w:type="dxa" w:w="567"/>
            <w:shd w:fill="FFF7ED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18"/>
            <w:shd w:fill="FFF7ED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视频日产从5条提升到10条</w:t>
            </w:r>
          </w:p>
        </w:tc>
        <w:tc>
          <w:tcPr>
            <w:tcW w:type="dxa" w:w="1134"/>
            <w:shd w:fill="FFF7ED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视频组</w:t>
            </w:r>
          </w:p>
        </w:tc>
        <w:tc>
          <w:tcPr>
            <w:tcW w:type="dxa" w:w="2268"/>
            <w:shd w:fill="FFF7ED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连续3天日产10条+</w:t>
            </w:r>
          </w:p>
        </w:tc>
        <w:tc>
          <w:tcPr>
            <w:tcW w:type="dxa" w:w="1134"/>
            <w:shd w:fill="FFF7ED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本周三</w:t>
            </w:r>
          </w:p>
        </w:tc>
      </w:tr>
      <w:tr>
        <w:tc>
          <w:tcPr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1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千川手环预算调整到¥43K/周</w:t>
            </w:r>
          </w:p>
        </w:tc>
        <w:tc>
          <w:tcPr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投放组</w:t>
            </w:r>
          </w:p>
        </w:tc>
        <w:tc>
          <w:tcPr>
            <w:tcW w:type="dxa" w:w="226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后台预算已调整</w:t>
            </w:r>
          </w:p>
        </w:tc>
        <w:tc>
          <w:tcPr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本周二</w:t>
            </w:r>
          </w:p>
        </w:tc>
      </w:tr>
      <w:tr>
        <w:tc>
          <w:tcPr>
            <w:tcW w:type="dxa" w:w="567"/>
            <w:shd w:fill="FFF7ED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18"/>
            <w:shd w:fill="FFF7ED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新建5条素材开启赛马测试</w:t>
            </w:r>
          </w:p>
        </w:tc>
        <w:tc>
          <w:tcPr>
            <w:tcW w:type="dxa" w:w="1134"/>
            <w:shd w:fill="FFF7ED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投放+视频</w:t>
            </w:r>
          </w:p>
        </w:tc>
        <w:tc>
          <w:tcPr>
            <w:tcW w:type="dxa" w:w="2268"/>
            <w:shd w:fill="FFF7ED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5条全部上线，24h后出第一轮数据</w:t>
            </w:r>
          </w:p>
        </w:tc>
        <w:tc>
          <w:tcPr>
            <w:tcW w:type="dxa" w:w="1134"/>
            <w:shd w:fill="FFF7ED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本周三</w:t>
            </w:r>
          </w:p>
        </w:tc>
      </w:tr>
      <w:tr>
        <w:tc>
          <w:tcPr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1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主播话术培训（三板斧）</w:t>
            </w:r>
          </w:p>
        </w:tc>
        <w:tc>
          <w:tcPr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主播+运营</w:t>
            </w:r>
          </w:p>
        </w:tc>
        <w:tc>
          <w:tcPr>
            <w:tcW w:type="dxa" w:w="226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全部主播能脱稿讲完10分钟逼单循环</w:t>
            </w:r>
          </w:p>
        </w:tc>
        <w:tc>
          <w:tcPr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本周四</w:t>
            </w:r>
          </w:p>
        </w:tc>
      </w:tr>
      <w:tr>
        <w:tc>
          <w:tcPr>
            <w:tcW w:type="dxa" w:w="567"/>
            <w:shd w:fill="FFF7ED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18"/>
            <w:shd w:fill="FFF7ED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异议处理速查卡打印张贴</w:t>
            </w:r>
          </w:p>
        </w:tc>
        <w:tc>
          <w:tcPr>
            <w:tcW w:type="dxa" w:w="1134"/>
            <w:shd w:fill="FFF7ED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运营</w:t>
            </w:r>
          </w:p>
        </w:tc>
        <w:tc>
          <w:tcPr>
            <w:tcW w:type="dxa" w:w="2268"/>
            <w:shd w:fill="FFF7ED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直播间桌面/电脑旁可见</w:t>
            </w:r>
          </w:p>
        </w:tc>
        <w:tc>
          <w:tcPr>
            <w:tcW w:type="dxa" w:w="1134"/>
            <w:shd w:fill="FFF7ED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本周二</w:t>
            </w:r>
          </w:p>
        </w:tc>
      </w:tr>
      <w:tr>
        <w:tc>
          <w:tcPr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1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底部价格条更换（大字版）</w:t>
            </w:r>
          </w:p>
        </w:tc>
        <w:tc>
          <w:tcPr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设计</w:t>
            </w:r>
          </w:p>
        </w:tc>
        <w:tc>
          <w:tcPr>
            <w:tcW w:type="dxa" w:w="226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直播间开播时已更换</w:t>
            </w:r>
          </w:p>
        </w:tc>
        <w:tc>
          <w:tcPr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本周二</w:t>
            </w:r>
          </w:p>
        </w:tc>
      </w:tr>
      <w:tr>
        <w:tc>
          <w:tcPr>
            <w:tcW w:type="dxa" w:w="567"/>
            <w:shd w:fill="FFF7ED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3118"/>
            <w:shd w:fill="FFF7ED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右上角活动标签轮播上线</w:t>
            </w:r>
          </w:p>
        </w:tc>
        <w:tc>
          <w:tcPr>
            <w:tcW w:type="dxa" w:w="1134"/>
            <w:shd w:fill="FFF7ED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运营</w:t>
            </w:r>
          </w:p>
        </w:tc>
        <w:tc>
          <w:tcPr>
            <w:tcW w:type="dxa" w:w="2268"/>
            <w:shd w:fill="FFF7ED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每15分钟手动更新一次</w:t>
            </w:r>
          </w:p>
        </w:tc>
        <w:tc>
          <w:tcPr>
            <w:tcW w:type="dxa" w:w="1134"/>
            <w:shd w:fill="FFF7ED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本周二</w:t>
            </w:r>
          </w:p>
        </w:tc>
      </w:tr>
      <w:tr>
        <w:tc>
          <w:tcPr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type="dxa" w:w="311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直播间桌面清理+产品陈列规范</w:t>
            </w:r>
          </w:p>
        </w:tc>
        <w:tc>
          <w:tcPr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主播</w:t>
            </w:r>
          </w:p>
        </w:tc>
        <w:tc>
          <w:tcPr>
            <w:tcW w:type="dxa" w:w="226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开播前拍照发群确认</w:t>
            </w:r>
          </w:p>
        </w:tc>
        <w:tc>
          <w:tcPr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本周二</w:t>
            </w:r>
          </w:p>
        </w:tc>
      </w:tr>
      <w:tr>
        <w:tc>
          <w:tcPr>
            <w:tcW w:type="dxa" w:w="567"/>
            <w:shd w:fill="FFF7ED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type="dxa" w:w="3118"/>
            <w:shd w:fill="FFF7ED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抖加助推预算¥5,000/周到账</w:t>
            </w:r>
          </w:p>
        </w:tc>
        <w:tc>
          <w:tcPr>
            <w:tcW w:type="dxa" w:w="1134"/>
            <w:shd w:fill="FFF7ED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投放组</w:t>
            </w:r>
          </w:p>
        </w:tc>
        <w:tc>
          <w:tcPr>
            <w:tcW w:type="dxa" w:w="2268"/>
            <w:shd w:fill="FFF7ED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账户余额可查</w:t>
            </w:r>
          </w:p>
        </w:tc>
        <w:tc>
          <w:tcPr>
            <w:tcW w:type="dxa" w:w="1134"/>
            <w:shd w:fill="FFF7ED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本周二</w:t>
            </w:r>
          </w:p>
        </w:tc>
      </w:tr>
      <w:tr>
        <w:tc>
          <w:tcPr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type="dxa" w:w="311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每日数据复盘（视频播放+直播间转化）</w:t>
            </w:r>
          </w:p>
        </w:tc>
        <w:tc>
          <w:tcPr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全员</w:t>
            </w:r>
          </w:p>
        </w:tc>
        <w:tc>
          <w:tcPr>
            <w:tcW w:type="dxa" w:w="226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每天下播后30分钟内发群</w:t>
            </w:r>
          </w:p>
        </w:tc>
        <w:tc>
          <w:tcPr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每天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</w:rPr>
        <w:t>四、7月目标（就盯这3个数）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984"/>
            <w:shd w:fill="FF6900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1417"/>
            <w:shd w:fill="FF6900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6月实际</w:t>
            </w:r>
          </w:p>
        </w:tc>
        <w:tc>
          <w:tcPr>
            <w:tcW w:type="dxa" w:w="1984"/>
            <w:shd w:fill="FF6900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7月目标</w:t>
            </w:r>
          </w:p>
        </w:tc>
        <w:tc>
          <w:tcPr>
            <w:tcW w:type="dxa" w:w="3402"/>
            <w:shd w:fill="FF6900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怎么达到</w:t>
            </w:r>
          </w:p>
        </w:tc>
      </w:tr>
      <w:tr>
        <w:tc>
          <w:tcPr>
            <w:tcW w:type="dxa" w:w="1984"/>
            <w:shd w:fill="FFF7ED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官方手环间日均订单</w:t>
            </w:r>
          </w:p>
        </w:tc>
        <w:tc>
          <w:tcPr>
            <w:tcW w:type="dxa" w:w="1417"/>
            <w:shd w:fill="FFF7ED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317单/天</w:t>
            </w:r>
          </w:p>
        </w:tc>
        <w:tc>
          <w:tcPr>
            <w:tcW w:type="dxa" w:w="1984"/>
            <w:shd w:fill="FFF7ED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450单/天 (+42%)</w:t>
            </w:r>
          </w:p>
        </w:tc>
        <w:tc>
          <w:tcPr>
            <w:tcW w:type="dxa" w:w="3402"/>
            <w:shd w:fill="FFF7ED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话术升级+视觉整改+千川引流</w:t>
            </w:r>
          </w:p>
        </w:tc>
      </w:tr>
      <w:tr>
        <w:tc>
          <w:tcPr>
            <w:tcW w:type="dxa" w:w="198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手环视频周播放量</w:t>
            </w:r>
          </w:p>
        </w:tc>
        <w:tc>
          <w:tcPr>
            <w:tcW w:type="dxa" w:w="1417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88万</w:t>
            </w:r>
          </w:p>
        </w:tc>
        <w:tc>
          <w:tcPr>
            <w:tcW w:type="dxa" w:w="198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150万 (+70%)</w:t>
            </w:r>
          </w:p>
        </w:tc>
        <w:tc>
          <w:tcPr>
            <w:tcW w:type="dxa" w:w="34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日产10条+素材赛马+抖加助推</w:t>
            </w:r>
          </w:p>
        </w:tc>
      </w:tr>
      <w:tr>
        <w:tc>
          <w:tcPr>
            <w:tcW w:type="dxa" w:w="1984"/>
            <w:shd w:fill="FFF7ED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我司手环市占率</w:t>
            </w:r>
          </w:p>
        </w:tc>
        <w:tc>
          <w:tcPr>
            <w:tcW w:type="dxa" w:w="1417"/>
            <w:shd w:fill="FFF7ED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35.3%</w:t>
            </w:r>
          </w:p>
        </w:tc>
        <w:tc>
          <w:tcPr>
            <w:tcW w:type="dxa" w:w="1984"/>
            <w:shd w:fill="FFF7ED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40%+</w:t>
            </w:r>
          </w:p>
        </w:tc>
        <w:tc>
          <w:tcPr>
            <w:tcW w:type="dxa" w:w="3402"/>
            <w:shd w:fill="FFF7ED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核心直播间突破拉动整体份额</w:t>
            </w:r>
          </w:p>
        </w:tc>
      </w:tr>
    </w:tbl>
    <w:p/>
    <w:p>
      <w:pPr>
        <w:spacing w:after="80"/>
      </w:pPr>
      <w:r>
        <w:rPr>
          <w:rFonts w:ascii="微软雅黑" w:hAnsi="微软雅黑" w:eastAsia="微软雅黑"/>
          <w:b w:val="0"/>
          <w:sz w:val="22"/>
        </w:rPr>
      </w:r>
    </w:p>
    <w:p>
      <w:pPr>
        <w:spacing w:after="80"/>
      </w:pPr>
      <w:r>
        <w:rPr>
          <w:rFonts w:ascii="微软雅黑" w:hAnsi="微软雅黑" w:eastAsia="微软雅黑"/>
          <w:b/>
          <w:color w:val="FF6900"/>
          <w:sz w:val="24"/>
        </w:rPr>
        <w:t>一句话总结：把"小米官方手环直播间"的日均单量从317拉到450，就这一件事做到了，市占率就能从35%跳到40%。其他都是辅助。</w:t>
      </w:r>
    </w:p>
    <w:p/>
    <w:p>
      <w:pPr>
        <w:spacing w:after="80"/>
        <w:jc w:val="center"/>
      </w:pPr>
      <w:r>
        <w:rPr>
          <w:rFonts w:ascii="微软雅黑" w:hAnsi="微软雅黑" w:eastAsia="微软雅黑"/>
          <w:b w:val="0"/>
          <w:color w:val="B4B4B4"/>
          <w:sz w:val="20"/>
        </w:rPr>
        <w:t>— 报告完 —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