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9A64" w14:textId="77777777" w:rsidR="00F36A8E" w:rsidRDefault="00F36A8E"/>
    <w:p w14:paraId="3E51F720" w14:textId="77777777" w:rsidR="00830B18" w:rsidRDefault="00830B18" w:rsidP="00F36A8E">
      <w:pPr>
        <w:pStyle w:val="Title"/>
        <w:sectPr w:rsidR="00830B18" w:rsidSect="002368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5C7FA9" w14:textId="7B522F81" w:rsidR="00830B18" w:rsidRDefault="00F36A8E" w:rsidP="003B6D42">
      <w:pPr>
        <w:pStyle w:val="Title"/>
        <w:spacing w:after="240"/>
        <w:jc w:val="center"/>
        <w:sectPr w:rsidR="00830B18" w:rsidSect="002368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COMP90049 Project 1</w:t>
      </w:r>
    </w:p>
    <w:p w14:paraId="74B460B8" w14:textId="196C8AB6" w:rsidR="001812B7" w:rsidRDefault="001812B7" w:rsidP="00170EF6">
      <w:pPr>
        <w:pStyle w:val="Heading1"/>
      </w:pPr>
      <w:r>
        <w:t>1 Introduction</w:t>
      </w:r>
    </w:p>
    <w:p w14:paraId="12D32AC3" w14:textId="77777777" w:rsidR="0077771F" w:rsidRDefault="0077771F"/>
    <w:p w14:paraId="74A43E97" w14:textId="6260F401" w:rsidR="0077771F" w:rsidRDefault="0077771F">
      <w:r>
        <w:t>Approximate string search algorithms are broadly applied</w:t>
      </w:r>
      <w:r w:rsidR="000B2560">
        <w:t xml:space="preserve"> as spelling correction methods</w:t>
      </w:r>
      <w:r>
        <w:t xml:space="preserve"> </w:t>
      </w:r>
      <w:r w:rsidR="000B2560">
        <w:t>to</w:t>
      </w:r>
      <w:r>
        <w:t xml:space="preserve"> resolve</w:t>
      </w:r>
      <w:r w:rsidR="003B6D42">
        <w:t xml:space="preserve"> t</w:t>
      </w:r>
      <w:r w:rsidR="002C22AD">
        <w:t>ypographical errors</w:t>
      </w:r>
      <w:r>
        <w:t xml:space="preserve"> in languages</w:t>
      </w:r>
      <w:r w:rsidR="002C22AD">
        <w:t xml:space="preserve"> </w:t>
      </w:r>
      <w:r>
        <w:t xml:space="preserve">which </w:t>
      </w:r>
      <w:r w:rsidR="002C22AD">
        <w:t xml:space="preserve">are </w:t>
      </w:r>
      <w:r>
        <w:t>omnipresent. This report discusses several implementations of these methods along with the evaluation towards them according to related experiments.</w:t>
      </w:r>
    </w:p>
    <w:p w14:paraId="60736233" w14:textId="29FC4151" w:rsidR="00565C0C" w:rsidRDefault="00021789">
      <w:r>
        <w:t xml:space="preserve">The </w:t>
      </w:r>
      <w:r w:rsidR="00431189">
        <w:t xml:space="preserve">main </w:t>
      </w:r>
      <w:r>
        <w:t>data</w:t>
      </w:r>
      <w:r w:rsidR="001E717E">
        <w:t>set</w:t>
      </w:r>
      <w:r>
        <w:t>s</w:t>
      </w:r>
      <w:r w:rsidR="001E717E">
        <w:t xml:space="preserve"> involved in this study </w:t>
      </w:r>
      <w:r w:rsidR="00B90D7E">
        <w:t>include</w:t>
      </w:r>
      <w:r w:rsidR="00565C0C">
        <w:t xml:space="preserve">: </w:t>
      </w:r>
    </w:p>
    <w:p w14:paraId="6DF30B36" w14:textId="77777777" w:rsidR="00E05237" w:rsidRDefault="001E717E">
      <w:r w:rsidRPr="001E717E">
        <w:rPr>
          <w:b/>
          <w:i/>
        </w:rPr>
        <w:t>wiki_misspell.txt</w:t>
      </w:r>
      <w:r>
        <w:t xml:space="preserve"> and </w:t>
      </w:r>
      <w:r w:rsidRPr="001E717E">
        <w:rPr>
          <w:b/>
          <w:i/>
        </w:rPr>
        <w:t>wiki_correct.txt</w:t>
      </w:r>
      <w:r>
        <w:t xml:space="preserve"> </w:t>
      </w:r>
    </w:p>
    <w:p w14:paraId="41B4E97C" w14:textId="55D408B6" w:rsidR="00E05237" w:rsidRDefault="00E05237">
      <w:r>
        <w:t>R</w:t>
      </w:r>
      <w:r w:rsidR="001E717E">
        <w:t xml:space="preserve">etrieved originally from </w:t>
      </w:r>
      <w:r w:rsidR="002C22AD">
        <w:t>Wikipedia</w:t>
      </w:r>
      <w:r w:rsidR="001E717E">
        <w:t>: Lists of common misspellings</w:t>
      </w:r>
      <w:r w:rsidR="00BB2279">
        <w:t xml:space="preserve"> </w:t>
      </w:r>
      <w:r w:rsidR="00BB2279" w:rsidRPr="00BB2279">
        <w:rPr>
          <w:color w:val="FF0000"/>
        </w:rPr>
        <w:t>[</w:t>
      </w:r>
      <w:r w:rsidR="003B6D42">
        <w:rPr>
          <w:color w:val="FF0000"/>
        </w:rPr>
        <w:t>1</w:t>
      </w:r>
      <w:r w:rsidR="00BB2279" w:rsidRPr="00BB2279">
        <w:rPr>
          <w:color w:val="FF0000"/>
        </w:rPr>
        <w:t>]</w:t>
      </w:r>
      <w:r>
        <w:t xml:space="preserve">, both </w:t>
      </w:r>
      <w:r w:rsidR="001E717E">
        <w:t>consist</w:t>
      </w:r>
      <w:r>
        <w:t>ing</w:t>
      </w:r>
      <w:r w:rsidR="0083669A">
        <w:t xml:space="preserve"> of 4453 entries </w:t>
      </w:r>
      <w:r w:rsidR="001E717E">
        <w:t>occupying</w:t>
      </w:r>
      <w:r w:rsidR="0083669A">
        <w:t xml:space="preserve"> a single line respectively, in identical</w:t>
      </w:r>
      <w:r w:rsidR="00D97411">
        <w:t xml:space="preserve"> alphabetical</w:t>
      </w:r>
      <w:r w:rsidR="0083669A">
        <w:t xml:space="preserve"> sequences.</w:t>
      </w:r>
      <w:r w:rsidR="00A022C5">
        <w:t xml:space="preserve"> They don’t contain phonetic errors. (Hereinafter referred to as Wiki Data)</w:t>
      </w:r>
    </w:p>
    <w:p w14:paraId="43FEFC35" w14:textId="56F09A20" w:rsidR="00FE2198" w:rsidRDefault="00FE2198">
      <w:r w:rsidRPr="00937D51">
        <w:rPr>
          <w:b/>
          <w:i/>
        </w:rPr>
        <w:t>birkbeck_</w:t>
      </w:r>
      <w:r w:rsidR="00937D51" w:rsidRPr="00937D51">
        <w:rPr>
          <w:b/>
          <w:i/>
        </w:rPr>
        <w:t>misspell.txt</w:t>
      </w:r>
      <w:r w:rsidR="00937D51">
        <w:t xml:space="preserve"> and </w:t>
      </w:r>
      <w:r w:rsidR="00937D51" w:rsidRPr="00937D51">
        <w:rPr>
          <w:b/>
          <w:i/>
        </w:rPr>
        <w:t>birkbeck_correct.txt</w:t>
      </w:r>
    </w:p>
    <w:p w14:paraId="675593DE" w14:textId="56C065A2" w:rsidR="00937D51" w:rsidRDefault="00A022C5">
      <w:r>
        <w:t xml:space="preserve">Retrieved originally from </w:t>
      </w:r>
      <w:r>
        <w:rPr>
          <w:rFonts w:ascii="NimbusRomNo9L-Regu" w:hAnsi="NimbusRomNo9L-Regu" w:cs="NimbusRomNo9L-Regu"/>
        </w:rPr>
        <w:t>Birkbeck spelling error corpus</w:t>
      </w:r>
      <w:r>
        <w:rPr>
          <w:rFonts w:ascii="NimbusRomNo9L-Regu" w:hAnsi="NimbusRomNo9L-Regu" w:cs="NimbusRomNo9L-Regu"/>
        </w:rPr>
        <w:t xml:space="preserve"> in </w:t>
      </w:r>
      <w:r>
        <w:rPr>
          <w:rFonts w:ascii="NimbusRomNo9L-ReguItal" w:hAnsi="NimbusRomNo9L-ReguItal" w:cs="NimbusRomNo9L-ReguItal"/>
        </w:rPr>
        <w:t>University of Oxford Text Archive</w:t>
      </w:r>
      <w:r>
        <w:rPr>
          <w:rFonts w:ascii="NimbusRomNo9L-ReguItal" w:hAnsi="NimbusRomNo9L-ReguItal" w:cs="NimbusRomNo9L-ReguItal"/>
        </w:rPr>
        <w:t xml:space="preserve"> </w:t>
      </w:r>
      <w:r w:rsidRPr="00A022C5">
        <w:rPr>
          <w:rFonts w:ascii="NimbusRomNo9L-ReguItal" w:hAnsi="NimbusRomNo9L-ReguItal" w:cs="NimbusRomNo9L-ReguItal"/>
          <w:color w:val="FF0000"/>
        </w:rPr>
        <w:t>[]</w:t>
      </w:r>
      <w:r>
        <w:rPr>
          <w:rFonts w:ascii="NimbusRomNo9L-ReguItal" w:hAnsi="NimbusRomNo9L-ReguItal" w:cs="NimbusRomNo9L-ReguItal"/>
        </w:rPr>
        <w:t xml:space="preserve">, containing 34683 entries. Unlike above, the </w:t>
      </w:r>
      <w:r>
        <w:rPr>
          <w:rFonts w:ascii="NimbusRomNo9L-Regu" w:hAnsi="NimbusRomNo9L-Regu" w:cs="NimbusRomNo9L-Regu"/>
        </w:rPr>
        <w:t>Birkbeck</w:t>
      </w:r>
      <w:r>
        <w:rPr>
          <w:rFonts w:ascii="NimbusRomNo9L-Regu" w:hAnsi="NimbusRomNo9L-Regu" w:cs="NimbusRomNo9L-Regu"/>
        </w:rPr>
        <w:t xml:space="preserve"> data contain phonetic errors. (Hereinafter referred to as Birkbeck Data)</w:t>
      </w:r>
    </w:p>
    <w:p w14:paraId="1FCF6830" w14:textId="5358D637" w:rsidR="00E05237" w:rsidRDefault="00E05237">
      <w:r w:rsidRPr="001E717E">
        <w:rPr>
          <w:b/>
          <w:i/>
        </w:rPr>
        <w:t>dict.txt</w:t>
      </w:r>
    </w:p>
    <w:p w14:paraId="75397DE6" w14:textId="41B6C58B" w:rsidR="002C22AD" w:rsidRDefault="007364BC">
      <w:r>
        <w:t xml:space="preserve">A large </w:t>
      </w:r>
      <w:r w:rsidR="00E05237">
        <w:t xml:space="preserve">dictionary of </w:t>
      </w:r>
      <w:r w:rsidR="00547080">
        <w:t>the</w:t>
      </w:r>
      <w:r w:rsidR="00E05237">
        <w:t xml:space="preserve"> study comprisin</w:t>
      </w:r>
      <w:r w:rsidR="00D97411">
        <w:t xml:space="preserve">g </w:t>
      </w:r>
      <w:r w:rsidR="00E05237">
        <w:t>370099 English words</w:t>
      </w:r>
      <w:r w:rsidR="0083669A">
        <w:t xml:space="preserve"> as single</w:t>
      </w:r>
      <w:r w:rsidR="00E05237">
        <w:t xml:space="preserve"> line</w:t>
      </w:r>
      <w:r w:rsidR="0083669A">
        <w:t>s</w:t>
      </w:r>
      <w:r w:rsidR="00E05237">
        <w:t xml:space="preserve"> in </w:t>
      </w:r>
      <w:r w:rsidR="00D97411">
        <w:t>alphabetical order</w:t>
      </w:r>
      <w:r w:rsidR="009776E0">
        <w:rPr>
          <w:rFonts w:hint="eastAsia"/>
        </w:rPr>
        <w:t xml:space="preserve">, with each </w:t>
      </w:r>
      <w:r w:rsidR="009776E0">
        <w:t>word</w:t>
      </w:r>
      <w:r w:rsidR="009776E0">
        <w:rPr>
          <w:rFonts w:hint="eastAsia"/>
        </w:rPr>
        <w:t xml:space="preserve"> existing only once</w:t>
      </w:r>
      <w:r w:rsidR="009776E0">
        <w:t>. This file serves as the reference that is useful in the string search algorithms.</w:t>
      </w:r>
      <w:r w:rsidR="00C126DA">
        <w:t xml:space="preserve"> (</w:t>
      </w:r>
      <w:r w:rsidR="00C126DA">
        <w:rPr>
          <w:rFonts w:ascii="NimbusRomNo9L-Regu" w:hAnsi="NimbusRomNo9L-Regu" w:cs="NimbusRomNo9L-Regu"/>
        </w:rPr>
        <w:t>Hereinafter referred to as</w:t>
      </w:r>
      <w:r w:rsidR="00C126DA">
        <w:rPr>
          <w:rFonts w:ascii="NimbusRomNo9L-Regu" w:hAnsi="NimbusRomNo9L-Regu" w:cs="NimbusRomNo9L-Regu"/>
        </w:rPr>
        <w:t xml:space="preserve"> Dictionary</w:t>
      </w:r>
      <w:r w:rsidR="00C126DA">
        <w:t>)</w:t>
      </w:r>
    </w:p>
    <w:p w14:paraId="1A2611A1" w14:textId="05BEFF99" w:rsidR="0077771F" w:rsidRDefault="0077771F"/>
    <w:p w14:paraId="23540F1D" w14:textId="28EA9DB0" w:rsidR="00FF6BBD" w:rsidRDefault="00FF6BBD" w:rsidP="00170EF6">
      <w:pPr>
        <w:pStyle w:val="Heading1"/>
      </w:pPr>
      <w:r>
        <w:t xml:space="preserve">2 </w:t>
      </w:r>
      <w:r w:rsidR="004B2ECB">
        <w:t xml:space="preserve">Overview of </w:t>
      </w:r>
      <w:r w:rsidR="004D76C4">
        <w:t>Methods</w:t>
      </w:r>
    </w:p>
    <w:p w14:paraId="5F9E03FC" w14:textId="693D0392" w:rsidR="002B12C2" w:rsidRPr="002C22AD" w:rsidRDefault="0079061C" w:rsidP="002B12C2">
      <w:pPr>
        <w:rPr>
          <w:rFonts w:ascii="NimbusRomNo9L-Regu" w:hAnsi="NimbusRomNo9L-Regu" w:cs="NimbusRomNo9L-Regu"/>
        </w:rPr>
      </w:pPr>
      <w:r>
        <w:t xml:space="preserve">Overtime, </w:t>
      </w:r>
      <w:r w:rsidR="0082070D">
        <w:t>people</w:t>
      </w:r>
      <w:r>
        <w:t xml:space="preserve"> have developed numerous methodologies regarding to approximate string search. </w:t>
      </w:r>
      <w:r>
        <w:rPr>
          <w:rFonts w:ascii="NimbusRomNo9L-Regu" w:hAnsi="NimbusRomNo9L-Regu" w:cs="NimbusRomNo9L-Regu"/>
        </w:rPr>
        <w:t>Edit</w:t>
      </w:r>
      <w:r w:rsidR="00170EF6">
        <w:rPr>
          <w:rFonts w:ascii="NimbusRomNo9L-Regu" w:hAnsi="NimbusRomNo9L-Regu" w:cs="NimbusRomNo9L-Regu"/>
        </w:rPr>
        <w:t xml:space="preserve"> distance (EDIT, a</w:t>
      </w:r>
      <w:r w:rsidR="00A1213C">
        <w:rPr>
          <w:rFonts w:ascii="NimbusRomNo9L-Regu" w:hAnsi="NimbusRomNo9L-Regu" w:cs="NimbusRomNo9L-Regu"/>
        </w:rPr>
        <w:t>lso known as Damerau-Levenshtein</w:t>
      </w:r>
      <w:r w:rsidR="00170EF6">
        <w:rPr>
          <w:rFonts w:ascii="NimbusRomNo9L-Regu" w:hAnsi="NimbusRomNo9L-Regu" w:cs="NimbusRomNo9L-Regu"/>
        </w:rPr>
        <w:t xml:space="preserve"> distance) counts the minimum number of edits required to transform one string into the other.</w:t>
      </w:r>
      <w:r w:rsidR="00E40F69">
        <w:rPr>
          <w:rFonts w:ascii="NimbusRomNo9L-Regu" w:hAnsi="NimbusRomNo9L-Regu" w:cs="NimbusRomNo9L-Regu"/>
        </w:rPr>
        <w:t xml:space="preserve"> It can be further classified as</w:t>
      </w:r>
      <w:r w:rsidR="00537CCD">
        <w:rPr>
          <w:rFonts w:ascii="NimbusRomNo9L-Regu" w:hAnsi="NimbusRomNo9L-Regu" w:cs="NimbusRomNo9L-Regu"/>
        </w:rPr>
        <w:t xml:space="preserve"> </w:t>
      </w:r>
      <w:r w:rsidR="00537CCD" w:rsidRPr="00537CCD">
        <w:rPr>
          <w:rFonts w:ascii="NimbusRomNo9L-Regu" w:hAnsi="NimbusRomNo9L-Regu" w:cs="NimbusRomNo9L-Regu"/>
          <w:i/>
        </w:rPr>
        <w:t>g</w:t>
      </w:r>
      <w:r w:rsidR="00E40F69" w:rsidRPr="00537CCD">
        <w:rPr>
          <w:rFonts w:ascii="NimbusRomNo9L-Regu" w:hAnsi="NimbusRomNo9L-Regu" w:cs="NimbusRomNo9L-Regu"/>
          <w:i/>
        </w:rPr>
        <w:t>lobal</w:t>
      </w:r>
      <w:r w:rsidR="00E40F69">
        <w:rPr>
          <w:rFonts w:ascii="NimbusRomNo9L-Regu" w:hAnsi="NimbusRomNo9L-Regu" w:cs="NimbusRomNo9L-Regu"/>
        </w:rPr>
        <w:t xml:space="preserve"> (GED) and </w:t>
      </w:r>
      <w:r w:rsidR="00E40F69" w:rsidRPr="00537CCD">
        <w:rPr>
          <w:rFonts w:ascii="NimbusRomNo9L-Regu" w:hAnsi="NimbusRomNo9L-Regu" w:cs="NimbusRomNo9L-Regu"/>
          <w:i/>
        </w:rPr>
        <w:t>Local</w:t>
      </w:r>
      <w:r w:rsidR="00E40F69">
        <w:rPr>
          <w:rFonts w:ascii="NimbusRomNo9L-Regu" w:hAnsi="NimbusRomNo9L-Regu" w:cs="NimbusRomNo9L-Regu"/>
        </w:rPr>
        <w:t xml:space="preserve"> (LED)</w:t>
      </w:r>
      <w:r w:rsidR="00170EF6">
        <w:rPr>
          <w:rFonts w:ascii="NimbusRomNo9L-Regu" w:hAnsi="NimbusRomNo9L-Regu" w:cs="NimbusRomNo9L-Regu"/>
        </w:rPr>
        <w:t xml:space="preserve"> </w:t>
      </w:r>
      <w:r w:rsidRPr="0079061C">
        <w:rPr>
          <w:rFonts w:ascii="NimbusRomNo9L-Regu" w:hAnsi="NimbusRomNo9L-Regu" w:cs="NimbusRomNo9L-Regu"/>
          <w:color w:val="FF0000"/>
        </w:rPr>
        <w:t>[</w:t>
      </w:r>
      <w:r w:rsidR="00660599">
        <w:rPr>
          <w:rFonts w:ascii="NimbusRomNo9L-Regu" w:hAnsi="NimbusRomNo9L-Regu" w:cs="NimbusRomNo9L-Regu"/>
          <w:color w:val="FF0000"/>
        </w:rPr>
        <w:t>2</w:t>
      </w:r>
      <w:r w:rsidRPr="0079061C">
        <w:rPr>
          <w:rFonts w:ascii="NimbusRomNo9L-Regu" w:hAnsi="NimbusRomNo9L-Regu" w:cs="NimbusRomNo9L-Regu"/>
          <w:color w:val="FF0000"/>
        </w:rPr>
        <w:t>]</w:t>
      </w:r>
      <w:r>
        <w:rPr>
          <w:rFonts w:ascii="NimbusRomNo9L-Regu" w:hAnsi="NimbusRomNo9L-Regu" w:cs="NimbusRomNo9L-Regu"/>
          <w:color w:val="FF0000"/>
        </w:rPr>
        <w:t xml:space="preserve"> </w:t>
      </w:r>
      <w:r w:rsidR="003740F4" w:rsidRPr="00E40F69">
        <w:rPr>
          <w:rFonts w:ascii="NimbusRomNo9L-Regu" w:hAnsi="NimbusRomNo9L-Regu" w:cs="NimbusRomNo9L-Regu"/>
          <w:color w:val="000000" w:themeColor="text1"/>
        </w:rPr>
        <w:t xml:space="preserve">The calculation of </w:t>
      </w:r>
      <w:r w:rsidRPr="0079061C">
        <w:rPr>
          <w:rFonts w:ascii="NimbusRomNo9L-Regu" w:hAnsi="NimbusRomNo9L-Regu" w:cs="NimbusRomNo9L-Regu"/>
          <w:color w:val="000000" w:themeColor="text1"/>
        </w:rPr>
        <w:t xml:space="preserve">N-Gram Distance </w:t>
      </w:r>
      <w:r w:rsidR="003740F4">
        <w:rPr>
          <w:rFonts w:ascii="NimbusRomNo9L-Regu" w:hAnsi="NimbusRomNo9L-Regu" w:cs="NimbusRomNo9L-Regu"/>
          <w:color w:val="000000" w:themeColor="text1"/>
        </w:rPr>
        <w:t xml:space="preserve">also aims to </w:t>
      </w:r>
      <w:r>
        <w:rPr>
          <w:rFonts w:ascii="NimbusRomNo9L-Regu" w:hAnsi="NimbusRomNo9L-Regu" w:cs="NimbusRomNo9L-Regu"/>
          <w:color w:val="000000" w:themeColor="text1"/>
        </w:rPr>
        <w:t xml:space="preserve">choose </w:t>
      </w:r>
      <w:r w:rsidR="00DB6A75">
        <w:rPr>
          <w:rFonts w:ascii="NimbusRomNo9L-Regu" w:hAnsi="NimbusRomNo9L-Regu" w:cs="NimbusRomNo9L-Regu"/>
          <w:color w:val="000000" w:themeColor="text1"/>
        </w:rPr>
        <w:t xml:space="preserve">among </w:t>
      </w:r>
      <w:r>
        <w:rPr>
          <w:rFonts w:ascii="NimbusRomNo9L-Regu" w:hAnsi="NimbusRomNo9L-Regu" w:cs="NimbusRomNo9L-Regu"/>
          <w:color w:val="000000" w:themeColor="text1"/>
        </w:rPr>
        <w:t xml:space="preserve">the </w:t>
      </w:r>
      <w:r w:rsidR="00DB6A75">
        <w:rPr>
          <w:rFonts w:ascii="NimbusRomNo9L-Regu" w:hAnsi="NimbusRomNo9L-Regu" w:cs="NimbusRomNo9L-Regu"/>
          <w:color w:val="000000" w:themeColor="text1"/>
        </w:rPr>
        <w:t>similarities</w:t>
      </w:r>
      <w:r>
        <w:rPr>
          <w:rFonts w:ascii="NimbusRomNo9L-Regu" w:hAnsi="NimbusRomNo9L-Regu" w:cs="NimbusRomNo9L-Regu"/>
          <w:color w:val="000000" w:themeColor="text1"/>
        </w:rPr>
        <w:t xml:space="preserve"> between strings</w:t>
      </w:r>
      <w:r w:rsidR="00DB6A75">
        <w:rPr>
          <w:rFonts w:ascii="NimbusRomNo9L-Regu" w:hAnsi="NimbusRomNo9L-Regu" w:cs="NimbusRomNo9L-Regu"/>
          <w:color w:val="000000" w:themeColor="text1"/>
        </w:rPr>
        <w:t xml:space="preserve"> for the optimal result of correction</w:t>
      </w:r>
      <w:r w:rsidR="002B12C2">
        <w:rPr>
          <w:rFonts w:ascii="NimbusRomNo9L-Regu" w:hAnsi="NimbusRomNo9L-Regu" w:cs="NimbusRomNo9L-Regu"/>
          <w:color w:val="000000" w:themeColor="text1"/>
        </w:rPr>
        <w:t>.</w:t>
      </w:r>
      <w:r>
        <w:rPr>
          <w:rFonts w:ascii="NimbusRomNo9L-Regu" w:hAnsi="NimbusRomNo9L-Regu" w:cs="NimbusRomNo9L-Regu"/>
          <w:color w:val="000000" w:themeColor="text1"/>
        </w:rPr>
        <w:t xml:space="preserve"> </w:t>
      </w:r>
      <w:r w:rsidRPr="002B12C2">
        <w:rPr>
          <w:rFonts w:ascii="NimbusRomNo9L-Regu" w:hAnsi="NimbusRomNo9L-Regu" w:cs="NimbusRomNo9L-Regu"/>
          <w:color w:val="FF0000"/>
        </w:rPr>
        <w:t>[</w:t>
      </w:r>
      <w:r w:rsidR="00660599">
        <w:rPr>
          <w:rFonts w:ascii="NimbusRomNo9L-Regu" w:hAnsi="NimbusRomNo9L-Regu" w:cs="NimbusRomNo9L-Regu"/>
          <w:color w:val="FF0000"/>
        </w:rPr>
        <w:t>3</w:t>
      </w:r>
      <w:r w:rsidRPr="002B12C2">
        <w:rPr>
          <w:rFonts w:ascii="NimbusRomNo9L-Regu" w:hAnsi="NimbusRomNo9L-Regu" w:cs="NimbusRomNo9L-Regu"/>
          <w:color w:val="FF0000"/>
        </w:rPr>
        <w:t>]</w:t>
      </w:r>
      <w:r>
        <w:rPr>
          <w:rFonts w:ascii="NimbusRomNo9L-Regu" w:hAnsi="NimbusRomNo9L-Regu" w:cs="NimbusRomNo9L-Regu"/>
          <w:color w:val="000000" w:themeColor="text1"/>
        </w:rPr>
        <w:t xml:space="preserve"> </w:t>
      </w:r>
      <w:r w:rsidR="002B12C2">
        <w:rPr>
          <w:rFonts w:ascii="NimbusRomNo9L-Regu" w:hAnsi="NimbusRomNo9L-Regu" w:cs="NimbusRomNo9L-Regu"/>
        </w:rPr>
        <w:t xml:space="preserve">There are also </w:t>
      </w:r>
      <w:r w:rsidR="002B12C2" w:rsidRPr="002C22AD">
        <w:rPr>
          <w:rFonts w:ascii="NimbusRomNo9L-Regu" w:hAnsi="NimbusRomNo9L-Regu" w:cs="NimbusRomNo9L-Regu"/>
        </w:rPr>
        <w:t xml:space="preserve">Phonetic String Matching </w:t>
      </w:r>
      <w:r w:rsidR="002B12C2">
        <w:rPr>
          <w:rFonts w:ascii="NimbusRomNo9L-Regu" w:hAnsi="NimbusRomNo9L-Regu" w:cs="NimbusRomNo9L-Regu"/>
        </w:rPr>
        <w:t>algorithms which concentrate much on the sounds of the words, e.g. Soundex.</w:t>
      </w:r>
      <w:r w:rsidR="00660599">
        <w:rPr>
          <w:rFonts w:ascii="NimbusRomNo9L-Regu" w:hAnsi="NimbusRomNo9L-Regu" w:cs="NimbusRomNo9L-Regu"/>
        </w:rPr>
        <w:t xml:space="preserve"> </w:t>
      </w:r>
      <w:r w:rsidR="00660599" w:rsidRPr="00660599">
        <w:rPr>
          <w:rFonts w:ascii="NimbusRomNo9L-Regu" w:hAnsi="NimbusRomNo9L-Regu" w:cs="NimbusRomNo9L-Regu"/>
          <w:color w:val="FF0000"/>
        </w:rPr>
        <w:t>[4]</w:t>
      </w:r>
      <w:r w:rsidR="001215D6">
        <w:rPr>
          <w:rFonts w:ascii="NimbusRomNo9L-Regu" w:hAnsi="NimbusRomNo9L-Regu" w:cs="NimbusRomNo9L-Regu"/>
          <w:color w:val="FF0000"/>
        </w:rPr>
        <w:t xml:space="preserve"> </w:t>
      </w:r>
    </w:p>
    <w:p w14:paraId="2CBECB7D" w14:textId="77777777" w:rsidR="00710746" w:rsidRDefault="00710746" w:rsidP="0075490F"/>
    <w:p w14:paraId="41D05EC4" w14:textId="64017447" w:rsidR="0075490F" w:rsidRDefault="001215D6" w:rsidP="0075490F">
      <w:pPr>
        <w:rPr>
          <w:rFonts w:ascii="NimbusRomNo9L-Regu" w:hAnsi="NimbusRomNo9L-Regu" w:cs="NimbusRomNo9L-Regu"/>
        </w:rPr>
      </w:pPr>
      <w:r>
        <w:t xml:space="preserve">According to the </w:t>
      </w:r>
      <w:r w:rsidR="00CC1FF0">
        <w:t>overlook of</w:t>
      </w:r>
      <w:r w:rsidR="003C16C6">
        <w:t xml:space="preserve"> the typos in Wiki Data</w:t>
      </w:r>
      <w:r w:rsidRPr="001215D6">
        <w:rPr>
          <w:rFonts w:ascii="NimbusRomNo9L-Regu" w:hAnsi="NimbusRomNo9L-Regu" w:cs="NimbusRomNo9L-Regu"/>
        </w:rPr>
        <w:t xml:space="preserve">, </w:t>
      </w:r>
      <w:r w:rsidR="00BE7E4E">
        <w:rPr>
          <w:rFonts w:ascii="NimbusRomNo9L-Regu" w:hAnsi="NimbusRomNo9L-Regu" w:cs="NimbusRomNo9L-Regu"/>
        </w:rPr>
        <w:t>the typographical errors can be classified into basically four types, which are:</w:t>
      </w:r>
    </w:p>
    <w:p w14:paraId="23087FD6" w14:textId="1F2B55A6" w:rsidR="00BE7E4E" w:rsidRPr="0075490F" w:rsidRDefault="00381AF4" w:rsidP="0075490F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Insertion</w:t>
      </w:r>
      <w:r w:rsidR="0075490F" w:rsidRPr="0075490F">
        <w:rPr>
          <w:rFonts w:ascii="NimbusRomNo9L-Regu" w:hAnsi="NimbusRomNo9L-Regu" w:cs="NimbusRomNo9L-Regu"/>
        </w:rPr>
        <w:t xml:space="preserve">, with </w:t>
      </w:r>
      <w:r>
        <w:rPr>
          <w:rFonts w:ascii="NimbusRomNo9L-Regu" w:hAnsi="NimbusRomNo9L-Regu" w:cs="NimbusRomNo9L-Regu"/>
        </w:rPr>
        <w:t>unnecessary</w:t>
      </w:r>
      <w:r w:rsidR="0075490F" w:rsidRPr="0075490F">
        <w:rPr>
          <w:rFonts w:ascii="NimbusRomNo9L-Regu" w:hAnsi="NimbusRomNo9L-Regu" w:cs="NimbusRomNo9L-Regu"/>
        </w:rPr>
        <w:t xml:space="preserve"> </w:t>
      </w:r>
      <w:r w:rsidR="00D5775C">
        <w:rPr>
          <w:rFonts w:ascii="NimbusRomNo9L-Regu" w:hAnsi="NimbusRomNo9L-Regu" w:cs="NimbusRomNo9L-Regu"/>
        </w:rPr>
        <w:t>characte</w:t>
      </w:r>
      <w:r w:rsidR="0075490F" w:rsidRPr="0075490F">
        <w:rPr>
          <w:rFonts w:ascii="NimbusRomNo9L-Regu" w:hAnsi="NimbusRomNo9L-Regu" w:cs="NimbusRomNo9L-Regu"/>
        </w:rPr>
        <w:t xml:space="preserve">r(s) </w:t>
      </w:r>
      <w:r>
        <w:rPr>
          <w:rFonts w:ascii="NimbusRomNo9L-Regu" w:hAnsi="NimbusRomNo9L-Regu" w:cs="NimbusRomNo9L-Regu"/>
        </w:rPr>
        <w:t xml:space="preserve">inserted or </w:t>
      </w:r>
      <w:r w:rsidR="0075490F" w:rsidRPr="0075490F">
        <w:rPr>
          <w:rFonts w:ascii="NimbusRomNo9L-Regu" w:hAnsi="NimbusRomNo9L-Regu" w:cs="NimbusRomNo9L-Regu"/>
        </w:rPr>
        <w:t xml:space="preserve">duplicated. E.g. </w:t>
      </w:r>
      <w:r w:rsidR="00BE7E4E" w:rsidRPr="0075490F">
        <w:rPr>
          <w:rFonts w:ascii="NimbusRomNo9L-Regu" w:hAnsi="NimbusRomNo9L-Regu" w:cs="NimbusRomNo9L-Regu"/>
        </w:rPr>
        <w:t>abandonned (abandoned)</w:t>
      </w:r>
    </w:p>
    <w:p w14:paraId="3F83EB61" w14:textId="6B2461B9" w:rsidR="0075490F" w:rsidRDefault="001215D6" w:rsidP="0075490F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 w:rsidRPr="00B70287">
        <w:rPr>
          <w:rFonts w:ascii="NimbusRomNo9L-Regu" w:hAnsi="NimbusRomNo9L-Regu" w:cs="NimbusRomNo9L-Regu"/>
        </w:rPr>
        <w:t>Omission</w:t>
      </w:r>
      <w:r w:rsidR="00381AF4">
        <w:rPr>
          <w:rFonts w:ascii="NimbusRomNo9L-Regu" w:hAnsi="NimbusRomNo9L-Regu" w:cs="NimbusRomNo9L-Regu"/>
        </w:rPr>
        <w:t xml:space="preserve">, with </w:t>
      </w:r>
      <w:r w:rsidR="00D5775C">
        <w:rPr>
          <w:rFonts w:ascii="NimbusRomNo9L-Regu" w:hAnsi="NimbusRomNo9L-Regu" w:cs="NimbusRomNo9L-Regu"/>
        </w:rPr>
        <w:t>necessary</w:t>
      </w:r>
      <w:r w:rsidR="0075490F">
        <w:rPr>
          <w:rFonts w:ascii="NimbusRomNo9L-Regu" w:hAnsi="NimbusRomNo9L-Regu" w:cs="NimbusRomNo9L-Regu"/>
        </w:rPr>
        <w:t xml:space="preserve"> </w:t>
      </w:r>
      <w:r w:rsidR="00D5775C">
        <w:rPr>
          <w:rFonts w:ascii="NimbusRomNo9L-Regu" w:hAnsi="NimbusRomNo9L-Regu" w:cs="NimbusRomNo9L-Regu"/>
        </w:rPr>
        <w:t>character</w:t>
      </w:r>
      <w:r w:rsidR="0075490F">
        <w:rPr>
          <w:rFonts w:ascii="NimbusRomNo9L-Regu" w:hAnsi="NimbusRomNo9L-Regu" w:cs="NimbusRomNo9L-Regu"/>
        </w:rPr>
        <w:t xml:space="preserve">(s) omitted. E.g. </w:t>
      </w:r>
      <w:r w:rsidR="00BE7E4E" w:rsidRPr="0075490F">
        <w:rPr>
          <w:rFonts w:ascii="NimbusRomNo9L-Regu" w:hAnsi="NimbusRomNo9L-Regu" w:cs="NimbusRomNo9L-Regu"/>
        </w:rPr>
        <w:t>abilties (abilities)</w:t>
      </w:r>
    </w:p>
    <w:p w14:paraId="78EABB1D" w14:textId="38417431" w:rsidR="0075490F" w:rsidRDefault="00690F6D" w:rsidP="0075490F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 w:rsidRPr="0075490F">
        <w:rPr>
          <w:rFonts w:ascii="NimbusRomNo9L-Regu" w:hAnsi="NimbusRomNo9L-Regu" w:cs="NimbusRomNo9L-Regu"/>
        </w:rPr>
        <w:lastRenderedPageBreak/>
        <w:t>T</w:t>
      </w:r>
      <w:r w:rsidRPr="0075490F">
        <w:rPr>
          <w:rFonts w:ascii="NimbusRomNo9L-Regu" w:hAnsi="NimbusRomNo9L-Regu" w:cs="NimbusRomNo9L-Regu" w:hint="eastAsia"/>
        </w:rPr>
        <w:t>ranspo</w:t>
      </w:r>
      <w:r w:rsidRPr="0075490F">
        <w:rPr>
          <w:rFonts w:ascii="NimbusRomNo9L-Regu" w:hAnsi="NimbusRomNo9L-Regu" w:cs="NimbusRomNo9L-Regu"/>
        </w:rPr>
        <w:t>sition</w:t>
      </w:r>
      <w:r w:rsidR="0075490F" w:rsidRPr="0075490F">
        <w:rPr>
          <w:rFonts w:ascii="NimbusRomNo9L-Regu" w:hAnsi="NimbusRomNo9L-Regu" w:cs="NimbusRomNo9L-Regu"/>
        </w:rPr>
        <w:t xml:space="preserve">, with two </w:t>
      </w:r>
      <w:r w:rsidR="00D5775C">
        <w:rPr>
          <w:rFonts w:ascii="NimbusRomNo9L-Regu" w:hAnsi="NimbusRomNo9L-Regu" w:cs="NimbusRomNo9L-Regu"/>
        </w:rPr>
        <w:t>characters</w:t>
      </w:r>
      <w:r w:rsidR="0075490F" w:rsidRPr="0075490F">
        <w:rPr>
          <w:rFonts w:ascii="NimbusRomNo9L-Regu" w:hAnsi="NimbusRomNo9L-Regu" w:cs="NimbusRomNo9L-Regu"/>
        </w:rPr>
        <w:t xml:space="preserve"> </w:t>
      </w:r>
      <w:r w:rsidR="006B453E">
        <w:rPr>
          <w:rFonts w:ascii="NimbusRomNo9L-Regu" w:hAnsi="NimbusRomNo9L-Regu" w:cs="NimbusRomNo9L-Regu"/>
        </w:rPr>
        <w:t>swapped</w:t>
      </w:r>
      <w:r w:rsidR="00C0157C">
        <w:rPr>
          <w:rFonts w:ascii="NimbusRomNo9L-Regu" w:hAnsi="NimbusRomNo9L-Regu" w:cs="NimbusRomNo9L-Regu"/>
        </w:rPr>
        <w:t xml:space="preserve"> unexpectedly</w:t>
      </w:r>
      <w:r w:rsidR="0075490F" w:rsidRPr="0075490F">
        <w:rPr>
          <w:rFonts w:ascii="NimbusRomNo9L-Regu" w:hAnsi="NimbusRomNo9L-Regu" w:cs="NimbusRomNo9L-Regu"/>
        </w:rPr>
        <w:t xml:space="preserve">. E.g. </w:t>
      </w:r>
      <w:r w:rsidR="00BE7E4E" w:rsidRPr="0075490F">
        <w:rPr>
          <w:rFonts w:ascii="NimbusRomNo9L-Regu" w:hAnsi="NimbusRomNo9L-Regu" w:cs="NimbusRomNo9L-Regu"/>
        </w:rPr>
        <w:t>abritrary (arbitrary)</w:t>
      </w:r>
    </w:p>
    <w:p w14:paraId="5A878E79" w14:textId="45DBBA96" w:rsidR="00BE7E4E" w:rsidRDefault="00D2249D" w:rsidP="0075490F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Substitution</w:t>
      </w:r>
      <w:r w:rsidR="0075490F" w:rsidRPr="0075490F">
        <w:rPr>
          <w:rFonts w:ascii="NimbusRomNo9L-Regu" w:hAnsi="NimbusRomNo9L-Regu" w:cs="NimbusRomNo9L-Regu"/>
        </w:rPr>
        <w:t xml:space="preserve">, with some </w:t>
      </w:r>
      <w:r w:rsidR="00D5775C">
        <w:rPr>
          <w:rFonts w:ascii="NimbusRomNo9L-Regu" w:hAnsi="NimbusRomNo9L-Regu" w:cs="NimbusRomNo9L-Regu"/>
        </w:rPr>
        <w:t>character</w:t>
      </w:r>
      <w:r w:rsidR="0075490F" w:rsidRPr="0075490F">
        <w:rPr>
          <w:rFonts w:ascii="NimbusRomNo9L-Regu" w:hAnsi="NimbusRomNo9L-Regu" w:cs="NimbusRomNo9L-Regu"/>
        </w:rPr>
        <w:t xml:space="preserve">(s) wrongly </w:t>
      </w:r>
      <w:r w:rsidR="005E3C6C">
        <w:rPr>
          <w:rFonts w:ascii="NimbusRomNo9L-Regu" w:hAnsi="NimbusRomNo9L-Regu" w:cs="NimbusRomNo9L-Regu"/>
        </w:rPr>
        <w:t xml:space="preserve">replaced by other </w:t>
      </w:r>
      <w:r w:rsidR="00434F6B">
        <w:rPr>
          <w:rFonts w:ascii="NimbusRomNo9L-Regu" w:hAnsi="NimbusRomNo9L-Regu" w:cs="NimbusRomNo9L-Regu"/>
        </w:rPr>
        <w:t>character</w:t>
      </w:r>
      <w:r w:rsidR="005E3C6C">
        <w:rPr>
          <w:rFonts w:ascii="NimbusRomNo9L-Regu" w:hAnsi="NimbusRomNo9L-Regu" w:cs="NimbusRomNo9L-Regu"/>
        </w:rPr>
        <w:t>(s)</w:t>
      </w:r>
      <w:r w:rsidR="0075490F" w:rsidRPr="0075490F">
        <w:rPr>
          <w:rFonts w:ascii="NimbusRomNo9L-Regu" w:hAnsi="NimbusRomNo9L-Regu" w:cs="NimbusRomNo9L-Regu"/>
        </w:rPr>
        <w:t xml:space="preserve">. E.g. </w:t>
      </w:r>
      <w:r w:rsidR="00BE7E4E" w:rsidRPr="0075490F">
        <w:rPr>
          <w:rFonts w:ascii="NimbusRomNo9L-Regu" w:hAnsi="NimbusRomNo9L-Regu" w:cs="NimbusRomNo9L-Regu"/>
        </w:rPr>
        <w:t>acadamy</w:t>
      </w:r>
      <w:r w:rsidR="0075490F" w:rsidRPr="0075490F">
        <w:rPr>
          <w:rFonts w:ascii="NimbusRomNo9L-Regu" w:hAnsi="NimbusRomNo9L-Regu" w:cs="NimbusRomNo9L-Regu"/>
        </w:rPr>
        <w:t xml:space="preserve"> (academy)</w:t>
      </w:r>
    </w:p>
    <w:p w14:paraId="1991F518" w14:textId="360BC9CA" w:rsidR="00E60D02" w:rsidRPr="00E60D02" w:rsidRDefault="00E60D02" w:rsidP="00E60D02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In addition, phonetic errors are discovered in Birkbeck Data apart from the four types above: </w:t>
      </w:r>
    </w:p>
    <w:p w14:paraId="38059B43" w14:textId="232B3E49" w:rsidR="00664655" w:rsidRPr="0075490F" w:rsidRDefault="00127713" w:rsidP="0075490F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Phonetic errors, usually with words whose pronunciations are quite similar. E.g. </w:t>
      </w:r>
    </w:p>
    <w:p w14:paraId="31692B42" w14:textId="7BD95FA6" w:rsidR="001215D6" w:rsidRDefault="0075490F" w:rsidP="004B0D8D">
      <w:r>
        <w:t xml:space="preserve">The experiments are designed based on </w:t>
      </w:r>
      <w:r w:rsidR="00AC7C9B">
        <w:t>the</w:t>
      </w:r>
      <w:r w:rsidR="00E4353E">
        <w:t xml:space="preserve"> hypothetic errors</w:t>
      </w:r>
      <w:bookmarkStart w:id="0" w:name="_GoBack"/>
      <w:bookmarkEnd w:id="0"/>
      <w:r w:rsidR="00AC7C9B">
        <w:t xml:space="preserve"> above</w:t>
      </w:r>
      <w:r w:rsidR="00E4353E">
        <w:t>.</w:t>
      </w:r>
      <w:r w:rsidR="006739E7">
        <w:t xml:space="preserve"> </w:t>
      </w:r>
    </w:p>
    <w:p w14:paraId="6373B534" w14:textId="653FE8F2" w:rsidR="001E7935" w:rsidRDefault="00E67D05" w:rsidP="004B0D8D">
      <w:r>
        <w:t xml:space="preserve">As the testing data are solely </w:t>
      </w:r>
      <w:r w:rsidR="00F37810">
        <w:t xml:space="preserve">single words without a linguistic context, the entire prediction is based on the similarities between two words with no additional information. </w:t>
      </w:r>
      <w:r>
        <w:t>Therefore, the result is not as satisfactory as those in terms of paragraphs or articles.</w:t>
      </w:r>
      <w:r w:rsidR="00484962">
        <w:t xml:space="preserve"> </w:t>
      </w:r>
    </w:p>
    <w:p w14:paraId="70312959" w14:textId="4281F1B9" w:rsidR="00DC085C" w:rsidRDefault="00A0524E" w:rsidP="004B0D8D">
      <w:pPr>
        <w:rPr>
          <w:rFonts w:hint="eastAsia"/>
        </w:rPr>
      </w:pPr>
      <w:r>
        <w:t xml:space="preserve">Occasionally there </w:t>
      </w:r>
      <w:r>
        <w:rPr>
          <w:rFonts w:hint="eastAsia"/>
        </w:rPr>
        <w:t>are</w:t>
      </w:r>
      <w:r>
        <w:t xml:space="preserve"> situations where multiple predictions with same distances</w:t>
      </w:r>
      <w:r w:rsidR="00913B55">
        <w:t>. As there are no extra information provided by Dictionary (frequency, context, etc.), here we just randomly choose one out of the candidates.</w:t>
      </w:r>
    </w:p>
    <w:p w14:paraId="55A9884C" w14:textId="77777777" w:rsidR="001215D6" w:rsidRDefault="001215D6" w:rsidP="004B0D8D"/>
    <w:p w14:paraId="2065AC01" w14:textId="5DBAA080" w:rsidR="004B0D8D" w:rsidRDefault="00A14F7D" w:rsidP="00A14F7D">
      <w:pPr>
        <w:pStyle w:val="Heading1"/>
      </w:pPr>
      <w:r>
        <w:t>3</w:t>
      </w:r>
      <w:r w:rsidR="004B0D8D">
        <w:t xml:space="preserve"> </w:t>
      </w:r>
      <w:r w:rsidR="00ED435B">
        <w:t xml:space="preserve">Experiments and </w:t>
      </w:r>
      <w:r w:rsidR="004B0D8D">
        <w:t>Results</w:t>
      </w:r>
    </w:p>
    <w:p w14:paraId="4543113F" w14:textId="317C3582" w:rsidR="008F0440" w:rsidRDefault="002B12C2" w:rsidP="008F0440">
      <w:r>
        <w:t xml:space="preserve">In this study, we implement </w:t>
      </w:r>
      <w:r w:rsidR="00C954DB" w:rsidRPr="00C954DB">
        <w:rPr>
          <w:color w:val="FF0000"/>
        </w:rPr>
        <w:t xml:space="preserve">global </w:t>
      </w:r>
      <w:r w:rsidRPr="002B12C2">
        <w:rPr>
          <w:color w:val="FF0000"/>
        </w:rPr>
        <w:t>edit distance</w:t>
      </w:r>
      <w:r>
        <w:t xml:space="preserve"> and </w:t>
      </w:r>
      <w:r w:rsidRPr="002B12C2">
        <w:rPr>
          <w:color w:val="FF0000"/>
        </w:rPr>
        <w:t xml:space="preserve">n-gram distance </w:t>
      </w:r>
      <w:r>
        <w:t>to</w:t>
      </w:r>
      <w:r w:rsidR="00C954DB">
        <w:t xml:space="preserve"> </w:t>
      </w:r>
      <w:r w:rsidR="0065403B">
        <w:t>perform spelling correction, using the following e</w:t>
      </w:r>
      <w:r w:rsidR="008F0440">
        <w:t xml:space="preserve">valuation </w:t>
      </w:r>
      <w:r w:rsidR="0065403B">
        <w:t>m</w:t>
      </w:r>
      <w:r w:rsidR="008F0440">
        <w:t>etrics</w:t>
      </w:r>
      <w:r w:rsidR="00B51650">
        <w:t xml:space="preserve"> to evaluate</w:t>
      </w:r>
      <w:r w:rsidR="00955335">
        <w:t>:</w:t>
      </w:r>
    </w:p>
    <w:p w14:paraId="38F96645" w14:textId="77777777" w:rsidR="008F0440" w:rsidRDefault="008F0440" w:rsidP="008F0440">
      <w:pPr>
        <w:pStyle w:val="ListParagraph"/>
        <w:numPr>
          <w:ilvl w:val="0"/>
          <w:numId w:val="1"/>
        </w:numPr>
      </w:pPr>
      <w:r>
        <w:t>Accuracy</w:t>
      </w:r>
    </w:p>
    <w:p w14:paraId="52D52A60" w14:textId="77777777" w:rsidR="008F0440" w:rsidRDefault="008F0440" w:rsidP="008F0440">
      <w:pPr>
        <w:pStyle w:val="ListParagraph"/>
        <w:numPr>
          <w:ilvl w:val="0"/>
          <w:numId w:val="1"/>
        </w:numPr>
      </w:pPr>
      <w:r>
        <w:t>Precision</w:t>
      </w:r>
    </w:p>
    <w:p w14:paraId="56C77F63" w14:textId="77777777" w:rsidR="008F0440" w:rsidRDefault="008F0440" w:rsidP="008F0440">
      <w:pPr>
        <w:pStyle w:val="ListParagraph"/>
        <w:numPr>
          <w:ilvl w:val="0"/>
          <w:numId w:val="1"/>
        </w:numPr>
      </w:pPr>
      <w:r>
        <w:t>Recall</w:t>
      </w:r>
    </w:p>
    <w:p w14:paraId="62D8EBF1" w14:textId="5A1C5C5B" w:rsidR="00B51650" w:rsidRDefault="00B51650">
      <w:pPr>
        <w:rPr>
          <w:color w:val="FF0000"/>
        </w:rPr>
      </w:pPr>
      <w:r w:rsidRPr="00A022C5">
        <w:rPr>
          <w:color w:val="FF0000"/>
        </w:rPr>
        <w:t xml:space="preserve">Global edit distance: </w:t>
      </w:r>
    </w:p>
    <w:p w14:paraId="0D100167" w14:textId="77777777" w:rsidR="002422F5" w:rsidRPr="00A022C5" w:rsidRDefault="002422F5">
      <w:pPr>
        <w:rPr>
          <w:color w:val="FF0000"/>
        </w:rPr>
      </w:pPr>
    </w:p>
    <w:p w14:paraId="4EA8C65D" w14:textId="77884E06" w:rsidR="00B51650" w:rsidRPr="00A022C5" w:rsidRDefault="00B51650">
      <w:pPr>
        <w:rPr>
          <w:color w:val="FF0000"/>
        </w:rPr>
      </w:pPr>
      <w:r w:rsidRPr="00A022C5">
        <w:rPr>
          <w:color w:val="FF0000"/>
        </w:rPr>
        <w:t xml:space="preserve">N-gram distance: </w:t>
      </w:r>
    </w:p>
    <w:p w14:paraId="43262E72" w14:textId="48EE877E" w:rsidR="00ED3005" w:rsidRDefault="00ED3005">
      <w:r>
        <w:t>In this project, bigram distance is applied, which means substrings are of length 2.</w:t>
      </w:r>
    </w:p>
    <w:p w14:paraId="508BB1D9" w14:textId="790152B4" w:rsidR="00B51650" w:rsidRDefault="00F56F9A">
      <w:r>
        <w:t xml:space="preserve">For each misspelt character in </w:t>
      </w:r>
      <w:r w:rsidR="002422F5">
        <w:rPr>
          <w:b/>
          <w:i/>
        </w:rPr>
        <w:t>Wiki Data</w:t>
      </w:r>
      <w:r w:rsidR="002422F5" w:rsidRPr="002422F5">
        <w:rPr>
          <w:b/>
        </w:rPr>
        <w:t>,</w:t>
      </w:r>
      <w:r>
        <w:t xml:space="preserve"> we calculate its bigram distances wit</w:t>
      </w:r>
      <w:r w:rsidR="002422F5">
        <w:t xml:space="preserve">h every word in the </w:t>
      </w:r>
      <w:r w:rsidR="002422F5" w:rsidRPr="002422F5">
        <w:rPr>
          <w:b/>
          <w:i/>
        </w:rPr>
        <w:t>Dictionary</w:t>
      </w:r>
      <w:r>
        <w:t xml:space="preserve">, and finally pick the one with minimum bigram distance. </w:t>
      </w:r>
    </w:p>
    <w:p w14:paraId="1EF0C719" w14:textId="198AD060" w:rsidR="00F56F9A" w:rsidRPr="00F56F9A" w:rsidRDefault="00F56F9A">
      <w:r>
        <w:t>However, there are situations where two or more words in the dictionary have same bigram distance to a misspelt word. In that way</w:t>
      </w:r>
    </w:p>
    <w:p w14:paraId="64C8521D" w14:textId="0C59F155" w:rsidR="00F56F9A" w:rsidRPr="00A022C5" w:rsidRDefault="00A022C5">
      <w:pPr>
        <w:rPr>
          <w:color w:val="FF0000"/>
        </w:rPr>
      </w:pPr>
      <w:r w:rsidRPr="00A022C5">
        <w:rPr>
          <w:color w:val="FF0000"/>
        </w:rPr>
        <w:t>Soundex</w:t>
      </w:r>
      <w:r>
        <w:rPr>
          <w:color w:val="FF0000"/>
        </w:rPr>
        <w:t xml:space="preserve">: </w:t>
      </w:r>
    </w:p>
    <w:p w14:paraId="21BE78F2" w14:textId="3DDCA58F" w:rsidR="00A022C5" w:rsidRDefault="0082070D">
      <w:r>
        <w:t xml:space="preserve">Especially implemented to test </w:t>
      </w:r>
      <w:r>
        <w:rPr>
          <w:rFonts w:ascii="NimbusRomNo9L-Regu" w:hAnsi="NimbusRomNo9L-Regu" w:cs="NimbusRomNo9L-Regu"/>
        </w:rPr>
        <w:t>Birkbeck</w:t>
      </w:r>
      <w:r>
        <w:rPr>
          <w:rFonts w:ascii="NimbusRomNo9L-Regu" w:hAnsi="NimbusRomNo9L-Regu" w:cs="NimbusRomNo9L-Regu"/>
        </w:rPr>
        <w:t xml:space="preserve"> Data. </w:t>
      </w:r>
    </w:p>
    <w:p w14:paraId="014E5393" w14:textId="77777777" w:rsidR="00A022C5" w:rsidRPr="00F56F9A" w:rsidRDefault="00A022C5"/>
    <w:p w14:paraId="513D08B7" w14:textId="77777777" w:rsidR="004B2ECB" w:rsidRPr="004B2ECB" w:rsidRDefault="004B2ECB" w:rsidP="004B2E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FF0000"/>
        </w:rPr>
      </w:pPr>
      <w:r w:rsidRPr="004B2ECB">
        <w:rPr>
          <w:rFonts w:ascii="CMSY10" w:hAnsi="CMSY10" w:cs="CMSY10"/>
          <w:color w:val="FF0000"/>
        </w:rPr>
        <w:t xml:space="preserve">• </w:t>
      </w:r>
      <w:r w:rsidRPr="004B2ECB">
        <w:rPr>
          <w:rFonts w:ascii="NimbusRomNo9L-Regu" w:hAnsi="NimbusRomNo9L-Regu" w:cs="NimbusRomNo9L-Regu"/>
          <w:color w:val="FF0000"/>
        </w:rPr>
        <w:t>Recall: out of all of the correct Latin names, what proportion are found by the system? (This</w:t>
      </w:r>
    </w:p>
    <w:p w14:paraId="2D8430B8" w14:textId="77777777" w:rsidR="004B2ECB" w:rsidRPr="004B2ECB" w:rsidRDefault="004B2ECB" w:rsidP="004B2E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FF0000"/>
        </w:rPr>
      </w:pPr>
      <w:r w:rsidRPr="004B2ECB">
        <w:rPr>
          <w:rFonts w:ascii="NimbusRomNo9L-Regu" w:hAnsi="NimbusRomNo9L-Regu" w:cs="NimbusRomNo9L-Regu"/>
          <w:color w:val="FF0000"/>
        </w:rPr>
        <w:t>is particularly meaningful if your system cannot predict a Latin name for some of the Persian</w:t>
      </w:r>
    </w:p>
    <w:p w14:paraId="7AA84ED7" w14:textId="434DCD53" w:rsidR="004B2ECB" w:rsidRPr="004B2ECB" w:rsidRDefault="004B2ECB" w:rsidP="004B2ECB">
      <w:pPr>
        <w:rPr>
          <w:color w:val="FF0000"/>
        </w:rPr>
      </w:pPr>
      <w:r w:rsidRPr="004B2ECB">
        <w:rPr>
          <w:rFonts w:ascii="NimbusRomNo9L-Regu" w:hAnsi="NimbusRomNo9L-Regu" w:cs="NimbusRomNo9L-Regu"/>
          <w:color w:val="FF0000"/>
        </w:rPr>
        <w:t>names.)</w:t>
      </w:r>
    </w:p>
    <w:p w14:paraId="2128CC47" w14:textId="77777777" w:rsidR="00ED27B9" w:rsidRDefault="00ED27B9"/>
    <w:p w14:paraId="3BDB25C7" w14:textId="6101E303" w:rsidR="004B0D8D" w:rsidRDefault="004B0D8D" w:rsidP="00215F87">
      <w:pPr>
        <w:pStyle w:val="Heading1"/>
      </w:pPr>
      <w:r>
        <w:t xml:space="preserve">5 </w:t>
      </w:r>
      <w:r w:rsidR="004A0372">
        <w:t xml:space="preserve">Critical </w:t>
      </w:r>
      <w:r w:rsidR="00E501F3">
        <w:t>Analysis</w:t>
      </w:r>
    </w:p>
    <w:p w14:paraId="7D243C20" w14:textId="77777777" w:rsidR="004B0D8D" w:rsidRDefault="004B0D8D" w:rsidP="004B0D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 discussion of how the results provide evidence supporting the presence/absence of theoretical</w:t>
      </w:r>
    </w:p>
    <w:p w14:paraId="2A523A1A" w14:textId="7223A3AA" w:rsidR="004B0D8D" w:rsidRDefault="004B0D8D" w:rsidP="004B0D8D">
      <w:r>
        <w:rPr>
          <w:rFonts w:ascii="NimbusRomNo9L-Regu" w:hAnsi="NimbusRomNo9L-Regu" w:cs="NimbusRomNo9L-Regu"/>
        </w:rPr>
        <w:t>types of typographical errors;</w:t>
      </w:r>
    </w:p>
    <w:p w14:paraId="5A35C04E" w14:textId="77777777" w:rsidR="00477F17" w:rsidRDefault="00477F17"/>
    <w:p w14:paraId="4E4B1461" w14:textId="250C0C04" w:rsidR="004B0D8D" w:rsidRDefault="004B0D8D" w:rsidP="00215F87">
      <w:pPr>
        <w:pStyle w:val="Heading1"/>
      </w:pPr>
      <w:r>
        <w:t>6 Conclusion</w:t>
      </w:r>
    </w:p>
    <w:p w14:paraId="3921540E" w14:textId="46F3FEC0" w:rsidR="00A47CAE" w:rsidRDefault="00A47CAE">
      <w:r>
        <w:t>The identification of typographical errors with the help of approximate matching methods</w:t>
      </w:r>
    </w:p>
    <w:p w14:paraId="1980DFE6" w14:textId="77777777" w:rsidR="00A47CAE" w:rsidRDefault="00A47CAE"/>
    <w:p w14:paraId="46C29C7F" w14:textId="4FA58021" w:rsidR="00B25E1F" w:rsidRPr="005141A1" w:rsidRDefault="004B0D8D" w:rsidP="005141A1">
      <w:pPr>
        <w:pStyle w:val="Heading1"/>
        <w:rPr>
          <w:rFonts w:asciiTheme="minorHAnsi" w:hAnsiTheme="minorHAnsi" w:cstheme="minorBidi"/>
        </w:rPr>
      </w:pPr>
      <w:r>
        <w:t xml:space="preserve">7 </w:t>
      </w:r>
      <w:r w:rsidR="00B25E1F">
        <w:t>R</w:t>
      </w:r>
      <w:r w:rsidR="00B25E1F">
        <w:rPr>
          <w:rFonts w:hint="eastAsia"/>
        </w:rPr>
        <w:t>efere</w:t>
      </w:r>
      <w:r w:rsidR="00B25E1F">
        <w:t>nces</w:t>
      </w:r>
    </w:p>
    <w:p w14:paraId="082A479F" w14:textId="0B9652D2" w:rsidR="003B6D42" w:rsidRPr="002C22AD" w:rsidRDefault="003B6D42" w:rsidP="003B6D4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FF0000"/>
        </w:rPr>
      </w:pPr>
      <w:r>
        <w:rPr>
          <w:rFonts w:ascii="NimbusRomNo9L-Regu" w:hAnsi="NimbusRomNo9L-Regu" w:cs="NimbusRomNo9L-Regu"/>
          <w:color w:val="FF0000"/>
        </w:rPr>
        <w:t xml:space="preserve">[1] </w:t>
      </w:r>
      <w:r w:rsidRPr="002C22AD">
        <w:rPr>
          <w:rFonts w:ascii="NimbusRomNo9L-Regu" w:hAnsi="NimbusRomNo9L-Regu" w:cs="NimbusRomNo9L-Regu"/>
          <w:color w:val="FF0000"/>
        </w:rPr>
        <w:t xml:space="preserve">Wikipedia contributors (n.d.) Wikipedia:Lists of common misspellings. In </w:t>
      </w:r>
      <w:r w:rsidRPr="002C22AD">
        <w:rPr>
          <w:rFonts w:ascii="NimbusRomNo9L-ReguItal" w:hAnsi="NimbusRomNo9L-ReguItal" w:cs="NimbusRomNo9L-ReguItal"/>
          <w:color w:val="FF0000"/>
        </w:rPr>
        <w:t>Wikipedia: The</w:t>
      </w:r>
    </w:p>
    <w:p w14:paraId="590A5442" w14:textId="77777777" w:rsidR="003B6D42" w:rsidRPr="002C22AD" w:rsidRDefault="003B6D42" w:rsidP="003B6D4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FF0000"/>
        </w:rPr>
      </w:pPr>
      <w:r w:rsidRPr="002C22AD">
        <w:rPr>
          <w:rFonts w:ascii="NimbusRomNo9L-ReguItal" w:hAnsi="NimbusRomNo9L-ReguItal" w:cs="NimbusRomNo9L-ReguItal"/>
          <w:color w:val="FF0000"/>
        </w:rPr>
        <w:t>Free Encyclopedia</w:t>
      </w:r>
      <w:r w:rsidRPr="002C22AD">
        <w:rPr>
          <w:rFonts w:ascii="NimbusRomNo9L-Regu" w:hAnsi="NimbusRomNo9L-Regu" w:cs="NimbusRomNo9L-Regu"/>
          <w:color w:val="FF0000"/>
        </w:rPr>
        <w:t xml:space="preserve">, </w:t>
      </w:r>
      <w:r w:rsidRPr="002C22AD">
        <w:rPr>
          <w:rFonts w:ascii="NimbusMonL-Regu" w:hAnsi="NimbusMonL-Regu" w:cs="NimbusMonL-Regu"/>
          <w:color w:val="FF0000"/>
        </w:rPr>
        <w:t>https://en.wikipedia.org/w/index.php?title=Wikipedia:</w:t>
      </w:r>
    </w:p>
    <w:p w14:paraId="7C4F5C56" w14:textId="6DB672AF" w:rsidR="003B6D42" w:rsidRDefault="003B6D42" w:rsidP="003B6D42">
      <w:pPr>
        <w:rPr>
          <w:rFonts w:ascii="NimbusMonL-Regu" w:hAnsi="NimbusMonL-Regu" w:cs="NimbusMonL-Regu"/>
          <w:color w:val="FF0000"/>
        </w:rPr>
      </w:pPr>
      <w:r w:rsidRPr="002C22AD">
        <w:rPr>
          <w:rFonts w:ascii="NimbusMonL-Regu" w:hAnsi="NimbusMonL-Regu" w:cs="NimbusMonL-Regu"/>
          <w:color w:val="FF0000"/>
        </w:rPr>
        <w:t>Lists_of_common_misspellings&amp;oldid=813410985</w:t>
      </w:r>
    </w:p>
    <w:p w14:paraId="2E68E765" w14:textId="21664069" w:rsidR="00A022C5" w:rsidRDefault="00A022C5" w:rsidP="00A022C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[] </w:t>
      </w:r>
      <w:r>
        <w:rPr>
          <w:rFonts w:ascii="NimbusRomNo9L-Regu" w:hAnsi="NimbusRomNo9L-Regu" w:cs="NimbusRomNo9L-Regu"/>
        </w:rPr>
        <w:t xml:space="preserve">Mitton, Roger (1980) Birkbeck spelling error corpus. In </w:t>
      </w:r>
      <w:r>
        <w:rPr>
          <w:rFonts w:ascii="NimbusRomNo9L-ReguItal" w:hAnsi="NimbusRomNo9L-ReguItal" w:cs="NimbusRomNo9L-ReguItal"/>
        </w:rPr>
        <w:t>University of Oxford Text Archive</w:t>
      </w:r>
      <w:r>
        <w:rPr>
          <w:rFonts w:ascii="NimbusRomNo9L-Regu" w:hAnsi="NimbusRomNo9L-Regu" w:cs="NimbusRomNo9L-Regu"/>
        </w:rPr>
        <w:t>,</w:t>
      </w:r>
    </w:p>
    <w:p w14:paraId="0B5A86A2" w14:textId="0981DB65" w:rsidR="00A022C5" w:rsidRPr="004D76C4" w:rsidRDefault="00A022C5" w:rsidP="00A022C5">
      <w:pPr>
        <w:rPr>
          <w:rFonts w:ascii="NimbusMonL-Regu" w:hAnsi="NimbusMonL-Regu" w:cs="NimbusMonL-Regu"/>
          <w:color w:val="FF0000"/>
        </w:rPr>
      </w:pPr>
      <w:r>
        <w:rPr>
          <w:rFonts w:ascii="NimbusMonL-Regu" w:hAnsi="NimbusMonL-Regu" w:cs="NimbusMonL-Regu"/>
        </w:rPr>
        <w:t>http://ota.ox.ac.uk/headers/0643.xml</w:t>
      </w:r>
    </w:p>
    <w:p w14:paraId="70862C43" w14:textId="77777777" w:rsidR="00660599" w:rsidRPr="002B12C2" w:rsidRDefault="00660599" w:rsidP="00660599">
      <w:pPr>
        <w:rPr>
          <w:color w:val="FF0000"/>
        </w:rPr>
      </w:pPr>
      <w:r>
        <w:rPr>
          <w:color w:val="FF0000"/>
        </w:rPr>
        <w:t xml:space="preserve">[2] </w:t>
      </w:r>
      <w:r w:rsidRPr="002C22AD">
        <w:rPr>
          <w:color w:val="FF0000"/>
        </w:rPr>
        <w:t>Levenshtein, Vladimir I. (1966). “Binary codes capable of correcting deletions, insertions, and reversals”. Soviet Physics Doklady 10 (8): 707710.</w:t>
      </w:r>
    </w:p>
    <w:p w14:paraId="17F0C9C5" w14:textId="0B793B46" w:rsidR="00660599" w:rsidRDefault="00660599" w:rsidP="00660599">
      <w:pPr>
        <w:rPr>
          <w:color w:val="FF0000"/>
        </w:rPr>
      </w:pPr>
      <w:r>
        <w:rPr>
          <w:color w:val="FF0000"/>
        </w:rPr>
        <w:t xml:space="preserve">[3] </w:t>
      </w:r>
      <w:r w:rsidRPr="00E835B8">
        <w:rPr>
          <w:color w:val="FF0000"/>
        </w:rPr>
        <w:t>Kondrak, Grzegorz (2005). “N-Gram Similarity and Distance”. In Proceedings of the 12th international conference on String Processing and Information Retrieval (SPIRE’05), pp. 115-126, Buenos Aires, Argentina.</w:t>
      </w:r>
    </w:p>
    <w:p w14:paraId="750D724F" w14:textId="77777777" w:rsidR="00660599" w:rsidRPr="00E835B8" w:rsidRDefault="00660599" w:rsidP="00660599">
      <w:pPr>
        <w:rPr>
          <w:color w:val="FF0000"/>
        </w:rPr>
      </w:pPr>
      <w:r>
        <w:rPr>
          <w:color w:val="FF0000"/>
        </w:rPr>
        <w:t xml:space="preserve">[4] </w:t>
      </w:r>
      <w:r w:rsidRPr="00AE67D4">
        <w:rPr>
          <w:color w:val="FF0000"/>
        </w:rPr>
        <w:t xml:space="preserve">Zobel, Justin and Dart, Philip (1996). “Phonetic </w:t>
      </w:r>
      <w:r>
        <w:rPr>
          <w:color w:val="FF0000"/>
        </w:rPr>
        <w:t xml:space="preserve">String Matching: </w:t>
      </w:r>
      <w:r w:rsidRPr="00AE67D4">
        <w:rPr>
          <w:color w:val="FF0000"/>
        </w:rPr>
        <w:t>Lessons from Information Retrieval”. In</w:t>
      </w:r>
      <w:r>
        <w:rPr>
          <w:color w:val="FF0000"/>
        </w:rPr>
        <w:t xml:space="preserve"> Proceedings of the 19th annual </w:t>
      </w:r>
      <w:r w:rsidRPr="00AE67D4">
        <w:rPr>
          <w:color w:val="FF0000"/>
        </w:rPr>
        <w:t>international ACM SIGIR conference</w:t>
      </w:r>
      <w:r>
        <w:rPr>
          <w:color w:val="FF0000"/>
        </w:rPr>
        <w:t xml:space="preserve"> on Research and development in </w:t>
      </w:r>
      <w:r w:rsidRPr="00AE67D4">
        <w:rPr>
          <w:color w:val="FF0000"/>
        </w:rPr>
        <w:t>information retrieval (SIGIR’96), pp. 166-172, New York, USA.</w:t>
      </w:r>
    </w:p>
    <w:p w14:paraId="041DD969" w14:textId="09C75B57" w:rsidR="003B6D42" w:rsidRDefault="003B6D42" w:rsidP="00B34C61"/>
    <w:p w14:paraId="4007D752" w14:textId="07DC3FE8" w:rsidR="00DA24AF" w:rsidRDefault="00DA24AF" w:rsidP="00B34C61"/>
    <w:p w14:paraId="13B46A04" w14:textId="77777777" w:rsidR="00DA24AF" w:rsidRPr="00B36851" w:rsidRDefault="00DA24AF" w:rsidP="00DA24AF">
      <w:pPr>
        <w:rPr>
          <w:color w:val="FF0000"/>
        </w:rPr>
      </w:pPr>
      <w:r w:rsidRPr="00B36851">
        <w:rPr>
          <w:color w:val="FF0000"/>
        </w:rPr>
        <w:t>B. John Oommen,</w:t>
      </w:r>
    </w:p>
    <w:p w14:paraId="0B53E317" w14:textId="77777777" w:rsidR="00DA24AF" w:rsidRPr="00B36851" w:rsidRDefault="00DA24AF" w:rsidP="00DA24AF">
      <w:pPr>
        <w:rPr>
          <w:color w:val="FF0000"/>
        </w:rPr>
      </w:pPr>
      <w:r w:rsidRPr="00B36851">
        <w:rPr>
          <w:color w:val="FF0000"/>
        </w:rPr>
        <w:t>String alignment with substitution, insertion, deletion, squashing, and expansion operations,</w:t>
      </w:r>
    </w:p>
    <w:p w14:paraId="2C3B8F58" w14:textId="77777777" w:rsidR="00DA24AF" w:rsidRPr="00B36851" w:rsidRDefault="00DA24AF" w:rsidP="00DA24AF">
      <w:pPr>
        <w:rPr>
          <w:color w:val="FF0000"/>
        </w:rPr>
      </w:pPr>
      <w:r w:rsidRPr="00B36851">
        <w:rPr>
          <w:color w:val="FF0000"/>
        </w:rPr>
        <w:t>Information Sciences,</w:t>
      </w:r>
    </w:p>
    <w:p w14:paraId="03F70055" w14:textId="77777777" w:rsidR="00DA24AF" w:rsidRPr="00B36851" w:rsidRDefault="00DA24AF" w:rsidP="00DA24AF">
      <w:pPr>
        <w:rPr>
          <w:color w:val="FF0000"/>
        </w:rPr>
      </w:pPr>
      <w:r w:rsidRPr="00B36851">
        <w:rPr>
          <w:color w:val="FF0000"/>
        </w:rPr>
        <w:t>Volume 83, Issues 1–2,</w:t>
      </w:r>
    </w:p>
    <w:p w14:paraId="35D47CCB" w14:textId="77777777" w:rsidR="00DA24AF" w:rsidRPr="00B36851" w:rsidRDefault="00DA24AF" w:rsidP="00DA24AF">
      <w:pPr>
        <w:rPr>
          <w:color w:val="FF0000"/>
        </w:rPr>
      </w:pPr>
      <w:r w:rsidRPr="00B36851">
        <w:rPr>
          <w:color w:val="FF0000"/>
        </w:rPr>
        <w:t>1995,</w:t>
      </w:r>
    </w:p>
    <w:p w14:paraId="33C44F43" w14:textId="77777777" w:rsidR="00DA24AF" w:rsidRPr="00B36851" w:rsidRDefault="00DA24AF" w:rsidP="00DA24AF">
      <w:pPr>
        <w:rPr>
          <w:color w:val="FF0000"/>
        </w:rPr>
      </w:pPr>
      <w:r w:rsidRPr="00B36851">
        <w:rPr>
          <w:color w:val="FF0000"/>
        </w:rPr>
        <w:t>Pages 89-107,</w:t>
      </w:r>
    </w:p>
    <w:p w14:paraId="0D219D2D" w14:textId="77777777" w:rsidR="00DA24AF" w:rsidRPr="00B36851" w:rsidRDefault="00DA24AF" w:rsidP="00DA24AF">
      <w:pPr>
        <w:rPr>
          <w:color w:val="FF0000"/>
        </w:rPr>
      </w:pPr>
      <w:r w:rsidRPr="00B36851">
        <w:rPr>
          <w:color w:val="FF0000"/>
        </w:rPr>
        <w:t>ISSN 0020-0255,</w:t>
      </w:r>
    </w:p>
    <w:p w14:paraId="5D978709" w14:textId="77777777" w:rsidR="00DA24AF" w:rsidRPr="00B36851" w:rsidRDefault="00DA24AF" w:rsidP="00DA24AF">
      <w:pPr>
        <w:rPr>
          <w:color w:val="FF0000"/>
        </w:rPr>
      </w:pPr>
      <w:r w:rsidRPr="00B36851">
        <w:rPr>
          <w:color w:val="FF0000"/>
        </w:rPr>
        <w:t>https://doi.org/10.1016/0020-0255(94)00110-W.</w:t>
      </w:r>
    </w:p>
    <w:p w14:paraId="278C55F7" w14:textId="19244D3F" w:rsidR="00DA24AF" w:rsidRPr="00B36851" w:rsidRDefault="00DA24AF" w:rsidP="00DA24AF">
      <w:pPr>
        <w:rPr>
          <w:color w:val="FF0000"/>
        </w:rPr>
      </w:pPr>
      <w:r w:rsidRPr="00B36851">
        <w:rPr>
          <w:color w:val="FF0000"/>
        </w:rPr>
        <w:lastRenderedPageBreak/>
        <w:t>(http://www.sciencedirect.com/science/article/pii/002002559400110W)</w:t>
      </w:r>
    </w:p>
    <w:sectPr w:rsidR="00DA24AF" w:rsidRPr="00B36851" w:rsidSect="002368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4EE4"/>
    <w:multiLevelType w:val="hybridMultilevel"/>
    <w:tmpl w:val="E39E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2292B"/>
    <w:multiLevelType w:val="hybridMultilevel"/>
    <w:tmpl w:val="17CC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1336B"/>
    <w:multiLevelType w:val="hybridMultilevel"/>
    <w:tmpl w:val="9600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E5EC5"/>
    <w:multiLevelType w:val="hybridMultilevel"/>
    <w:tmpl w:val="F8DA8514"/>
    <w:lvl w:ilvl="0" w:tplc="F0720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AA8C808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91EE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E343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E982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EEA1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A5E1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2541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05C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 w15:restartNumberingAfterBreak="0">
    <w:nsid w:val="71CF5512"/>
    <w:multiLevelType w:val="hybridMultilevel"/>
    <w:tmpl w:val="00AE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47"/>
    <w:rsid w:val="00021789"/>
    <w:rsid w:val="000321C2"/>
    <w:rsid w:val="00051B3E"/>
    <w:rsid w:val="00090E23"/>
    <w:rsid w:val="000A1480"/>
    <w:rsid w:val="000B2560"/>
    <w:rsid w:val="001215D6"/>
    <w:rsid w:val="00127713"/>
    <w:rsid w:val="00170EF6"/>
    <w:rsid w:val="00180231"/>
    <w:rsid w:val="001812B7"/>
    <w:rsid w:val="001E717E"/>
    <w:rsid w:val="001E7935"/>
    <w:rsid w:val="001F1648"/>
    <w:rsid w:val="002003C1"/>
    <w:rsid w:val="00215F87"/>
    <w:rsid w:val="00236826"/>
    <w:rsid w:val="002422F5"/>
    <w:rsid w:val="00256519"/>
    <w:rsid w:val="002912B1"/>
    <w:rsid w:val="002A5522"/>
    <w:rsid w:val="002B12C2"/>
    <w:rsid w:val="002C22AD"/>
    <w:rsid w:val="003139A4"/>
    <w:rsid w:val="003740F4"/>
    <w:rsid w:val="00381AF4"/>
    <w:rsid w:val="003B586D"/>
    <w:rsid w:val="003B6D42"/>
    <w:rsid w:val="003C16C6"/>
    <w:rsid w:val="00431189"/>
    <w:rsid w:val="00434F6B"/>
    <w:rsid w:val="00477F17"/>
    <w:rsid w:val="00484962"/>
    <w:rsid w:val="00486E34"/>
    <w:rsid w:val="004906DB"/>
    <w:rsid w:val="004A0372"/>
    <w:rsid w:val="004A4669"/>
    <w:rsid w:val="004B0D8D"/>
    <w:rsid w:val="004B2ECB"/>
    <w:rsid w:val="004D76C4"/>
    <w:rsid w:val="004E7D9A"/>
    <w:rsid w:val="005141A1"/>
    <w:rsid w:val="00537CCD"/>
    <w:rsid w:val="00547080"/>
    <w:rsid w:val="00562956"/>
    <w:rsid w:val="00565C0C"/>
    <w:rsid w:val="00582949"/>
    <w:rsid w:val="005E3C6C"/>
    <w:rsid w:val="006239F5"/>
    <w:rsid w:val="006456AD"/>
    <w:rsid w:val="0065403B"/>
    <w:rsid w:val="00660599"/>
    <w:rsid w:val="00664655"/>
    <w:rsid w:val="006739E7"/>
    <w:rsid w:val="00683260"/>
    <w:rsid w:val="00683647"/>
    <w:rsid w:val="00690F6D"/>
    <w:rsid w:val="006B453E"/>
    <w:rsid w:val="00710746"/>
    <w:rsid w:val="00717CC6"/>
    <w:rsid w:val="007364BC"/>
    <w:rsid w:val="00743215"/>
    <w:rsid w:val="0074387C"/>
    <w:rsid w:val="0075490F"/>
    <w:rsid w:val="0077771F"/>
    <w:rsid w:val="0079061C"/>
    <w:rsid w:val="007B4139"/>
    <w:rsid w:val="0081518E"/>
    <w:rsid w:val="0082070D"/>
    <w:rsid w:val="00824ED5"/>
    <w:rsid w:val="00830B18"/>
    <w:rsid w:val="0083669A"/>
    <w:rsid w:val="008C34EF"/>
    <w:rsid w:val="008F036B"/>
    <w:rsid w:val="008F0440"/>
    <w:rsid w:val="00913B55"/>
    <w:rsid w:val="00927F85"/>
    <w:rsid w:val="00937D51"/>
    <w:rsid w:val="00955335"/>
    <w:rsid w:val="009776E0"/>
    <w:rsid w:val="009B3FF3"/>
    <w:rsid w:val="00A022C5"/>
    <w:rsid w:val="00A0524E"/>
    <w:rsid w:val="00A1213C"/>
    <w:rsid w:val="00A14F7D"/>
    <w:rsid w:val="00A23FF4"/>
    <w:rsid w:val="00A47CAE"/>
    <w:rsid w:val="00A671C8"/>
    <w:rsid w:val="00A972E5"/>
    <w:rsid w:val="00AC7C9B"/>
    <w:rsid w:val="00AE67D4"/>
    <w:rsid w:val="00B25E1F"/>
    <w:rsid w:val="00B34C61"/>
    <w:rsid w:val="00B36851"/>
    <w:rsid w:val="00B51650"/>
    <w:rsid w:val="00B70287"/>
    <w:rsid w:val="00B90D7E"/>
    <w:rsid w:val="00BB2279"/>
    <w:rsid w:val="00BB29D4"/>
    <w:rsid w:val="00BC08D8"/>
    <w:rsid w:val="00BE4D2D"/>
    <w:rsid w:val="00BE7E4E"/>
    <w:rsid w:val="00C0157C"/>
    <w:rsid w:val="00C126DA"/>
    <w:rsid w:val="00C14DD1"/>
    <w:rsid w:val="00C24703"/>
    <w:rsid w:val="00C6012A"/>
    <w:rsid w:val="00C954DB"/>
    <w:rsid w:val="00CA6DB2"/>
    <w:rsid w:val="00CC1FF0"/>
    <w:rsid w:val="00CF00EF"/>
    <w:rsid w:val="00D014EA"/>
    <w:rsid w:val="00D20614"/>
    <w:rsid w:val="00D2249D"/>
    <w:rsid w:val="00D56315"/>
    <w:rsid w:val="00D5775C"/>
    <w:rsid w:val="00D61D05"/>
    <w:rsid w:val="00D97411"/>
    <w:rsid w:val="00DA24AF"/>
    <w:rsid w:val="00DB6A75"/>
    <w:rsid w:val="00DC085C"/>
    <w:rsid w:val="00DC7D8E"/>
    <w:rsid w:val="00DD4337"/>
    <w:rsid w:val="00DF069B"/>
    <w:rsid w:val="00E05237"/>
    <w:rsid w:val="00E33593"/>
    <w:rsid w:val="00E40F69"/>
    <w:rsid w:val="00E4353E"/>
    <w:rsid w:val="00E44A34"/>
    <w:rsid w:val="00E501F3"/>
    <w:rsid w:val="00E60D02"/>
    <w:rsid w:val="00E67D05"/>
    <w:rsid w:val="00E835B8"/>
    <w:rsid w:val="00ED27B9"/>
    <w:rsid w:val="00ED3005"/>
    <w:rsid w:val="00ED435B"/>
    <w:rsid w:val="00EE029F"/>
    <w:rsid w:val="00F24CBB"/>
    <w:rsid w:val="00F36A8E"/>
    <w:rsid w:val="00F37810"/>
    <w:rsid w:val="00F56F9A"/>
    <w:rsid w:val="00F66CFD"/>
    <w:rsid w:val="00F7777C"/>
    <w:rsid w:val="00F96112"/>
    <w:rsid w:val="00FE2198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1F1F"/>
  <w15:chartTrackingRefBased/>
  <w15:docId w15:val="{878FF5C7-1E92-48E3-B361-E011AF28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2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D4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14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E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41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6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573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454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08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Jize</dc:creator>
  <cp:keywords/>
  <dc:description/>
  <cp:lastModifiedBy>Dong Jize</cp:lastModifiedBy>
  <cp:revision>95</cp:revision>
  <dcterms:created xsi:type="dcterms:W3CDTF">2018-08-06T03:14:00Z</dcterms:created>
  <dcterms:modified xsi:type="dcterms:W3CDTF">2018-08-09T12:30:00Z</dcterms:modified>
</cp:coreProperties>
</file>