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敬爱的党组织： 　　</w:t>
      </w:r>
    </w:p>
    <w:p>
      <w:pPr>
        <w:ind w:firstLine="420" w:firstLineChars="0"/>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每年的两会都应该是我们关注的焦点，通过每年举行的两会，</w:t>
      </w:r>
      <w:bookmarkStart w:id="0" w:name="_GoBack"/>
      <w:bookmarkEnd w:id="0"/>
      <w:r>
        <w:rPr>
          <w:rFonts w:ascii="微软雅黑" w:hAnsi="微软雅黑" w:eastAsia="微软雅黑" w:cs="微软雅黑"/>
          <w:i w:val="0"/>
          <w:caps w:val="0"/>
          <w:color w:val="333333"/>
          <w:spacing w:val="0"/>
          <w:sz w:val="21"/>
          <w:szCs w:val="21"/>
          <w:shd w:val="clear" w:fill="FFFFFF"/>
        </w:rPr>
        <w:t>我们能够在第一时间准确的认识到党和国家的发展要求和工作方向，是我们及时调整，准确修正自身工作方向的正确指导。通过学习两会精神，从而了解国际国内形势，认清大局，明辨是非，站对立场，坚决拥护党中央和国家所做出的科学决策。在日常的生活</w:t>
      </w:r>
      <w:r>
        <w:rPr>
          <w:rFonts w:hint="eastAsia" w:ascii="微软雅黑" w:hAnsi="微软雅黑" w:eastAsia="微软雅黑" w:cs="微软雅黑"/>
          <w:i w:val="0"/>
          <w:caps w:val="0"/>
          <w:color w:val="333333"/>
          <w:spacing w:val="0"/>
          <w:sz w:val="21"/>
          <w:szCs w:val="21"/>
          <w:shd w:val="clear" w:fill="FFFFFF"/>
          <w:lang w:eastAsia="zh-CN"/>
        </w:rPr>
        <w:t>，</w:t>
      </w:r>
      <w:r>
        <w:rPr>
          <w:rFonts w:ascii="微软雅黑" w:hAnsi="微软雅黑" w:eastAsia="微软雅黑" w:cs="微软雅黑"/>
          <w:i w:val="0"/>
          <w:caps w:val="0"/>
          <w:color w:val="333333"/>
          <w:spacing w:val="0"/>
          <w:sz w:val="21"/>
          <w:szCs w:val="21"/>
          <w:shd w:val="clear" w:fill="FFFFFF"/>
        </w:rPr>
        <w:t>学习中自觉践行两会精神，自觉履行自己应尽的义务，积极</w:t>
      </w:r>
      <w:r>
        <w:rPr>
          <w:rFonts w:hint="eastAsia" w:ascii="微软雅黑" w:hAnsi="微软雅黑" w:eastAsia="微软雅黑" w:cs="微软雅黑"/>
          <w:i w:val="0"/>
          <w:caps w:val="0"/>
          <w:color w:val="333333"/>
          <w:spacing w:val="0"/>
          <w:sz w:val="21"/>
          <w:szCs w:val="21"/>
          <w:shd w:val="clear" w:fill="FFFFFF"/>
          <w:lang w:val="en-US" w:eastAsia="zh-CN"/>
        </w:rPr>
        <w:t>将两会</w:t>
      </w:r>
      <w:r>
        <w:rPr>
          <w:rFonts w:ascii="微软雅黑" w:hAnsi="微软雅黑" w:eastAsia="微软雅黑" w:cs="微软雅黑"/>
          <w:i w:val="0"/>
          <w:caps w:val="0"/>
          <w:color w:val="333333"/>
          <w:spacing w:val="0"/>
          <w:sz w:val="21"/>
          <w:szCs w:val="21"/>
          <w:shd w:val="clear" w:fill="FFFFFF"/>
        </w:rPr>
        <w:t>精神的</w:t>
      </w:r>
      <w:r>
        <w:rPr>
          <w:rFonts w:hint="eastAsia" w:ascii="微软雅黑" w:hAnsi="微软雅黑" w:eastAsia="微软雅黑" w:cs="微软雅黑"/>
          <w:i w:val="0"/>
          <w:caps w:val="0"/>
          <w:color w:val="333333"/>
          <w:spacing w:val="0"/>
          <w:sz w:val="21"/>
          <w:szCs w:val="21"/>
          <w:shd w:val="clear" w:fill="FFFFFF"/>
          <w:lang w:val="en-US" w:eastAsia="zh-CN"/>
        </w:rPr>
        <w:t>联系到</w:t>
      </w:r>
      <w:r>
        <w:rPr>
          <w:rFonts w:ascii="微软雅黑" w:hAnsi="微软雅黑" w:eastAsia="微软雅黑" w:cs="微软雅黑"/>
          <w:i w:val="0"/>
          <w:caps w:val="0"/>
          <w:color w:val="333333"/>
          <w:spacing w:val="0"/>
          <w:sz w:val="21"/>
          <w:szCs w:val="21"/>
          <w:shd w:val="clear" w:fill="FFFFFF"/>
        </w:rPr>
        <w:t>学习、讨论和实践中去。 　　</w:t>
      </w:r>
    </w:p>
    <w:p>
      <w:pPr>
        <w:ind w:firstLine="420" w:firstLineChars="0"/>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今年3月，祖国隆重召开了全国两会，共商国事，关注民生，深谋发展，不断开创美好的未来。今年的政府工作报告结合我国的基本国情，实事求是地总结了5年的工作，并提出了2018年的主要任务，谈政绩观、谈扶贫攻坚、谈乡村振兴，提到的问题都是事关民生和发展大局的热点、难点问题，提出的应对措施可操作性很强，充分反映了全国人民的发展需求，说出了广大群众所关心的。</w:t>
      </w:r>
    </w:p>
    <w:p>
      <w:pPr>
        <w:ind w:firstLine="420" w:firstLineChars="0"/>
        <w:rPr>
          <w:rFonts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lang w:val="en-US" w:eastAsia="zh-CN"/>
        </w:rPr>
        <w:t>谈及民生，住房方面：</w:t>
      </w:r>
      <w:r>
        <w:rPr>
          <w:rFonts w:ascii="微软雅黑" w:hAnsi="微软雅黑" w:eastAsia="微软雅黑" w:cs="微软雅黑"/>
          <w:i w:val="0"/>
          <w:caps w:val="0"/>
          <w:color w:val="333333"/>
          <w:spacing w:val="0"/>
          <w:sz w:val="21"/>
          <w:szCs w:val="21"/>
          <w:shd w:val="clear" w:fill="FFFFFF"/>
        </w:rPr>
        <w:t>2018年我国将创新机制推进保障性安居工程建设，保障性住房要逐步从实物保障为主转向建设和租赁补贴并举，引导社会资本参与保障性住房的建设和运营管理，支持完成全年开工700万套、基本建成480万套的任务，其中七成甚至更多一点是棚户区改造住</w:t>
      </w:r>
      <w:r>
        <w:rPr>
          <w:rFonts w:hint="eastAsia" w:ascii="微软雅黑" w:hAnsi="微软雅黑" w:eastAsia="微软雅黑" w:cs="微软雅黑"/>
          <w:i w:val="0"/>
          <w:caps w:val="0"/>
          <w:color w:val="333333"/>
          <w:spacing w:val="0"/>
          <w:sz w:val="21"/>
          <w:szCs w:val="21"/>
          <w:shd w:val="clear" w:fill="FFFFFF"/>
          <w:lang w:val="en-US" w:eastAsia="zh-CN"/>
        </w:rPr>
        <w:t>房；毕业生就业方面：</w:t>
      </w:r>
      <w:r>
        <w:rPr>
          <w:rFonts w:ascii="微软雅黑" w:hAnsi="微软雅黑" w:eastAsia="微软雅黑" w:cs="微软雅黑"/>
          <w:i w:val="0"/>
          <w:caps w:val="0"/>
          <w:color w:val="333333"/>
          <w:spacing w:val="0"/>
          <w:sz w:val="21"/>
          <w:szCs w:val="21"/>
          <w:shd w:val="clear" w:fill="FFFFFF"/>
        </w:rPr>
        <w:t xml:space="preserve">创业带动就业问题，职工工资正常增长机制以及增加低收入者收入问题，依旧摆在桌面上 </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教育方面：</w:t>
      </w:r>
      <w:r>
        <w:rPr>
          <w:rFonts w:ascii="微软雅黑" w:hAnsi="微软雅黑" w:eastAsia="微软雅黑" w:cs="微软雅黑"/>
          <w:i w:val="0"/>
          <w:caps w:val="0"/>
          <w:color w:val="333333"/>
          <w:spacing w:val="0"/>
          <w:sz w:val="21"/>
          <w:szCs w:val="21"/>
          <w:shd w:val="clear" w:fill="FFFFFF"/>
        </w:rPr>
        <w:t>公开考试，透明招生的政策也是两会的考虑点，取消重大体育比赛获奖者、省级优秀学生、奥赛获奖者等6项全国性高考加分项目;高校自主招生不得联考，考核统一安排在高考结束后、高考成绩公布前进行;京沪两地实施免试就近入学、划片入学，推进义务教育学校校长交流轮岗</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2</w:t>
      </w:r>
      <w:r>
        <w:rPr>
          <w:rFonts w:ascii="微软雅黑" w:hAnsi="微软雅黑" w:eastAsia="微软雅黑" w:cs="微软雅黑"/>
          <w:i w:val="0"/>
          <w:caps w:val="0"/>
          <w:color w:val="333333"/>
          <w:spacing w:val="0"/>
          <w:sz w:val="21"/>
          <w:szCs w:val="21"/>
          <w:shd w:val="clear" w:fill="FFFFFF"/>
        </w:rPr>
        <w:t>018年，我国深化考试招生制度改革，出台改革总体方案和4个配套文件</w:t>
      </w:r>
      <w:r>
        <w:rPr>
          <w:rFonts w:ascii="微软雅黑" w:hAnsi="微软雅黑" w:eastAsia="微软雅黑" w:cs="微软雅黑"/>
          <w:i w:val="0"/>
          <w:caps w:val="0"/>
          <w:color w:val="666666"/>
          <w:spacing w:val="0"/>
          <w:sz w:val="21"/>
          <w:szCs w:val="21"/>
          <w:shd w:val="clear" w:fill="FFFFFF"/>
        </w:rPr>
        <w:t>。</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 xml:space="preserve">环境方面：推动形成绿色低碳循环发展新方式，防治雾霾，留住蓝天。 </w:t>
      </w:r>
    </w:p>
    <w:p>
      <w:pPr>
        <w:ind w:firstLine="420" w:firstLineChars="0"/>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在建设创新型国家、创新型城市的过程中，要想技术创新，首先必须制度创新。张兆安代表用“四不”总结了在营造良好改革创新氛围时必须进一步完善的方面:操作层面不清晰、微观层面不支撑、体制机制不协调、多层目标不统筹。要改现状，必须从制度创新入手。“体制机制的改革创新跟不上，自主创新的效果将大打折扣。”马兴瑞委员也提到，一个国家的竞争力，很大程度上取决于政府机构的竞争力，从国外的经验看，政府对支柱产业的支持很大。现在我国自主创新的政策很好，需要通过政府体制的改革推进自主创新。加快改革步伐，探索更有利于经济社会发展的创新机制与体系。此次国务院机构改革方案的出台，可视作政府营造良好改革创新氛围迈出的第一步创新要有坚韧不拔的勇气。沿着科学发展的道路迈进，是一项伟大的事业，也是一场坚韧的长跑，需要我们坚定信念，将改革创新贯穿于始终。不停顿的改革创新，需要不停顿地解放思想。当今世界正在发生广泛深刻的变革，当代中国也在发生广泛而又深刻的变革，不</w:t>
      </w:r>
      <w:r>
        <w:rPr>
          <w:rFonts w:hint="eastAsia" w:ascii="微软雅黑" w:hAnsi="微软雅黑" w:eastAsia="微软雅黑" w:cs="微软雅黑"/>
          <w:i w:val="0"/>
          <w:caps w:val="0"/>
          <w:color w:val="333333"/>
          <w:spacing w:val="0"/>
          <w:sz w:val="21"/>
          <w:szCs w:val="21"/>
          <w:shd w:val="clear" w:fill="FFFFFF"/>
          <w:lang w:val="en-US" w:eastAsia="zh-CN"/>
        </w:rPr>
        <w:t>断</w:t>
      </w:r>
      <w:r>
        <w:rPr>
          <w:rFonts w:ascii="微软雅黑" w:hAnsi="微软雅黑" w:eastAsia="微软雅黑" w:cs="微软雅黑"/>
          <w:i w:val="0"/>
          <w:caps w:val="0"/>
          <w:color w:val="333333"/>
          <w:spacing w:val="0"/>
          <w:sz w:val="21"/>
          <w:szCs w:val="21"/>
          <w:shd w:val="clear" w:fill="FFFFFF"/>
        </w:rPr>
        <w:t>适应这种变革的需要，解放思想、知难而上。解放思想是发展的“金钥匙”，是推动一切工作的“总发动机”。</w:t>
      </w:r>
      <w:r>
        <w:rPr>
          <w:rFonts w:hint="eastAsia" w:ascii="微软雅黑" w:hAnsi="微软雅黑" w:eastAsia="微软雅黑" w:cs="微软雅黑"/>
          <w:i w:val="0"/>
          <w:caps w:val="0"/>
          <w:color w:val="333333"/>
          <w:spacing w:val="0"/>
          <w:sz w:val="21"/>
          <w:szCs w:val="21"/>
          <w:shd w:val="clear" w:fill="FFFFFF"/>
          <w:lang w:val="en-US" w:eastAsia="zh-CN"/>
        </w:rPr>
        <w:t>更要</w:t>
      </w:r>
      <w:r>
        <w:rPr>
          <w:rFonts w:ascii="微软雅黑" w:hAnsi="微软雅黑" w:eastAsia="微软雅黑" w:cs="微软雅黑"/>
          <w:i w:val="0"/>
          <w:caps w:val="0"/>
          <w:color w:val="333333"/>
          <w:spacing w:val="0"/>
          <w:sz w:val="21"/>
          <w:szCs w:val="21"/>
          <w:shd w:val="clear" w:fill="FFFFFF"/>
        </w:rPr>
        <w:t>要突破禁锢，摆脱束缚人们思想的旧观念和传统的思维模式，敢于反映阻碍改革创新的突出问题，切实推进体制、机制和制度建设。 　　</w:t>
      </w:r>
    </w:p>
    <w:p>
      <w:pPr>
        <w:ind w:firstLine="420" w:firstLineChars="0"/>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现在流行的网友参政议政也是参与两会的形式和渠道的方式，总理亲自就社会热点问题与广大网民交流，众多的两会代表和委员将网络作为自己收集材料，整理议案，沟通民情，社会调研的重要渠道。互联网的充分利用，给了广大百姓的了解和参与到国家政治中来的机会，老百姓能够自由的表达自己的想法和意见，这是我国民主建设的重要进步，也充分体现了我国讲民主，重民生的执政理念。真正做到了权为民所用，情为民所系，利为民所谋。 　　</w:t>
      </w:r>
      <w:r>
        <w:rPr>
          <w:rFonts w:hint="eastAsia" w:ascii="微软雅黑" w:hAnsi="微软雅黑" w:eastAsia="微软雅黑" w:cs="微软雅黑"/>
          <w:i w:val="0"/>
          <w:caps w:val="0"/>
          <w:color w:val="333333"/>
          <w:spacing w:val="0"/>
          <w:sz w:val="21"/>
          <w:szCs w:val="21"/>
          <w:shd w:val="clear" w:fill="FFFFFF"/>
          <w:lang w:val="en-US" w:eastAsia="zh-CN"/>
        </w:rPr>
        <w:tab/>
      </w:r>
      <w:r>
        <w:rPr>
          <w:rFonts w:ascii="微软雅黑" w:hAnsi="微软雅黑" w:eastAsia="微软雅黑" w:cs="微软雅黑"/>
          <w:i w:val="0"/>
          <w:caps w:val="0"/>
          <w:color w:val="333333"/>
          <w:spacing w:val="0"/>
          <w:sz w:val="21"/>
          <w:szCs w:val="21"/>
          <w:shd w:val="clear" w:fill="FFFFFF"/>
        </w:rPr>
        <w:t>关注两会，让我们全面深刻地了解到我国存在的现实问题有多么普遍和繁杂，同样让我们明白，党和国家为了能够在国际上挺直脊梁，在国内给人民提供一个健康、和谐的生活环境，付出了多少心血和努力;让我们心中升腾起澎湃的爱国热情和强烈的社会责任感，进而提升自己的能力，为祖国的现代化建设储备资本。作为一名入党积极分子，在思想上我要认真学习两会精神，紧跟中央文件。在行动上，要切身体会大会精神，以实际行动拥护党中央所作出的决定。　</w:t>
      </w:r>
    </w:p>
    <w:p>
      <w:pPr>
        <w:ind w:left="5880" w:leftChars="0" w:firstLine="420" w:firstLineChars="0"/>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汇报人：</w:t>
      </w:r>
      <w:r>
        <w:rPr>
          <w:rFonts w:hint="eastAsia" w:ascii="微软雅黑" w:hAnsi="微软雅黑" w:eastAsia="微软雅黑" w:cs="微软雅黑"/>
          <w:i w:val="0"/>
          <w:caps w:val="0"/>
          <w:color w:val="333333"/>
          <w:spacing w:val="0"/>
          <w:sz w:val="21"/>
          <w:szCs w:val="21"/>
          <w:shd w:val="clear" w:fill="FFFFFF"/>
          <w:lang w:val="en-US" w:eastAsia="zh-CN"/>
        </w:rPr>
        <w:t>郝蒙蒙</w:t>
      </w:r>
      <w:r>
        <w:rPr>
          <w:rFonts w:ascii="微软雅黑" w:hAnsi="微软雅黑" w:eastAsia="微软雅黑" w:cs="微软雅黑"/>
          <w:i w:val="0"/>
          <w:caps w:val="0"/>
          <w:color w:val="333333"/>
          <w:spacing w:val="0"/>
          <w:sz w:val="21"/>
          <w:szCs w:val="21"/>
          <w:shd w:val="clear" w:fill="FFFFFF"/>
        </w:rPr>
        <w:t>　　</w:t>
      </w:r>
    </w:p>
    <w:p>
      <w:pPr>
        <w:ind w:left="5880" w:leftChars="0" w:firstLine="420" w:firstLineChars="0"/>
        <w:rPr>
          <w:rFonts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lang w:val="en-US" w:eastAsia="zh-CN"/>
        </w:rPr>
        <w:t>2018</w:t>
      </w:r>
      <w:r>
        <w:rPr>
          <w:rFonts w:ascii="微软雅黑" w:hAnsi="微软雅黑" w:eastAsia="微软雅黑" w:cs="微软雅黑"/>
          <w:i w:val="0"/>
          <w:caps w:val="0"/>
          <w:color w:val="333333"/>
          <w:spacing w:val="0"/>
          <w:sz w:val="21"/>
          <w:szCs w:val="21"/>
          <w:shd w:val="clear" w:fill="FFFFFF"/>
        </w:rPr>
        <w:t>年</w:t>
      </w:r>
      <w:r>
        <w:rPr>
          <w:rFonts w:hint="eastAsia" w:ascii="微软雅黑" w:hAnsi="微软雅黑" w:eastAsia="微软雅黑" w:cs="微软雅黑"/>
          <w:i w:val="0"/>
          <w:caps w:val="0"/>
          <w:color w:val="333333"/>
          <w:spacing w:val="0"/>
          <w:sz w:val="21"/>
          <w:szCs w:val="21"/>
          <w:shd w:val="clear" w:fill="FFFFFF"/>
          <w:lang w:val="en-US" w:eastAsia="zh-CN"/>
        </w:rPr>
        <w:t>2</w:t>
      </w:r>
      <w:r>
        <w:rPr>
          <w:rFonts w:ascii="微软雅黑" w:hAnsi="微软雅黑" w:eastAsia="微软雅黑" w:cs="微软雅黑"/>
          <w:i w:val="0"/>
          <w:caps w:val="0"/>
          <w:color w:val="333333"/>
          <w:spacing w:val="0"/>
          <w:sz w:val="21"/>
          <w:szCs w:val="21"/>
          <w:shd w:val="clear" w:fill="FFFFFF"/>
        </w:rPr>
        <w:t>月</w:t>
      </w:r>
      <w:r>
        <w:rPr>
          <w:rFonts w:hint="eastAsia" w:ascii="微软雅黑" w:hAnsi="微软雅黑" w:eastAsia="微软雅黑" w:cs="微软雅黑"/>
          <w:i w:val="0"/>
          <w:caps w:val="0"/>
          <w:color w:val="333333"/>
          <w:spacing w:val="0"/>
          <w:sz w:val="21"/>
          <w:szCs w:val="21"/>
          <w:shd w:val="clear" w:fill="FFFFFF"/>
          <w:lang w:val="en-US" w:eastAsia="zh-CN"/>
        </w:rPr>
        <w:t>12</w:t>
      </w:r>
      <w:r>
        <w:rPr>
          <w:rFonts w:ascii="微软雅黑" w:hAnsi="微软雅黑" w:eastAsia="微软雅黑" w:cs="微软雅黑"/>
          <w:i w:val="0"/>
          <w:caps w:val="0"/>
          <w:color w:val="333333"/>
          <w:spacing w:val="0"/>
          <w:sz w:val="21"/>
          <w:szCs w:val="21"/>
          <w:shd w:val="clear" w:fill="FFFFFF"/>
        </w:rPr>
        <w:t>日</w:t>
      </w:r>
    </w:p>
    <w:p>
      <w:pPr>
        <w:rPr>
          <w:rFonts w:ascii="微软雅黑" w:hAnsi="微软雅黑" w:eastAsia="微软雅黑" w:cs="微软雅黑"/>
          <w:i w:val="0"/>
          <w:caps w:val="0"/>
          <w:color w:val="666666"/>
          <w:spacing w:val="0"/>
          <w:sz w:val="21"/>
          <w:szCs w:val="21"/>
        </w:rPr>
      </w:pPr>
    </w:p>
    <w:p>
      <w:pPr>
        <w:rPr>
          <w:rFonts w:ascii="微软雅黑" w:hAnsi="微软雅黑" w:eastAsia="微软雅黑" w:cs="微软雅黑"/>
          <w:i w:val="0"/>
          <w:caps w:val="0"/>
          <w:color w:val="666666"/>
          <w:spacing w:val="0"/>
          <w:sz w:val="21"/>
          <w:szCs w:val="21"/>
        </w:rPr>
      </w:pPr>
    </w:p>
    <w:p>
      <w:pPr>
        <w:rPr>
          <w:rFonts w:ascii="微软雅黑" w:hAnsi="微软雅黑" w:eastAsia="微软雅黑" w:cs="微软雅黑"/>
          <w:i w:val="0"/>
          <w:caps w:val="0"/>
          <w:color w:val="666666"/>
          <w:spacing w:val="0"/>
          <w:sz w:val="21"/>
          <w:szCs w:val="21"/>
        </w:rPr>
      </w:pPr>
    </w:p>
    <w:p>
      <w:pPr>
        <w:rPr>
          <w:rFonts w:ascii="微软雅黑" w:hAnsi="微软雅黑" w:eastAsia="微软雅黑" w:cs="微软雅黑"/>
          <w:i w:val="0"/>
          <w:caps w:val="0"/>
          <w:color w:val="666666"/>
          <w:spacing w:val="0"/>
          <w:sz w:val="21"/>
          <w:szCs w:val="21"/>
        </w:rPr>
      </w:pPr>
    </w:p>
    <w:p>
      <w:pPr>
        <w:rPr>
          <w:rFonts w:ascii="微软雅黑" w:hAnsi="微软雅黑" w:eastAsia="微软雅黑" w:cs="微软雅黑"/>
          <w:i w:val="0"/>
          <w:caps w:val="0"/>
          <w:color w:val="666666"/>
          <w:spacing w:val="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536E84"/>
    <w:rsid w:val="63CB12A2"/>
    <w:rsid w:val="6EB049CC"/>
    <w:rsid w:val="7AE208B9"/>
    <w:rsid w:val="7C0B0E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dc:creator>
  <cp:lastModifiedBy>D</cp:lastModifiedBy>
  <dcterms:modified xsi:type="dcterms:W3CDTF">2018-05-04T03:15:18Z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