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D12D" w14:textId="7B1BB59D" w:rsidR="006D1F6A" w:rsidRPr="008756A1" w:rsidRDefault="008756A1" w:rsidP="008756A1">
      <w:pPr>
        <w:jc w:val="center"/>
        <w:rPr>
          <w:rFonts w:ascii="黑体" w:eastAsia="黑体" w:hAnsi="黑体"/>
          <w:b/>
          <w:bCs/>
          <w:sz w:val="32"/>
          <w:szCs w:val="32"/>
        </w:rPr>
      </w:pPr>
      <w:r w:rsidRPr="008756A1">
        <w:rPr>
          <w:rFonts w:ascii="黑体" w:eastAsia="黑体" w:hAnsi="黑体" w:hint="eastAsia"/>
          <w:b/>
          <w:bCs/>
          <w:sz w:val="32"/>
          <w:szCs w:val="32"/>
        </w:rPr>
        <w:t>防火安全管理制度</w:t>
      </w:r>
    </w:p>
    <w:p w14:paraId="5AE2F7FB" w14:textId="0DE1E4C8" w:rsidR="008756A1" w:rsidRDefault="0059434E" w:rsidP="0059434E">
      <w:pPr>
        <w:spacing w:line="360" w:lineRule="auto"/>
        <w:ind w:left="420" w:hangingChars="200" w:hanging="420"/>
      </w:pPr>
      <w:r>
        <w:rPr>
          <w:rFonts w:hint="eastAsia"/>
        </w:rPr>
        <w:t>一、</w:t>
      </w:r>
      <w:r w:rsidR="008756A1">
        <w:t>明确实验室管理及防火</w:t>
      </w:r>
      <w:proofErr w:type="gramStart"/>
      <w:r w:rsidR="008756A1">
        <w:t>安全第</w:t>
      </w:r>
      <w:r w:rsidR="009D0B88">
        <w:rPr>
          <w:rFonts w:hint="eastAsia"/>
        </w:rPr>
        <w:t>一</w:t>
      </w:r>
      <w:proofErr w:type="gramEnd"/>
      <w:r w:rsidR="008756A1">
        <w:t>责任人，第</w:t>
      </w:r>
      <w:r w:rsidR="009D0B88">
        <w:rPr>
          <w:rFonts w:hint="eastAsia"/>
        </w:rPr>
        <w:t>一</w:t>
      </w:r>
      <w:r w:rsidR="008756A1">
        <w:t>责任人对所属管辖区</w:t>
      </w:r>
      <w:r w:rsidR="008756A1">
        <w:rPr>
          <w:rFonts w:hint="eastAsia"/>
        </w:rPr>
        <w:t>域范围的管理及防火安全负全面责任。</w:t>
      </w:r>
    </w:p>
    <w:p w14:paraId="08802D05" w14:textId="45E17A0D" w:rsidR="008756A1" w:rsidRDefault="008756A1" w:rsidP="0059434E">
      <w:pPr>
        <w:spacing w:line="360" w:lineRule="auto"/>
        <w:ind w:left="420" w:hangingChars="200" w:hanging="420"/>
      </w:pPr>
      <w:r>
        <w:rPr>
          <w:rFonts w:hint="eastAsia"/>
        </w:rPr>
        <w:t>二、实验室各项管理制度健全</w:t>
      </w:r>
      <w:r>
        <w:t>(包括实验室安全自查制度、实验室人员</w:t>
      </w:r>
      <w:r w:rsidR="00B77F22">
        <w:rPr>
          <w:rFonts w:hint="eastAsia"/>
        </w:rPr>
        <w:t>出入</w:t>
      </w:r>
      <w:r>
        <w:rPr>
          <w:rFonts w:hint="eastAsia"/>
        </w:rPr>
        <w:t>登记制度、人员培训和考核制度、安全保卫制度等</w:t>
      </w:r>
      <w:r>
        <w:t>)</w:t>
      </w:r>
      <w:r w:rsidR="009D0B88">
        <w:rPr>
          <w:rFonts w:hint="eastAsia"/>
        </w:rPr>
        <w:t>，</w:t>
      </w:r>
      <w:r>
        <w:t>并保证落到实处。</w:t>
      </w:r>
      <w:r>
        <w:rPr>
          <w:rFonts w:hint="eastAsia"/>
        </w:rPr>
        <w:t>实验室应认真执行有关消防法规</w:t>
      </w:r>
      <w:r w:rsidR="00CA0A2B">
        <w:rPr>
          <w:rFonts w:hint="eastAsia"/>
        </w:rPr>
        <w:t>，</w:t>
      </w:r>
      <w:r>
        <w:t>贯彻</w:t>
      </w:r>
      <w:r w:rsidR="0066474A">
        <w:rPr>
          <w:rFonts w:hint="eastAsia"/>
        </w:rPr>
        <w:t>“</w:t>
      </w:r>
      <w:r>
        <w:t>预防为主、防消结合”的方针</w:t>
      </w:r>
      <w:r w:rsidR="00CA0A2B">
        <w:rPr>
          <w:rFonts w:hint="eastAsia"/>
        </w:rPr>
        <w:t>，</w:t>
      </w:r>
      <w:r>
        <w:t>以“隐</w:t>
      </w:r>
      <w:r>
        <w:rPr>
          <w:rFonts w:hint="eastAsia"/>
        </w:rPr>
        <w:t>患险于明火</w:t>
      </w:r>
      <w:r w:rsidR="0066474A">
        <w:rPr>
          <w:rFonts w:hint="eastAsia"/>
        </w:rPr>
        <w:t>，</w:t>
      </w:r>
      <w:r>
        <w:t>防范胜于救灾</w:t>
      </w:r>
      <w:r w:rsidR="00CA0A2B">
        <w:rPr>
          <w:rFonts w:hint="eastAsia"/>
        </w:rPr>
        <w:t>，</w:t>
      </w:r>
      <w:r>
        <w:t>责任重于泰山"为警示</w:t>
      </w:r>
      <w:r w:rsidR="00CA0A2B">
        <w:rPr>
          <w:rFonts w:hint="eastAsia"/>
        </w:rPr>
        <w:t>，</w:t>
      </w:r>
      <w:r>
        <w:t>实行防火安全责任制。</w:t>
      </w:r>
    </w:p>
    <w:p w14:paraId="37287321" w14:textId="567418BD" w:rsidR="008756A1" w:rsidRDefault="008756A1" w:rsidP="0059434E">
      <w:pPr>
        <w:spacing w:line="360" w:lineRule="auto"/>
        <w:ind w:left="420" w:hangingChars="200" w:hanging="420"/>
      </w:pPr>
      <w:r>
        <w:rPr>
          <w:rFonts w:hint="eastAsia"/>
        </w:rPr>
        <w:t>三、进入实验室的人员应熟悉各项操作流程</w:t>
      </w:r>
      <w:r w:rsidR="009D0B88">
        <w:rPr>
          <w:rFonts w:hint="eastAsia"/>
        </w:rPr>
        <w:t>，</w:t>
      </w:r>
      <w:r>
        <w:t>遵守实验室的各项管理规</w:t>
      </w:r>
      <w:r>
        <w:rPr>
          <w:rFonts w:hint="eastAsia"/>
        </w:rPr>
        <w:t>定</w:t>
      </w:r>
      <w:r w:rsidR="0059434E">
        <w:rPr>
          <w:rFonts w:hint="eastAsia"/>
        </w:rPr>
        <w:t>，维</w:t>
      </w:r>
      <w:r>
        <w:t>护消防安全、保护消防设施、预防火灾、报告火警的义务。任何人不得</w:t>
      </w:r>
      <w:r>
        <w:rPr>
          <w:rFonts w:hint="eastAsia"/>
        </w:rPr>
        <w:t>损坏或擅自</w:t>
      </w:r>
      <w:r w:rsidR="009D0B88">
        <w:rPr>
          <w:rFonts w:hint="eastAsia"/>
        </w:rPr>
        <w:t>挪</w:t>
      </w:r>
      <w:r>
        <w:rPr>
          <w:rFonts w:hint="eastAsia"/>
        </w:rPr>
        <w:t>用</w:t>
      </w:r>
      <w:r w:rsidR="009D0B88">
        <w:rPr>
          <w:rFonts w:hint="eastAsia"/>
        </w:rPr>
        <w:t>、</w:t>
      </w:r>
      <w:r>
        <w:t>拆除、停用消防设施和器材</w:t>
      </w:r>
      <w:r w:rsidR="009D0B88">
        <w:rPr>
          <w:rFonts w:hint="eastAsia"/>
        </w:rPr>
        <w:t>。</w:t>
      </w:r>
      <w:r>
        <w:t>不得埋压、圈占消火栓</w:t>
      </w:r>
      <w:r w:rsidR="009D0B88">
        <w:rPr>
          <w:rFonts w:hint="eastAsia"/>
        </w:rPr>
        <w:t>、</w:t>
      </w:r>
      <w:r>
        <w:t>不得占</w:t>
      </w:r>
      <w:r>
        <w:rPr>
          <w:rFonts w:hint="eastAsia"/>
        </w:rPr>
        <w:t>用防火间距</w:t>
      </w:r>
      <w:r w:rsidR="009D0B88">
        <w:rPr>
          <w:rFonts w:hint="eastAsia"/>
        </w:rPr>
        <w:t>、</w:t>
      </w:r>
      <w:r>
        <w:t>不得堵塞消防通道</w:t>
      </w:r>
      <w:r w:rsidR="009D0B88">
        <w:rPr>
          <w:rFonts w:hint="eastAsia"/>
        </w:rPr>
        <w:t>，</w:t>
      </w:r>
      <w:r>
        <w:t>熟悉灭火器的正确使用方法。</w:t>
      </w:r>
    </w:p>
    <w:p w14:paraId="621F55A0" w14:textId="144536A2" w:rsidR="008756A1" w:rsidRDefault="008756A1" w:rsidP="0059434E">
      <w:pPr>
        <w:spacing w:line="360" w:lineRule="auto"/>
        <w:ind w:left="420" w:hangingChars="200" w:hanging="420"/>
      </w:pPr>
      <w:r>
        <w:rPr>
          <w:rFonts w:hint="eastAsia"/>
        </w:rPr>
        <w:t>四、使用或存放易燃易爆、有毒有害、腐蚀、放射性等危险物品的实验室及库房要落实各项防火安全措施</w:t>
      </w:r>
      <w:r w:rsidR="0059434E">
        <w:rPr>
          <w:rFonts w:hint="eastAsia"/>
        </w:rPr>
        <w:t>，</w:t>
      </w:r>
      <w:r>
        <w:t>其实验室及库房重地应配置相应的灭</w:t>
      </w:r>
      <w:r>
        <w:rPr>
          <w:rFonts w:hint="eastAsia"/>
        </w:rPr>
        <w:t>火器材装备，要有专门人员负责管理。实验</w:t>
      </w:r>
      <w:proofErr w:type="gramStart"/>
      <w:r>
        <w:rPr>
          <w:rFonts w:hint="eastAsia"/>
        </w:rPr>
        <w:t>窒</w:t>
      </w:r>
      <w:proofErr w:type="gramEnd"/>
      <w:r>
        <w:rPr>
          <w:rFonts w:hint="eastAsia"/>
        </w:rPr>
        <w:t>所产生的废液、废渣或过期药品得到妥善处理，各种化学试剂和药品的管理科学规范、存放合理、领用登记完善、有专人管理。</w:t>
      </w:r>
      <w:r>
        <w:t>.</w:t>
      </w:r>
    </w:p>
    <w:p w14:paraId="6561987D" w14:textId="7C552944" w:rsidR="008756A1" w:rsidRDefault="008756A1" w:rsidP="0059434E">
      <w:pPr>
        <w:spacing w:line="360" w:lineRule="auto"/>
        <w:ind w:left="420" w:hangingChars="200" w:hanging="420"/>
      </w:pPr>
      <w:r>
        <w:rPr>
          <w:rFonts w:hint="eastAsia"/>
        </w:rPr>
        <w:t>五、使用氧气、</w:t>
      </w:r>
      <w:r w:rsidR="009D0B88">
        <w:rPr>
          <w:rFonts w:hint="eastAsia"/>
        </w:rPr>
        <w:t>氢</w:t>
      </w:r>
      <w:r>
        <w:rPr>
          <w:rFonts w:hint="eastAsia"/>
        </w:rPr>
        <w:t>气等易燃、易爆、有毒化学物品的实验室，应按照消防安全法规并制定相应操作规程进行操作</w:t>
      </w:r>
      <w:r w:rsidR="0066474A">
        <w:rPr>
          <w:rFonts w:hint="eastAsia"/>
        </w:rPr>
        <w:t>，</w:t>
      </w:r>
      <w:r>
        <w:t>使用人员要培训考核上岗。使用易</w:t>
      </w:r>
      <w:r>
        <w:rPr>
          <w:rFonts w:hint="eastAsia"/>
        </w:rPr>
        <w:t>燃易爆危险物品的单位</w:t>
      </w:r>
      <w:r w:rsidR="0059434E">
        <w:rPr>
          <w:rFonts w:hint="eastAsia"/>
        </w:rPr>
        <w:t>，</w:t>
      </w:r>
      <w:r>
        <w:t>应限定在规定的场所</w:t>
      </w:r>
      <w:r w:rsidR="00B77F22">
        <w:rPr>
          <w:rFonts w:hint="eastAsia"/>
        </w:rPr>
        <w:t>。</w:t>
      </w:r>
      <w:r>
        <w:t>禁止吸烟,不得使用明火作</w:t>
      </w:r>
      <w:r>
        <w:rPr>
          <w:rFonts w:hint="eastAsia"/>
        </w:rPr>
        <w:t>业。</w:t>
      </w:r>
    </w:p>
    <w:p w14:paraId="5F254C9A" w14:textId="7568DEDC" w:rsidR="008756A1" w:rsidRDefault="008756A1" w:rsidP="0059434E">
      <w:pPr>
        <w:spacing w:line="360" w:lineRule="auto"/>
        <w:ind w:left="420" w:hangingChars="200" w:hanging="420"/>
      </w:pPr>
      <w:r>
        <w:rPr>
          <w:rFonts w:hint="eastAsia"/>
        </w:rPr>
        <w:t>六、实验室改建、扩建、内部装修工程</w:t>
      </w:r>
      <w:r>
        <w:t>,必须依照有关部</w:t>
      </w:r>
      <w:r w:rsidR="0066474A">
        <w:rPr>
          <w:rFonts w:hint="eastAsia"/>
        </w:rPr>
        <w:t>门</w:t>
      </w:r>
      <w:r>
        <w:t>颁布的《建筑</w:t>
      </w:r>
      <w:r>
        <w:rPr>
          <w:rFonts w:hint="eastAsia"/>
        </w:rPr>
        <w:t>内部装修设计防火规范》等法规的要求</w:t>
      </w:r>
      <w:r w:rsidR="0059434E">
        <w:rPr>
          <w:rFonts w:hint="eastAsia"/>
        </w:rPr>
        <w:t>，</w:t>
      </w:r>
      <w:r>
        <w:t>事先填写</w:t>
      </w:r>
      <w:proofErr w:type="gramStart"/>
      <w:r>
        <w:t>《</w:t>
      </w:r>
      <w:proofErr w:type="gramEnd"/>
      <w:r>
        <w:t>改建、扩建、内部装饰、装</w:t>
      </w:r>
      <w:r>
        <w:rPr>
          <w:rFonts w:hint="eastAsia"/>
        </w:rPr>
        <w:t>修设计防火审核申报表</w:t>
      </w:r>
      <w:r>
        <w:t>)</w:t>
      </w:r>
      <w:r w:rsidR="0059434E">
        <w:rPr>
          <w:rFonts w:hint="eastAsia"/>
        </w:rPr>
        <w:t>，</w:t>
      </w:r>
      <w:r>
        <w:t>经</w:t>
      </w:r>
      <w:r w:rsidR="009D0B88">
        <w:rPr>
          <w:rFonts w:hint="eastAsia"/>
        </w:rPr>
        <w:t>研究院</w:t>
      </w:r>
      <w:r>
        <w:t>保卫部门审批后方可施工。</w:t>
      </w:r>
    </w:p>
    <w:p w14:paraId="67AF260D" w14:textId="0A34C8C2" w:rsidR="008756A1" w:rsidRDefault="008756A1" w:rsidP="006F3BAC">
      <w:pPr>
        <w:spacing w:line="360" w:lineRule="auto"/>
        <w:ind w:left="420" w:hangingChars="200" w:hanging="420"/>
      </w:pPr>
      <w:r>
        <w:rPr>
          <w:rFonts w:hint="eastAsia"/>
        </w:rPr>
        <w:t>八</w:t>
      </w:r>
      <w:r w:rsidR="00946F2A">
        <w:rPr>
          <w:rFonts w:hint="eastAsia"/>
        </w:rPr>
        <w:t>、</w:t>
      </w:r>
      <w:r>
        <w:rPr>
          <w:rFonts w:hint="eastAsia"/>
        </w:rPr>
        <w:t>实验室应制定应急预案，确定本单位突发事故联系人。任何人发现火情应及时报告有关部门，同时采取必要的控制措施本单位对下达的隐患通知书和提出的整改意见</w:t>
      </w:r>
      <w:r w:rsidR="0066474A">
        <w:rPr>
          <w:rFonts w:hint="eastAsia"/>
        </w:rPr>
        <w:t>，</w:t>
      </w:r>
      <w:r>
        <w:t>应积极组织尽快消除隐患</w:t>
      </w:r>
      <w:r w:rsidR="0066474A">
        <w:rPr>
          <w:rFonts w:hint="eastAsia"/>
        </w:rPr>
        <w:t>，</w:t>
      </w:r>
      <w:r>
        <w:t>预防火灾事故。</w:t>
      </w:r>
    </w:p>
    <w:p w14:paraId="33A254E2" w14:textId="398C375B" w:rsidR="008756A1" w:rsidRDefault="006F3BAC" w:rsidP="0059434E">
      <w:pPr>
        <w:spacing w:line="360" w:lineRule="auto"/>
      </w:pPr>
      <w:r>
        <w:rPr>
          <w:rFonts w:hint="eastAsia"/>
        </w:rPr>
        <w:t>九</w:t>
      </w:r>
      <w:r w:rsidR="008756A1">
        <w:t>、实验室负责人应对本单位实验室管理员、义务消防员的工作给予大</w:t>
      </w:r>
      <w:r w:rsidR="008756A1">
        <w:rPr>
          <w:rFonts w:hint="eastAsia"/>
        </w:rPr>
        <w:t>力支持。</w:t>
      </w:r>
    </w:p>
    <w:p w14:paraId="75674547" w14:textId="53347280" w:rsidR="008756A1" w:rsidRDefault="00946F2A" w:rsidP="0059434E">
      <w:pPr>
        <w:spacing w:line="360" w:lineRule="auto"/>
        <w:ind w:left="420" w:hangingChars="200" w:hanging="420"/>
      </w:pPr>
      <w:r>
        <w:rPr>
          <w:rFonts w:hint="eastAsia"/>
        </w:rPr>
        <w:t>十</w:t>
      </w:r>
      <w:r w:rsidR="008756A1">
        <w:t>、其它</w:t>
      </w:r>
      <w:r w:rsidR="00B77F22">
        <w:rPr>
          <w:rFonts w:hint="eastAsia"/>
        </w:rPr>
        <w:t>未</w:t>
      </w:r>
      <w:r w:rsidR="008756A1">
        <w:t>列明及本单位实验至安全的相关事宜严格按照《北京大</w:t>
      </w:r>
      <w:r w:rsidR="008756A1">
        <w:rPr>
          <w:rFonts w:hint="eastAsia"/>
        </w:rPr>
        <w:t>学实验室安</w:t>
      </w:r>
      <w:r w:rsidR="008756A1">
        <w:t>全管理办法》执行</w:t>
      </w:r>
      <w:r>
        <w:rPr>
          <w:rFonts w:hint="eastAsia"/>
        </w:rPr>
        <w:t>，</w:t>
      </w:r>
      <w:r w:rsidR="008756A1">
        <w:t>保证本单位实验室的安全。</w:t>
      </w:r>
    </w:p>
    <w:p w14:paraId="5A0D7B47" w14:textId="523F2F7A" w:rsidR="00946F2A" w:rsidRPr="00946F2A" w:rsidRDefault="00946F2A" w:rsidP="00946F2A">
      <w:pPr>
        <w:jc w:val="right"/>
        <w:rPr>
          <w:rFonts w:ascii="宋体" w:eastAsia="宋体" w:hAnsi="宋体"/>
          <w:szCs w:val="21"/>
        </w:rPr>
      </w:pPr>
      <w:proofErr w:type="gramStart"/>
      <w:r w:rsidRPr="00946F2A">
        <w:rPr>
          <w:rFonts w:ascii="宋体" w:eastAsia="宋体" w:hAnsi="宋体" w:hint="eastAsia"/>
          <w:szCs w:val="21"/>
        </w:rPr>
        <w:t>微纳精准</w:t>
      </w:r>
      <w:proofErr w:type="gramEnd"/>
      <w:r w:rsidRPr="00946F2A">
        <w:rPr>
          <w:rFonts w:ascii="宋体" w:eastAsia="宋体" w:hAnsi="宋体" w:hint="eastAsia"/>
          <w:szCs w:val="21"/>
        </w:rPr>
        <w:t>检测与量子感知研究室</w:t>
      </w:r>
    </w:p>
    <w:p w14:paraId="1430D607" w14:textId="4055CDF6" w:rsidR="008756A1" w:rsidRDefault="008756A1" w:rsidP="008756A1"/>
    <w:sectPr w:rsidR="00875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B52C" w14:textId="77777777" w:rsidR="007816B7" w:rsidRDefault="007816B7" w:rsidP="009D0B88">
      <w:r>
        <w:separator/>
      </w:r>
    </w:p>
  </w:endnote>
  <w:endnote w:type="continuationSeparator" w:id="0">
    <w:p w14:paraId="65EDDEB8" w14:textId="77777777" w:rsidR="007816B7" w:rsidRDefault="007816B7" w:rsidP="009D0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609B" w14:textId="77777777" w:rsidR="007816B7" w:rsidRDefault="007816B7" w:rsidP="009D0B88">
      <w:r>
        <w:separator/>
      </w:r>
    </w:p>
  </w:footnote>
  <w:footnote w:type="continuationSeparator" w:id="0">
    <w:p w14:paraId="0B88F8CF" w14:textId="77777777" w:rsidR="007816B7" w:rsidRDefault="007816B7" w:rsidP="009D0B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A1"/>
    <w:rsid w:val="001B2E20"/>
    <w:rsid w:val="002141FC"/>
    <w:rsid w:val="002D3C4C"/>
    <w:rsid w:val="00467C4E"/>
    <w:rsid w:val="0059434E"/>
    <w:rsid w:val="0066474A"/>
    <w:rsid w:val="006D1F6A"/>
    <w:rsid w:val="006F3BAC"/>
    <w:rsid w:val="007816B7"/>
    <w:rsid w:val="008756A1"/>
    <w:rsid w:val="008C6204"/>
    <w:rsid w:val="00946F2A"/>
    <w:rsid w:val="009D0B88"/>
    <w:rsid w:val="00B22543"/>
    <w:rsid w:val="00B77F22"/>
    <w:rsid w:val="00CA0A2B"/>
    <w:rsid w:val="00D54650"/>
    <w:rsid w:val="00DF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EAB13"/>
  <w15:chartTrackingRefBased/>
  <w15:docId w15:val="{6C7EBCDD-2BC1-4EF4-9119-7900F1F2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B88"/>
    <w:rPr>
      <w:sz w:val="18"/>
      <w:szCs w:val="18"/>
    </w:rPr>
  </w:style>
  <w:style w:type="paragraph" w:styleId="a5">
    <w:name w:val="footer"/>
    <w:basedOn w:val="a"/>
    <w:link w:val="a6"/>
    <w:uiPriority w:val="99"/>
    <w:unhideWhenUsed/>
    <w:rsid w:val="009D0B88"/>
    <w:pPr>
      <w:tabs>
        <w:tab w:val="center" w:pos="4153"/>
        <w:tab w:val="right" w:pos="8306"/>
      </w:tabs>
      <w:snapToGrid w:val="0"/>
      <w:jc w:val="left"/>
    </w:pPr>
    <w:rPr>
      <w:sz w:val="18"/>
      <w:szCs w:val="18"/>
    </w:rPr>
  </w:style>
  <w:style w:type="character" w:customStyle="1" w:styleId="a6">
    <w:name w:val="页脚 字符"/>
    <w:basedOn w:val="a0"/>
    <w:link w:val="a5"/>
    <w:uiPriority w:val="99"/>
    <w:rsid w:val="009D0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跨</dc:creator>
  <cp:keywords/>
  <dc:description/>
  <cp:lastModifiedBy>跨</cp:lastModifiedBy>
  <cp:revision>7</cp:revision>
  <dcterms:created xsi:type="dcterms:W3CDTF">2022-02-22T01:09:00Z</dcterms:created>
  <dcterms:modified xsi:type="dcterms:W3CDTF">2022-03-01T03:21:00Z</dcterms:modified>
</cp:coreProperties>
</file>