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14AD" w14:textId="77777777" w:rsidR="00251F20" w:rsidRPr="009F29F5" w:rsidRDefault="00251F20" w:rsidP="00251F20">
      <w:pPr>
        <w:keepNext/>
        <w:keepLines/>
        <w:widowControl w:val="0"/>
        <w:suppressAutoHyphens/>
        <w:spacing w:before="200" w:after="0" w:line="320" w:lineRule="exact"/>
        <w:contextualSpacing/>
        <w:outlineLvl w:val="2"/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</w:pPr>
      <w:r w:rsidRPr="009F29F5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t>Public Affairs with a Concentration in Public Administration (MPA) - Accelerated Online Program</w:t>
      </w:r>
      <w:r w:rsidRPr="009F29F5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begin"/>
      </w:r>
      <w:r w:rsidRPr="009F29F5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instrText xml:space="preserve"> XE "Public Affairs with a Concentration in Public Administration (MPA) - Accelerated Online Program" </w:instrText>
      </w:r>
      <w:r w:rsidRPr="009F29F5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end"/>
      </w:r>
    </w:p>
    <w:p w14:paraId="687976BF" w14:textId="77777777" w:rsidR="00251F20" w:rsidRPr="009F29F5" w:rsidRDefault="00251F20" w:rsidP="00251F20">
      <w:pPr>
        <w:keepNext/>
        <w:widowControl w:val="0"/>
        <w:autoSpaceDE w:val="0"/>
        <w:autoSpaceDN w:val="0"/>
        <w:adjustRightInd w:val="0"/>
        <w:spacing w:before="180" w:after="0" w:line="240" w:lineRule="exact"/>
        <w:contextualSpacing/>
        <w:rPr>
          <w:rFonts w:ascii="Neue Frutiger W01" w:eastAsia="Batang" w:hAnsi="Neue Frutiger W01" w:cs="Arial" w:hint="eastAsia"/>
          <w:b/>
          <w:bCs/>
          <w:color w:val="000000"/>
          <w:kern w:val="0"/>
          <w:sz w:val="20"/>
          <w:lang w:eastAsia="en-US"/>
          <w14:ligatures w14:val="none"/>
        </w:rPr>
      </w:pPr>
      <w:bookmarkStart w:id="0" w:name="5BDEA1E223AB45F88C0F61089DA7C76D"/>
      <w:r w:rsidRPr="009F29F5">
        <w:rPr>
          <w:rFonts w:ascii="Neue Frutiger W01" w:eastAsia="Batang" w:hAnsi="Neue Frutiger W01" w:cs="Arial"/>
          <w:b/>
          <w:bCs/>
          <w:color w:val="000000"/>
          <w:kern w:val="0"/>
          <w:sz w:val="20"/>
          <w:lang w:eastAsia="en-US"/>
          <w14:ligatures w14:val="none"/>
        </w:rPr>
        <w:t>Program Requirements</w:t>
      </w:r>
      <w:bookmarkEnd w:id="0"/>
    </w:p>
    <w:p w14:paraId="16CD5D5F" w14:textId="77777777" w:rsidR="00251F20" w:rsidRPr="009F29F5" w:rsidRDefault="00251F20" w:rsidP="00251F20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color w:val="000000"/>
          <w:kern w:val="0"/>
          <w:sz w:val="21"/>
          <w:szCs w:val="32"/>
          <w:lang w:eastAsia="en-US"/>
          <w14:ligatures w14:val="none"/>
        </w:rPr>
      </w:pPr>
      <w:bookmarkStart w:id="1" w:name="9721E2B6F7714F10A2E9BD804B17FC42"/>
      <w:r w:rsidRPr="009F29F5">
        <w:rPr>
          <w:rFonts w:ascii="Neue Frutiger W01" w:eastAsia="Batang" w:hAnsi="Neue Frutiger W01" w:cs="Arial"/>
          <w:bCs/>
          <w:color w:val="000000"/>
          <w:kern w:val="0"/>
          <w:sz w:val="21"/>
          <w:szCs w:val="32"/>
          <w:lang w:eastAsia="en-US"/>
          <w14:ligatures w14:val="none"/>
        </w:rPr>
        <w:t>Required Courses - 18 Hours</w:t>
      </w:r>
      <w:bookmarkEnd w:id="1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920"/>
        <w:gridCol w:w="1350"/>
      </w:tblGrid>
      <w:tr w:rsidR="00251F20" w:rsidRPr="009F29F5" w14:paraId="6FD5D74E" w14:textId="77777777" w:rsidTr="0001203C">
        <w:tc>
          <w:tcPr>
            <w:tcW w:w="2000" w:type="dxa"/>
          </w:tcPr>
          <w:p w14:paraId="5F83D323" w14:textId="5212E5D8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6301</w:t>
            </w:r>
          </w:p>
        </w:tc>
        <w:tc>
          <w:tcPr>
            <w:tcW w:w="5920" w:type="dxa"/>
          </w:tcPr>
          <w:p w14:paraId="5F47C672" w14:textId="65E1053A" w:rsidR="00251F20" w:rsidRPr="009F29F5" w:rsidRDefault="001939B4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Introduction to </w:t>
            </w:r>
            <w:r w:rsidR="00251F20"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Administration</w:t>
            </w:r>
          </w:p>
        </w:tc>
        <w:tc>
          <w:tcPr>
            <w:tcW w:w="1350" w:type="dxa"/>
          </w:tcPr>
          <w:p w14:paraId="5F94F05C" w14:textId="5B70317A" w:rsidR="00251F20" w:rsidRPr="009F29F5" w:rsidRDefault="00251F20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8E1889" w:rsidRPr="009F29F5" w14:paraId="17C9AADF" w14:textId="77777777" w:rsidTr="008E1889">
        <w:tc>
          <w:tcPr>
            <w:tcW w:w="2000" w:type="dxa"/>
          </w:tcPr>
          <w:p w14:paraId="2DB00745" w14:textId="4A78D3B2" w:rsidR="008E1889" w:rsidRPr="009F29F5" w:rsidRDefault="008E1889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6302</w:t>
            </w:r>
          </w:p>
        </w:tc>
        <w:tc>
          <w:tcPr>
            <w:tcW w:w="5920" w:type="dxa"/>
          </w:tcPr>
          <w:p w14:paraId="5513B05E" w14:textId="46E5230C" w:rsidR="008E1889" w:rsidRPr="009F29F5" w:rsidRDefault="008E1889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Scope and Methods</w:t>
            </w:r>
          </w:p>
        </w:tc>
        <w:tc>
          <w:tcPr>
            <w:tcW w:w="1350" w:type="dxa"/>
          </w:tcPr>
          <w:p w14:paraId="6F61D8DE" w14:textId="1F86B366" w:rsidR="008E1889" w:rsidRPr="009F29F5" w:rsidRDefault="008E1889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61146C" w:rsidRPr="009F29F5" w14:paraId="15CBAF3F" w14:textId="77777777" w:rsidTr="0061146C">
        <w:tc>
          <w:tcPr>
            <w:tcW w:w="2000" w:type="dxa"/>
          </w:tcPr>
          <w:p w14:paraId="76593D13" w14:textId="549D7B0C" w:rsidR="0061146C" w:rsidRPr="009F29F5" w:rsidRDefault="0061146C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6303</w:t>
            </w:r>
          </w:p>
        </w:tc>
        <w:tc>
          <w:tcPr>
            <w:tcW w:w="5920" w:type="dxa"/>
          </w:tcPr>
          <w:p w14:paraId="5888E93A" w14:textId="5DEC70AB" w:rsidR="0061146C" w:rsidRPr="009F29F5" w:rsidRDefault="0061146C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Program Evaluation</w:t>
            </w:r>
            <w:r w:rsidR="007F593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 &amp; Performance Management</w:t>
            </w:r>
          </w:p>
        </w:tc>
        <w:tc>
          <w:tcPr>
            <w:tcW w:w="1350" w:type="dxa"/>
          </w:tcPr>
          <w:p w14:paraId="1768427F" w14:textId="42C028EB" w:rsidR="0061146C" w:rsidRPr="009F29F5" w:rsidRDefault="0061146C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51B65" w:rsidRPr="009F29F5" w14:paraId="00F53C6C" w14:textId="77777777" w:rsidTr="00A51B65">
        <w:tc>
          <w:tcPr>
            <w:tcW w:w="2000" w:type="dxa"/>
          </w:tcPr>
          <w:p w14:paraId="05A86C7C" w14:textId="436A5C8D" w:rsidR="00A51B65" w:rsidRPr="009F29F5" w:rsidRDefault="00A51B65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6304</w:t>
            </w:r>
          </w:p>
        </w:tc>
        <w:tc>
          <w:tcPr>
            <w:tcW w:w="5920" w:type="dxa"/>
          </w:tcPr>
          <w:p w14:paraId="29568DE4" w14:textId="12E2EED5" w:rsidR="00A51B65" w:rsidRPr="009F29F5" w:rsidRDefault="00A51B65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Budgeting and Financ</w:t>
            </w:r>
            <w:r w:rsidR="00504CCF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ial Management</w:t>
            </w:r>
          </w:p>
        </w:tc>
        <w:tc>
          <w:tcPr>
            <w:tcW w:w="1350" w:type="dxa"/>
          </w:tcPr>
          <w:p w14:paraId="788E2A2F" w14:textId="6F3318B2" w:rsidR="00A51B65" w:rsidRPr="009F29F5" w:rsidRDefault="00A51B65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504CCF" w:rsidRPr="009F29F5" w14:paraId="627060D9" w14:textId="77777777" w:rsidTr="00504CCF">
        <w:tc>
          <w:tcPr>
            <w:tcW w:w="2000" w:type="dxa"/>
          </w:tcPr>
          <w:p w14:paraId="56895A47" w14:textId="19B02725" w:rsidR="00504CCF" w:rsidRPr="009F29F5" w:rsidRDefault="00504CCF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6305</w:t>
            </w:r>
          </w:p>
        </w:tc>
        <w:tc>
          <w:tcPr>
            <w:tcW w:w="5920" w:type="dxa"/>
          </w:tcPr>
          <w:p w14:paraId="6E592FC8" w14:textId="29C73568" w:rsidR="00504CCF" w:rsidRPr="009F29F5" w:rsidRDefault="00504CCF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Leadership</w:t>
            </w: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 &amp; Ethical </w:t>
            </w: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Decision-Making</w:t>
            </w:r>
          </w:p>
        </w:tc>
        <w:tc>
          <w:tcPr>
            <w:tcW w:w="1350" w:type="dxa"/>
          </w:tcPr>
          <w:p w14:paraId="6E8AEB43" w14:textId="3F136049" w:rsidR="00504CCF" w:rsidRPr="009F29F5" w:rsidRDefault="00504CCF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CE61A3" w:rsidRPr="009F29F5" w14:paraId="67AADA54" w14:textId="77777777" w:rsidTr="00CE61A3">
        <w:tc>
          <w:tcPr>
            <w:tcW w:w="2000" w:type="dxa"/>
          </w:tcPr>
          <w:p w14:paraId="12A3F8A0" w14:textId="77777777" w:rsidR="00CE61A3" w:rsidRPr="009F29F5" w:rsidRDefault="00CE61A3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6306</w:t>
            </w:r>
          </w:p>
        </w:tc>
        <w:tc>
          <w:tcPr>
            <w:tcW w:w="5920" w:type="dxa"/>
          </w:tcPr>
          <w:p w14:paraId="3785C06E" w14:textId="716E4E18" w:rsidR="00CE61A3" w:rsidRPr="009F29F5" w:rsidRDefault="00CE61A3" w:rsidP="0093332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Public Sector </w:t>
            </w:r>
            <w:r w:rsidR="008265BA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HR</w:t>
            </w: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 Leadership</w:t>
            </w:r>
          </w:p>
        </w:tc>
        <w:tc>
          <w:tcPr>
            <w:tcW w:w="1350" w:type="dxa"/>
          </w:tcPr>
          <w:p w14:paraId="21341F8B" w14:textId="4824165E" w:rsidR="00CE61A3" w:rsidRPr="009F29F5" w:rsidRDefault="00CE61A3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19160F10" w14:textId="77777777" w:rsidR="00251F20" w:rsidRPr="009F29F5" w:rsidRDefault="00251F20" w:rsidP="00251F20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color w:val="000000"/>
          <w:kern w:val="0"/>
          <w:sz w:val="21"/>
          <w:szCs w:val="32"/>
          <w:lang w:eastAsia="en-US"/>
          <w14:ligatures w14:val="none"/>
        </w:rPr>
      </w:pPr>
      <w:bookmarkStart w:id="2" w:name="8A2A95681F9640238667A20B0B1C782B"/>
      <w:r w:rsidRPr="009F29F5">
        <w:rPr>
          <w:rFonts w:ascii="Neue Frutiger W01" w:eastAsia="Batang" w:hAnsi="Neue Frutiger W01" w:cs="Arial"/>
          <w:bCs/>
          <w:color w:val="000000"/>
          <w:kern w:val="0"/>
          <w:sz w:val="21"/>
          <w:szCs w:val="32"/>
          <w:lang w:eastAsia="en-US"/>
          <w14:ligatures w14:val="none"/>
        </w:rPr>
        <w:t>Electives - 15 Hours</w:t>
      </w:r>
      <w:bookmarkEnd w:id="2"/>
    </w:p>
    <w:p w14:paraId="7E4C8637" w14:textId="77777777" w:rsidR="00251F20" w:rsidRPr="009F29F5" w:rsidRDefault="00251F20" w:rsidP="00251F20">
      <w:pPr>
        <w:widowControl w:val="0"/>
        <w:spacing w:before="180" w:after="0" w:line="240" w:lineRule="exact"/>
        <w:rPr>
          <w:rFonts w:ascii="Neue Frutiger W01" w:eastAsia="Times New Roman" w:hAnsi="Neue Frutiger W01" w:cs="Times New Roman"/>
          <w:kern w:val="0"/>
          <w:sz w:val="20"/>
          <w:lang w:eastAsia="en-US"/>
          <w14:ligatures w14:val="none"/>
        </w:rPr>
      </w:pPr>
      <w:r w:rsidRPr="009F29F5">
        <w:rPr>
          <w:rFonts w:ascii="Neue Frutiger W01" w:eastAsia="Times New Roman" w:hAnsi="Neue Frutiger W01" w:cs="Times New Roman"/>
          <w:kern w:val="0"/>
          <w:sz w:val="20"/>
          <w:lang w:eastAsia="en-US"/>
          <w14:ligatures w14:val="none"/>
        </w:rPr>
        <w:t xml:space="preserve">Choose five </w:t>
      </w:r>
      <w:proofErr w:type="gramStart"/>
      <w:r w:rsidRPr="009F29F5">
        <w:rPr>
          <w:rFonts w:ascii="Neue Frutiger W01" w:eastAsia="Times New Roman" w:hAnsi="Neue Frutiger W01" w:cs="Times New Roman"/>
          <w:kern w:val="0"/>
          <w:sz w:val="20"/>
          <w:lang w:eastAsia="en-US"/>
          <w14:ligatures w14:val="none"/>
        </w:rPr>
        <w:t>from</w:t>
      </w:r>
      <w:proofErr w:type="gramEnd"/>
      <w:r w:rsidRPr="009F29F5">
        <w:rPr>
          <w:rFonts w:ascii="Neue Frutiger W01" w:eastAsia="Times New Roman" w:hAnsi="Neue Frutiger W01" w:cs="Times New Roman"/>
          <w:kern w:val="0"/>
          <w:sz w:val="20"/>
          <w:lang w:eastAsia="en-US"/>
          <w14:ligatures w14:val="none"/>
        </w:rPr>
        <w:t xml:space="preserve"> the following: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920"/>
        <w:gridCol w:w="1350"/>
      </w:tblGrid>
      <w:tr w:rsidR="00251F20" w:rsidRPr="009F29F5" w14:paraId="7CE6E21C" w14:textId="1D6BF560" w:rsidTr="0001203C">
        <w:tc>
          <w:tcPr>
            <w:tcW w:w="2000" w:type="dxa"/>
          </w:tcPr>
          <w:p w14:paraId="58C5EF07" w14:textId="3C0B16D0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6310</w:t>
            </w:r>
          </w:p>
        </w:tc>
        <w:tc>
          <w:tcPr>
            <w:tcW w:w="5920" w:type="dxa"/>
          </w:tcPr>
          <w:p w14:paraId="3C6FD3E8" w14:textId="5C81DEBB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Service Ethics</w:t>
            </w:r>
          </w:p>
        </w:tc>
        <w:tc>
          <w:tcPr>
            <w:tcW w:w="1350" w:type="dxa"/>
          </w:tcPr>
          <w:p w14:paraId="2921487E" w14:textId="1076EFEC" w:rsidR="00251F20" w:rsidRPr="009F29F5" w:rsidRDefault="00251F20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251F20" w:rsidRPr="009F29F5" w14:paraId="50844D46" w14:textId="77777777" w:rsidTr="0001203C">
        <w:tc>
          <w:tcPr>
            <w:tcW w:w="2000" w:type="dxa"/>
          </w:tcPr>
          <w:p w14:paraId="407D524B" w14:textId="755D1C80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</w:t>
            </w:r>
            <w:r w:rsidR="0076183F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11</w:t>
            </w:r>
          </w:p>
        </w:tc>
        <w:tc>
          <w:tcPr>
            <w:tcW w:w="5920" w:type="dxa"/>
          </w:tcPr>
          <w:p w14:paraId="22CAE67B" w14:textId="77777777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Intergovernmental Relations</w:t>
            </w:r>
          </w:p>
        </w:tc>
        <w:tc>
          <w:tcPr>
            <w:tcW w:w="1350" w:type="dxa"/>
          </w:tcPr>
          <w:p w14:paraId="5CF8D15A" w14:textId="3799B946" w:rsidR="00251F20" w:rsidRPr="009F29F5" w:rsidRDefault="00251F20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251F20" w:rsidRPr="009F29F5" w14:paraId="06817EFB" w14:textId="77777777" w:rsidTr="0001203C">
        <w:tc>
          <w:tcPr>
            <w:tcW w:w="2000" w:type="dxa"/>
          </w:tcPr>
          <w:p w14:paraId="6BB97A90" w14:textId="1B906B73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6314</w:t>
            </w:r>
          </w:p>
        </w:tc>
        <w:tc>
          <w:tcPr>
            <w:tcW w:w="5920" w:type="dxa"/>
          </w:tcPr>
          <w:p w14:paraId="459FE35E" w14:textId="77777777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Formulation of Public Policy</w:t>
            </w:r>
          </w:p>
        </w:tc>
        <w:tc>
          <w:tcPr>
            <w:tcW w:w="1350" w:type="dxa"/>
          </w:tcPr>
          <w:p w14:paraId="21E26D22" w14:textId="00D5EE24" w:rsidR="00251F20" w:rsidRPr="009F29F5" w:rsidRDefault="00251F20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251F20" w:rsidRPr="009F29F5" w14:paraId="6D4E878E" w14:textId="7B3D999D" w:rsidTr="0001203C">
        <w:tc>
          <w:tcPr>
            <w:tcW w:w="2000" w:type="dxa"/>
          </w:tcPr>
          <w:p w14:paraId="30F11D8E" w14:textId="4555E6AA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6315</w:t>
            </w:r>
          </w:p>
        </w:tc>
        <w:tc>
          <w:tcPr>
            <w:tcW w:w="5920" w:type="dxa"/>
          </w:tcPr>
          <w:p w14:paraId="2D07972B" w14:textId="269A5B5C" w:rsidR="00251F20" w:rsidRPr="009F29F5" w:rsidRDefault="00955D6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Data Analytics &amp; Visualization</w:t>
            </w:r>
          </w:p>
        </w:tc>
        <w:tc>
          <w:tcPr>
            <w:tcW w:w="1350" w:type="dxa"/>
          </w:tcPr>
          <w:p w14:paraId="173F2A82" w14:textId="298C54F9" w:rsidR="00251F20" w:rsidRPr="009F29F5" w:rsidRDefault="00251F20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251F20" w:rsidRPr="009F29F5" w14:paraId="11209EF6" w14:textId="09BDE72E" w:rsidTr="0001203C">
        <w:tc>
          <w:tcPr>
            <w:tcW w:w="2000" w:type="dxa"/>
          </w:tcPr>
          <w:p w14:paraId="78B3339D" w14:textId="6F6795C3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6317</w:t>
            </w:r>
          </w:p>
        </w:tc>
        <w:tc>
          <w:tcPr>
            <w:tcW w:w="5920" w:type="dxa"/>
          </w:tcPr>
          <w:p w14:paraId="0DD016EF" w14:textId="12AAC710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Grant Writing and Fund Development</w:t>
            </w:r>
          </w:p>
        </w:tc>
        <w:tc>
          <w:tcPr>
            <w:tcW w:w="1350" w:type="dxa"/>
          </w:tcPr>
          <w:p w14:paraId="030C7CE9" w14:textId="00D81DDE" w:rsidR="00251F20" w:rsidRPr="009F29F5" w:rsidRDefault="00251F20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2D6C63" w:rsidRPr="009F29F5" w14:paraId="266FB5B3" w14:textId="77777777" w:rsidTr="008C5C31">
        <w:tc>
          <w:tcPr>
            <w:tcW w:w="2000" w:type="dxa"/>
          </w:tcPr>
          <w:p w14:paraId="212E55D8" w14:textId="77777777" w:rsidR="002D6C63" w:rsidRPr="009F29F5" w:rsidRDefault="002D6C63" w:rsidP="008C5C3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6330</w:t>
            </w:r>
          </w:p>
        </w:tc>
        <w:tc>
          <w:tcPr>
            <w:tcW w:w="5920" w:type="dxa"/>
          </w:tcPr>
          <w:p w14:paraId="099FF93E" w14:textId="77777777" w:rsidR="002D6C63" w:rsidRPr="009F29F5" w:rsidRDefault="002D6C63" w:rsidP="008C5C3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Policy Analysis</w:t>
            </w:r>
          </w:p>
        </w:tc>
        <w:tc>
          <w:tcPr>
            <w:tcW w:w="1350" w:type="dxa"/>
          </w:tcPr>
          <w:p w14:paraId="592974B9" w14:textId="77777777" w:rsidR="002D6C63" w:rsidRPr="009F29F5" w:rsidRDefault="002D6C63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692801E3" w14:textId="77777777" w:rsidR="00251F20" w:rsidRPr="009F29F5" w:rsidRDefault="00251F20" w:rsidP="00251F20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color w:val="000000"/>
          <w:kern w:val="0"/>
          <w:sz w:val="21"/>
          <w:szCs w:val="32"/>
          <w:lang w:eastAsia="en-US"/>
          <w14:ligatures w14:val="none"/>
        </w:rPr>
      </w:pPr>
      <w:bookmarkStart w:id="3" w:name="563434E8BA56400CAD4C79AE3CAA2D24"/>
      <w:r w:rsidRPr="009F29F5">
        <w:rPr>
          <w:rFonts w:ascii="Neue Frutiger W01" w:eastAsia="Batang" w:hAnsi="Neue Frutiger W01" w:cs="Arial"/>
          <w:bCs/>
          <w:color w:val="000000"/>
          <w:kern w:val="0"/>
          <w:sz w:val="21"/>
          <w:szCs w:val="32"/>
          <w:lang w:eastAsia="en-US"/>
          <w14:ligatures w14:val="none"/>
        </w:rPr>
        <w:t>Capstone Requirement - 3 Hours</w:t>
      </w:r>
      <w:bookmarkEnd w:id="3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920"/>
        <w:gridCol w:w="1350"/>
      </w:tblGrid>
      <w:tr w:rsidR="00251F20" w:rsidRPr="009F29F5" w14:paraId="7C84245C" w14:textId="77777777" w:rsidTr="0001203C">
        <w:tc>
          <w:tcPr>
            <w:tcW w:w="2000" w:type="dxa"/>
          </w:tcPr>
          <w:p w14:paraId="3EDD4738" w14:textId="5B071A2E" w:rsidR="00251F20" w:rsidRPr="009F29F5" w:rsidRDefault="00251F2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6362</w:t>
            </w:r>
          </w:p>
        </w:tc>
        <w:tc>
          <w:tcPr>
            <w:tcW w:w="5920" w:type="dxa"/>
          </w:tcPr>
          <w:p w14:paraId="4A01FC72" w14:textId="4B7A80E3" w:rsidR="00251F20" w:rsidRPr="009F29F5" w:rsidRDefault="00717130" w:rsidP="00E71BDC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proofErr w:type="spellStart"/>
            <w:proofErr w:type="gramStart"/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Master’s</w:t>
            </w:r>
            <w:proofErr w:type="spellEnd"/>
            <w:proofErr w:type="gramEnd"/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 of Public Affairs Capstone for AOP</w:t>
            </w:r>
          </w:p>
        </w:tc>
        <w:tc>
          <w:tcPr>
            <w:tcW w:w="1350" w:type="dxa"/>
          </w:tcPr>
          <w:p w14:paraId="493E77BB" w14:textId="77777777" w:rsidR="00251F20" w:rsidRPr="009F29F5" w:rsidRDefault="00251F20" w:rsidP="00101E91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9F29F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58EEFE63" w14:textId="56A11318" w:rsidR="00BF619D" w:rsidRPr="00725140" w:rsidRDefault="00251F20" w:rsidP="00725140">
      <w:pPr>
        <w:keepNext/>
        <w:widowControl w:val="0"/>
        <w:autoSpaceDE w:val="0"/>
        <w:autoSpaceDN w:val="0"/>
        <w:adjustRightInd w:val="0"/>
        <w:spacing w:before="180" w:after="0" w:line="220" w:lineRule="exact"/>
        <w:jc w:val="right"/>
        <w:rPr>
          <w:rFonts w:ascii="Arial" w:eastAsia="Batang" w:hAnsi="Arial" w:cs="Arial"/>
          <w:b/>
          <w:bCs/>
          <w:color w:val="000000"/>
          <w:kern w:val="0"/>
          <w:sz w:val="18"/>
          <w:szCs w:val="32"/>
          <w:lang w:eastAsia="en-US"/>
          <w14:ligatures w14:val="none"/>
        </w:rPr>
      </w:pPr>
      <w:r w:rsidRPr="009F29F5">
        <w:rPr>
          <w:rFonts w:ascii="Arial" w:eastAsia="Batang" w:hAnsi="Arial" w:cs="Arial"/>
          <w:b/>
          <w:bCs/>
          <w:color w:val="000000"/>
          <w:kern w:val="0"/>
          <w:sz w:val="18"/>
          <w:szCs w:val="32"/>
          <w:lang w:eastAsia="en-US"/>
          <w14:ligatures w14:val="none"/>
        </w:rPr>
        <w:t>Total Credit Hours: 36</w:t>
      </w:r>
    </w:p>
    <w:sectPr w:rsidR="00BF619D" w:rsidRPr="00725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bon Next W01">
    <w:altName w:val="Times New Roman"/>
    <w:panose1 w:val="00000000000000000000"/>
    <w:charset w:val="00"/>
    <w:family w:val="roman"/>
    <w:notTrueType/>
    <w:pitch w:val="default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B3C81"/>
    <w:multiLevelType w:val="hybridMultilevel"/>
    <w:tmpl w:val="07C466AC"/>
    <w:lvl w:ilvl="0" w:tplc="C8A861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zNjI1tjAzsTAztDBW0lEKTi0uzszPAykwqwUAD8axbiwAAAA="/>
  </w:docVars>
  <w:rsids>
    <w:rsidRoot w:val="001D7869"/>
    <w:rsid w:val="00001CF9"/>
    <w:rsid w:val="0001203C"/>
    <w:rsid w:val="000303D8"/>
    <w:rsid w:val="0003662E"/>
    <w:rsid w:val="0004135D"/>
    <w:rsid w:val="00060313"/>
    <w:rsid w:val="0006199B"/>
    <w:rsid w:val="00064156"/>
    <w:rsid w:val="00066064"/>
    <w:rsid w:val="000C15C2"/>
    <w:rsid w:val="000F48D5"/>
    <w:rsid w:val="00101E91"/>
    <w:rsid w:val="0011694C"/>
    <w:rsid w:val="00117DB8"/>
    <w:rsid w:val="00127E6F"/>
    <w:rsid w:val="001939B4"/>
    <w:rsid w:val="00196186"/>
    <w:rsid w:val="001A1800"/>
    <w:rsid w:val="001A4640"/>
    <w:rsid w:val="001D7869"/>
    <w:rsid w:val="001E3356"/>
    <w:rsid w:val="001E657B"/>
    <w:rsid w:val="001F7D95"/>
    <w:rsid w:val="001F7E65"/>
    <w:rsid w:val="00203AF1"/>
    <w:rsid w:val="0022199C"/>
    <w:rsid w:val="00251F20"/>
    <w:rsid w:val="00293491"/>
    <w:rsid w:val="00293FF4"/>
    <w:rsid w:val="002A1F13"/>
    <w:rsid w:val="002D1F8C"/>
    <w:rsid w:val="002D3607"/>
    <w:rsid w:val="002D6C63"/>
    <w:rsid w:val="002E45AB"/>
    <w:rsid w:val="00300C3F"/>
    <w:rsid w:val="00305B8F"/>
    <w:rsid w:val="003069D3"/>
    <w:rsid w:val="003101B2"/>
    <w:rsid w:val="0031056E"/>
    <w:rsid w:val="00317EB5"/>
    <w:rsid w:val="00345D36"/>
    <w:rsid w:val="00361A9E"/>
    <w:rsid w:val="00385D13"/>
    <w:rsid w:val="003A3D01"/>
    <w:rsid w:val="003A4F16"/>
    <w:rsid w:val="003A7AFA"/>
    <w:rsid w:val="003C42B5"/>
    <w:rsid w:val="003D4FB9"/>
    <w:rsid w:val="003D5CE2"/>
    <w:rsid w:val="003D6F7C"/>
    <w:rsid w:val="00402169"/>
    <w:rsid w:val="00416BBC"/>
    <w:rsid w:val="0042394A"/>
    <w:rsid w:val="004645ED"/>
    <w:rsid w:val="00467996"/>
    <w:rsid w:val="00475AB1"/>
    <w:rsid w:val="00492B78"/>
    <w:rsid w:val="00493900"/>
    <w:rsid w:val="004974C7"/>
    <w:rsid w:val="004D45FE"/>
    <w:rsid w:val="004E6B3D"/>
    <w:rsid w:val="004E7A14"/>
    <w:rsid w:val="00503597"/>
    <w:rsid w:val="00504CCF"/>
    <w:rsid w:val="00517E3A"/>
    <w:rsid w:val="00522A37"/>
    <w:rsid w:val="005271CE"/>
    <w:rsid w:val="00534130"/>
    <w:rsid w:val="005736CF"/>
    <w:rsid w:val="00577468"/>
    <w:rsid w:val="0059781A"/>
    <w:rsid w:val="005E732C"/>
    <w:rsid w:val="0061146C"/>
    <w:rsid w:val="00625782"/>
    <w:rsid w:val="00655B81"/>
    <w:rsid w:val="0066264A"/>
    <w:rsid w:val="006652CA"/>
    <w:rsid w:val="00672DE4"/>
    <w:rsid w:val="00677363"/>
    <w:rsid w:val="006810CF"/>
    <w:rsid w:val="0069077F"/>
    <w:rsid w:val="006B17B4"/>
    <w:rsid w:val="006D5AF9"/>
    <w:rsid w:val="007125DB"/>
    <w:rsid w:val="007132CF"/>
    <w:rsid w:val="00714DA2"/>
    <w:rsid w:val="00717130"/>
    <w:rsid w:val="00725140"/>
    <w:rsid w:val="007458BA"/>
    <w:rsid w:val="007533B1"/>
    <w:rsid w:val="0076183F"/>
    <w:rsid w:val="007B6FA0"/>
    <w:rsid w:val="007F0C6A"/>
    <w:rsid w:val="007F4C76"/>
    <w:rsid w:val="007F5930"/>
    <w:rsid w:val="00820748"/>
    <w:rsid w:val="008265BA"/>
    <w:rsid w:val="00836EBD"/>
    <w:rsid w:val="00844890"/>
    <w:rsid w:val="008511CF"/>
    <w:rsid w:val="00876417"/>
    <w:rsid w:val="00880A9F"/>
    <w:rsid w:val="008A245B"/>
    <w:rsid w:val="008A31DB"/>
    <w:rsid w:val="008C3FD7"/>
    <w:rsid w:val="008E1889"/>
    <w:rsid w:val="008E78D3"/>
    <w:rsid w:val="00900669"/>
    <w:rsid w:val="0092050F"/>
    <w:rsid w:val="00942743"/>
    <w:rsid w:val="0094434C"/>
    <w:rsid w:val="00955D60"/>
    <w:rsid w:val="00956C01"/>
    <w:rsid w:val="00970C54"/>
    <w:rsid w:val="009F29F5"/>
    <w:rsid w:val="00A04A71"/>
    <w:rsid w:val="00A104A0"/>
    <w:rsid w:val="00A173B5"/>
    <w:rsid w:val="00A23C97"/>
    <w:rsid w:val="00A41689"/>
    <w:rsid w:val="00A51B65"/>
    <w:rsid w:val="00A65D56"/>
    <w:rsid w:val="00AA590A"/>
    <w:rsid w:val="00AD3EB9"/>
    <w:rsid w:val="00B340ED"/>
    <w:rsid w:val="00B355B5"/>
    <w:rsid w:val="00B46034"/>
    <w:rsid w:val="00B86B42"/>
    <w:rsid w:val="00B924B0"/>
    <w:rsid w:val="00B96388"/>
    <w:rsid w:val="00BF619D"/>
    <w:rsid w:val="00C03103"/>
    <w:rsid w:val="00C225CE"/>
    <w:rsid w:val="00C23FB5"/>
    <w:rsid w:val="00C243C8"/>
    <w:rsid w:val="00C4361A"/>
    <w:rsid w:val="00C63F7C"/>
    <w:rsid w:val="00C878BB"/>
    <w:rsid w:val="00CA4821"/>
    <w:rsid w:val="00CE61A3"/>
    <w:rsid w:val="00CF327E"/>
    <w:rsid w:val="00CF4155"/>
    <w:rsid w:val="00CF4D53"/>
    <w:rsid w:val="00D05A10"/>
    <w:rsid w:val="00D14C44"/>
    <w:rsid w:val="00D15139"/>
    <w:rsid w:val="00D33518"/>
    <w:rsid w:val="00D33912"/>
    <w:rsid w:val="00D4575D"/>
    <w:rsid w:val="00D55CE4"/>
    <w:rsid w:val="00D71729"/>
    <w:rsid w:val="00D822DB"/>
    <w:rsid w:val="00D82B57"/>
    <w:rsid w:val="00DC13F6"/>
    <w:rsid w:val="00DD3ED6"/>
    <w:rsid w:val="00DF1971"/>
    <w:rsid w:val="00E1657F"/>
    <w:rsid w:val="00E16828"/>
    <w:rsid w:val="00E240B0"/>
    <w:rsid w:val="00E27636"/>
    <w:rsid w:val="00E33363"/>
    <w:rsid w:val="00E33798"/>
    <w:rsid w:val="00E61294"/>
    <w:rsid w:val="00E73838"/>
    <w:rsid w:val="00E76944"/>
    <w:rsid w:val="00ED1639"/>
    <w:rsid w:val="00ED1C2E"/>
    <w:rsid w:val="00EF1F7C"/>
    <w:rsid w:val="00EF325B"/>
    <w:rsid w:val="00EF5656"/>
    <w:rsid w:val="00F13640"/>
    <w:rsid w:val="00F26026"/>
    <w:rsid w:val="00F33253"/>
    <w:rsid w:val="00F3344A"/>
    <w:rsid w:val="00F66451"/>
    <w:rsid w:val="00F72F32"/>
    <w:rsid w:val="00FA3A86"/>
    <w:rsid w:val="00FD4CA1"/>
    <w:rsid w:val="0257F039"/>
    <w:rsid w:val="06708420"/>
    <w:rsid w:val="100EB760"/>
    <w:rsid w:val="218E0050"/>
    <w:rsid w:val="23AC3CA9"/>
    <w:rsid w:val="311C12AC"/>
    <w:rsid w:val="36256E9B"/>
    <w:rsid w:val="407596B3"/>
    <w:rsid w:val="4DD615AB"/>
    <w:rsid w:val="5A5FC830"/>
    <w:rsid w:val="630AD457"/>
    <w:rsid w:val="659F9AFE"/>
    <w:rsid w:val="69A62ABC"/>
    <w:rsid w:val="7491D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4063"/>
  <w15:chartTrackingRefBased/>
  <w15:docId w15:val="{B452F771-5763-452B-B050-684C9F8C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A7AF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65D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5D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5D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5D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5D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1</Pages>
  <Words>152</Words>
  <Characters>799</Characters>
  <Application>Microsoft Office Word</Application>
  <DocSecurity>0</DocSecurity>
  <Lines>57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UTRGV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150</cp:revision>
  <dcterms:created xsi:type="dcterms:W3CDTF">2025-09-28T14:14:00Z</dcterms:created>
  <dcterms:modified xsi:type="dcterms:W3CDTF">2026-01-18T14:22:00Z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5703c439-58ae-435e-ab43-fab82dc26711</vt:lpwstr>
  </property>
</Properties>
</file>