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CB0F6" w14:textId="77777777" w:rsidR="00CD74CC" w:rsidRDefault="00174910">
      <w:pPr>
        <w:pStyle w:val="Heading2"/>
      </w:pPr>
      <w:r>
        <w:t>Team dynamic</w:t>
      </w:r>
    </w:p>
    <w:p w14:paraId="326CB0F7" w14:textId="77777777" w:rsidR="00CD74CC" w:rsidRDefault="00CD74CC">
      <w:pPr>
        <w:pStyle w:val="Body"/>
      </w:pPr>
    </w:p>
    <w:p w14:paraId="326CB0F8" w14:textId="77777777" w:rsidR="00CD74CC" w:rsidRDefault="00174910">
      <w:pPr>
        <w:pStyle w:val="Body"/>
      </w:pPr>
      <w:r>
        <w:t xml:space="preserve">We did not assign task explicitly to anyone. However, we are always keeping a backlog of task remaining and the dependencies between the tasks. Therefore, when a person has time, he can simply pick a task that does not have any open </w:t>
      </w:r>
      <w:r>
        <w:t>dependencies and work on it. We also try to have very descriptive git commit messages so that every team member is always aware of the current state of the project.</w:t>
      </w:r>
    </w:p>
    <w:p w14:paraId="326CB0F9" w14:textId="77777777" w:rsidR="00CD74CC" w:rsidRDefault="00CD74CC">
      <w:pPr>
        <w:pStyle w:val="Body"/>
      </w:pPr>
    </w:p>
    <w:p w14:paraId="326CB0FA" w14:textId="77777777" w:rsidR="00CD74CC" w:rsidRDefault="00174910">
      <w:pPr>
        <w:pStyle w:val="Heading2"/>
      </w:pPr>
      <w:r>
        <w:t>Compiled Language</w:t>
      </w:r>
    </w:p>
    <w:p w14:paraId="326CB0FB" w14:textId="77777777" w:rsidR="00CD74CC" w:rsidRDefault="00174910">
      <w:pPr>
        <w:pStyle w:val="Heading2"/>
      </w:pPr>
      <w:r>
        <w:br/>
      </w:r>
      <w:r>
        <w:rPr>
          <w:rStyle w:val="token"/>
          <w:rFonts w:ascii="Arial" w:hAnsi="Arial"/>
          <w:color w:val="5A5A5A"/>
          <w:sz w:val="22"/>
          <w:szCs w:val="22"/>
          <w:u w:color="5A5A5A"/>
          <w:shd w:val="clear" w:color="auto" w:fill="FCFCFC"/>
        </w:rPr>
        <w:t>We chose to compile GoLite into C++ for multiple reasons. First, it's a</w:t>
      </w:r>
      <w:r>
        <w:rPr>
          <w:rStyle w:val="token"/>
          <w:rFonts w:ascii="Arial" w:hAnsi="Arial"/>
          <w:color w:val="5A5A5A"/>
          <w:sz w:val="22"/>
          <w:szCs w:val="22"/>
          <w:u w:color="5A5A5A"/>
          <w:shd w:val="clear" w:color="auto" w:fill="FCFCFC"/>
        </w:rPr>
        <w:t xml:space="preserve"> fairly low-level language which means the performance should be better compared to higher level languages. Second, it is a very mature language that is widely used. Third, C++ offer more functionalities that C does not, some of which makes the final code </w:t>
      </w:r>
      <w:r>
        <w:rPr>
          <w:rStyle w:val="token"/>
          <w:rFonts w:ascii="Arial" w:hAnsi="Arial"/>
          <w:color w:val="5A5A5A"/>
          <w:sz w:val="22"/>
          <w:szCs w:val="22"/>
          <w:u w:color="5A5A5A"/>
          <w:shd w:val="clear" w:color="auto" w:fill="FCFCFC"/>
        </w:rPr>
        <w:t>generation phase much easier.</w:t>
      </w:r>
    </w:p>
    <w:p w14:paraId="326CB0FC" w14:textId="77777777" w:rsidR="00CD74CC" w:rsidRDefault="00CD74CC">
      <w:pPr>
        <w:pStyle w:val="Body"/>
      </w:pPr>
    </w:p>
    <w:p w14:paraId="326CB0FD" w14:textId="77777777" w:rsidR="00CD74CC" w:rsidRDefault="00174910">
      <w:pPr>
        <w:pStyle w:val="Heading2"/>
      </w:pPr>
      <w:r>
        <w:t>Syntactic checks deferred to the weeding phase</w:t>
      </w:r>
    </w:p>
    <w:p w14:paraId="326CB0FE" w14:textId="77777777" w:rsidR="00CD74CC" w:rsidRDefault="00CD74CC">
      <w:pPr>
        <w:pStyle w:val="Body"/>
      </w:pPr>
    </w:p>
    <w:p w14:paraId="326CB0FF" w14:textId="77777777" w:rsidR="00CD74CC" w:rsidRDefault="00174910">
      <w:pPr>
        <w:pStyle w:val="Body"/>
        <w:rPr>
          <w:rStyle w:val="token"/>
          <w:rFonts w:ascii="Arial" w:eastAsia="Arial" w:hAnsi="Arial" w:cs="Arial"/>
          <w:b/>
          <w:bCs/>
          <w:color w:val="5A5A5A"/>
          <w:u w:color="5A5A5A"/>
          <w:shd w:val="clear" w:color="auto" w:fill="FCFCFC"/>
        </w:rPr>
      </w:pPr>
      <w:r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  <w:t>Short variable declaration</w:t>
      </w:r>
    </w:p>
    <w:p w14:paraId="326CB100" w14:textId="77777777" w:rsidR="00CD74CC" w:rsidRDefault="00174910">
      <w:pPr>
        <w:pStyle w:val="Body"/>
        <w:rPr>
          <w:rStyle w:val="token"/>
          <w:rFonts w:ascii="Arial" w:eastAsia="Arial" w:hAnsi="Arial" w:cs="Arial"/>
          <w:color w:val="5A5A5A"/>
          <w:u w:color="5A5A5A"/>
          <w:shd w:val="clear" w:color="auto" w:fill="FCFCFC"/>
        </w:rPr>
      </w:pP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For short variable declarations, we use an expression list, which is supposed to be a list of identifier instead of an id list. We will postpone check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ing it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’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s indeed an id list.</w:t>
      </w:r>
    </w:p>
    <w:p w14:paraId="326CB101" w14:textId="77777777" w:rsidR="00CD74CC" w:rsidRDefault="00CD74CC">
      <w:pPr>
        <w:pStyle w:val="Body"/>
        <w:rPr>
          <w:rStyle w:val="token"/>
          <w:rFonts w:ascii="Arial" w:eastAsia="Arial" w:hAnsi="Arial" w:cs="Arial"/>
          <w:color w:val="5A5A5A"/>
          <w:u w:color="5A5A5A"/>
          <w:shd w:val="clear" w:color="auto" w:fill="FCFCFC"/>
        </w:rPr>
      </w:pPr>
    </w:p>
    <w:p w14:paraId="326CB102" w14:textId="77777777" w:rsidR="00CD74CC" w:rsidRDefault="00174910">
      <w:pPr>
        <w:pStyle w:val="Body"/>
        <w:rPr>
          <w:rStyle w:val="token"/>
          <w:rFonts w:ascii="Arial" w:eastAsia="Arial" w:hAnsi="Arial" w:cs="Arial"/>
          <w:b/>
          <w:bCs/>
          <w:color w:val="5A5A5A"/>
          <w:u w:color="5A5A5A"/>
          <w:shd w:val="clear" w:color="auto" w:fill="FCFCFC"/>
        </w:rPr>
      </w:pPr>
      <w:r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  <w:t>Matching number of lval and rval in an assignment</w:t>
      </w:r>
    </w:p>
    <w:p w14:paraId="326CB103" w14:textId="77777777" w:rsidR="00CD74CC" w:rsidRDefault="00174910">
      <w:pPr>
        <w:pStyle w:val="Body"/>
        <w:rPr>
          <w:rStyle w:val="token"/>
          <w:rFonts w:ascii="Arial" w:eastAsia="Arial" w:hAnsi="Arial" w:cs="Arial"/>
          <w:color w:val="5A5A5A"/>
          <w:u w:color="5A5A5A"/>
          <w:shd w:val="clear" w:color="auto" w:fill="FCFCFC"/>
        </w:rPr>
      </w:pP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In an assignment, whether it's part of a declaration or a statement, we do not check if the number of lvalue and rvalue match.</w:t>
      </w:r>
    </w:p>
    <w:p w14:paraId="326CB104" w14:textId="77777777" w:rsidR="00CD74CC" w:rsidRDefault="00CD74CC">
      <w:pPr>
        <w:pStyle w:val="Body"/>
        <w:rPr>
          <w:rStyle w:val="token"/>
          <w:rFonts w:ascii="Arial" w:eastAsia="Arial" w:hAnsi="Arial" w:cs="Arial"/>
          <w:color w:val="5A5A5A"/>
          <w:u w:color="5A5A5A"/>
          <w:shd w:val="clear" w:color="auto" w:fill="FCFCFC"/>
        </w:rPr>
      </w:pPr>
    </w:p>
    <w:p w14:paraId="326CB105" w14:textId="77777777" w:rsidR="00CD74CC" w:rsidRDefault="00174910">
      <w:pPr>
        <w:pStyle w:val="Body"/>
        <w:rPr>
          <w:rStyle w:val="token"/>
          <w:rFonts w:ascii="Arial" w:eastAsia="Arial" w:hAnsi="Arial" w:cs="Arial"/>
          <w:b/>
          <w:bCs/>
          <w:color w:val="5A5A5A"/>
          <w:u w:color="5A5A5A"/>
          <w:shd w:val="clear" w:color="auto" w:fill="FCFCFC"/>
        </w:rPr>
      </w:pPr>
      <w:r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  <w:t>Verify whether</w:t>
      </w:r>
      <w:r>
        <w:rPr>
          <w:rStyle w:val="token"/>
          <w:rFonts w:ascii="Courier New" w:hAnsi="Courier New"/>
          <w:b/>
          <w:bCs/>
          <w:color w:val="343434"/>
          <w:sz w:val="23"/>
          <w:szCs w:val="23"/>
          <w:u w:color="343434"/>
          <w:shd w:val="clear" w:color="auto" w:fill="FCFCFC"/>
        </w:rPr>
        <w:t xml:space="preserve"> break</w:t>
      </w:r>
      <w:r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  <w:t xml:space="preserve"> and </w:t>
      </w:r>
      <w:r>
        <w:rPr>
          <w:rStyle w:val="token"/>
          <w:rFonts w:ascii="Courier New" w:hAnsi="Courier New"/>
          <w:b/>
          <w:bCs/>
          <w:color w:val="343434"/>
          <w:sz w:val="23"/>
          <w:szCs w:val="23"/>
          <w:u w:color="343434"/>
          <w:shd w:val="clear" w:color="auto" w:fill="FCFCFC"/>
          <w:lang w:val="fr-FR"/>
        </w:rPr>
        <w:t>continue</w:t>
      </w:r>
      <w:r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  <w:t xml:space="preserve"> are inside loops</w:t>
      </w:r>
    </w:p>
    <w:p w14:paraId="326CB106" w14:textId="77777777" w:rsidR="00CD74CC" w:rsidRDefault="00174910">
      <w:pPr>
        <w:pStyle w:val="Body"/>
        <w:rPr>
          <w:rStyle w:val="token"/>
          <w:rFonts w:ascii="Arial" w:eastAsia="Arial" w:hAnsi="Arial" w:cs="Arial"/>
          <w:color w:val="5A5A5A"/>
          <w:u w:color="5A5A5A"/>
          <w:shd w:val="clear" w:color="auto" w:fill="FCFCFC"/>
        </w:rPr>
      </w:pP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 xml:space="preserve">We simply allow </w:t>
      </w:r>
      <w:r>
        <w:rPr>
          <w:rStyle w:val="token"/>
          <w:rFonts w:ascii="Courier New" w:hAnsi="Courier New"/>
          <w:color w:val="343434"/>
          <w:sz w:val="23"/>
          <w:szCs w:val="23"/>
          <w:u w:color="343434"/>
          <w:shd w:val="clear" w:color="auto" w:fill="FCFCFC"/>
        </w:rPr>
        <w:t>break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 xml:space="preserve"> and </w:t>
      </w:r>
      <w:r>
        <w:rPr>
          <w:rStyle w:val="token"/>
          <w:rFonts w:ascii="Courier New" w:hAnsi="Courier New"/>
          <w:color w:val="343434"/>
          <w:sz w:val="23"/>
          <w:szCs w:val="23"/>
          <w:u w:color="343434"/>
          <w:shd w:val="clear" w:color="auto" w:fill="FCFCFC"/>
          <w:lang w:val="fr-FR"/>
        </w:rPr>
        <w:t>continue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 xml:space="preserve"> wherever a statement is allowed, and check for its validity in the weeding phase.</w:t>
      </w:r>
    </w:p>
    <w:p w14:paraId="326CB107" w14:textId="77777777" w:rsidR="00CD74CC" w:rsidRDefault="00CD74CC">
      <w:pPr>
        <w:pStyle w:val="Body"/>
        <w:rPr>
          <w:rStyle w:val="token"/>
          <w:rFonts w:ascii="Arial" w:eastAsia="Arial" w:hAnsi="Arial" w:cs="Arial"/>
          <w:color w:val="5A5A5A"/>
          <w:u w:color="5A5A5A"/>
          <w:shd w:val="clear" w:color="auto" w:fill="FCFCFC"/>
        </w:rPr>
      </w:pPr>
    </w:p>
    <w:p w14:paraId="326CB108" w14:textId="408E96F7" w:rsidR="00CD74CC" w:rsidRDefault="00174910">
      <w:pPr>
        <w:pStyle w:val="Body"/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</w:pPr>
      <w:r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  <w:t>Verify whether there</w:t>
      </w:r>
      <w:r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  <w:t>’</w:t>
      </w:r>
      <w:r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  <w:t xml:space="preserve">s only one </w:t>
      </w:r>
      <w:r w:rsidRPr="003F30BB">
        <w:rPr>
          <w:rStyle w:val="token"/>
          <w:rFonts w:ascii="Courier New" w:hAnsi="Courier New" w:cs="Courier New"/>
          <w:b/>
          <w:bCs/>
          <w:color w:val="5A5A5A"/>
          <w:u w:color="5A5A5A"/>
          <w:shd w:val="clear" w:color="auto" w:fill="FCFCFC"/>
        </w:rPr>
        <w:t>default</w:t>
      </w:r>
      <w:r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  <w:t xml:space="preserve"> case</w:t>
      </w:r>
      <w:r w:rsidR="003F30BB"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  <w:t xml:space="preserve"> and it’s inside a switch statement</w:t>
      </w:r>
    </w:p>
    <w:p w14:paraId="61882AEC" w14:textId="77777777" w:rsidR="008C79E1" w:rsidRDefault="008C79E1">
      <w:pPr>
        <w:pStyle w:val="Body"/>
        <w:rPr>
          <w:rStyle w:val="token"/>
          <w:rFonts w:ascii="Arial" w:eastAsia="Arial" w:hAnsi="Arial" w:cs="Arial"/>
          <w:color w:val="5A5A5A"/>
          <w:u w:color="5A5A5A"/>
          <w:shd w:val="clear" w:color="auto" w:fill="FCFCFC"/>
        </w:rPr>
      </w:pPr>
    </w:p>
    <w:p w14:paraId="326CB10A" w14:textId="77777777" w:rsidR="00CD74CC" w:rsidRDefault="00174910">
      <w:pPr>
        <w:pStyle w:val="Body"/>
        <w:rPr>
          <w:rStyle w:val="token"/>
          <w:rFonts w:ascii="Arial" w:eastAsia="Arial" w:hAnsi="Arial" w:cs="Arial"/>
          <w:b/>
          <w:bCs/>
          <w:color w:val="5A5A5A"/>
          <w:u w:color="5A5A5A"/>
          <w:shd w:val="clear" w:color="auto" w:fill="FCFCFC"/>
        </w:rPr>
      </w:pPr>
      <w:r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  <w:t>Allow all type expression to be used when a type is required</w:t>
      </w:r>
    </w:p>
    <w:p w14:paraId="326CB10B" w14:textId="77777777" w:rsidR="00CD74CC" w:rsidRDefault="00174910">
      <w:pPr>
        <w:pStyle w:val="Body"/>
        <w:rPr>
          <w:rStyle w:val="token"/>
          <w:rFonts w:ascii="Arial" w:hAnsi="Arial"/>
          <w:color w:val="5A5A5A"/>
          <w:u w:color="5A5A5A"/>
          <w:shd w:val="clear" w:color="auto" w:fill="FCFCFC"/>
        </w:rPr>
      </w:pP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lastRenderedPageBreak/>
        <w:t xml:space="preserve">For the 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moment, a type expression is both used to declaring a type and representing a type. This means that it contain</w:t>
      </w:r>
    </w:p>
    <w:p w14:paraId="5C201F84" w14:textId="77777777" w:rsidR="008C79E1" w:rsidRDefault="008C79E1">
      <w:pPr>
        <w:pStyle w:val="Body"/>
        <w:rPr>
          <w:rStyle w:val="token"/>
          <w:rFonts w:ascii="Arial" w:eastAsia="Arial" w:hAnsi="Arial" w:cs="Arial"/>
          <w:color w:val="5A5A5A"/>
          <w:u w:color="5A5A5A"/>
          <w:shd w:val="clear" w:color="auto" w:fill="FCFCFC"/>
        </w:rPr>
      </w:pPr>
    </w:p>
    <w:p w14:paraId="326CB10C" w14:textId="77777777" w:rsidR="00CD74CC" w:rsidRDefault="00174910">
      <w:pPr>
        <w:pStyle w:val="Body"/>
        <w:rPr>
          <w:rStyle w:val="token"/>
          <w:rFonts w:ascii="Arial" w:eastAsia="Arial" w:hAnsi="Arial" w:cs="Arial"/>
          <w:b/>
          <w:bCs/>
          <w:color w:val="5A5A5A"/>
          <w:u w:color="5A5A5A"/>
          <w:shd w:val="clear" w:color="auto" w:fill="FCFCFC"/>
        </w:rPr>
      </w:pPr>
      <w:r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  <w:t>Verify left part of assign is a valid lvalue</w:t>
      </w:r>
    </w:p>
    <w:p w14:paraId="326CB10D" w14:textId="05FB05BD" w:rsidR="00CD74CC" w:rsidRDefault="00174910">
      <w:pPr>
        <w:pStyle w:val="Body"/>
        <w:rPr>
          <w:rStyle w:val="token"/>
          <w:rFonts w:ascii="Arial" w:eastAsia="Arial" w:hAnsi="Arial" w:cs="Arial"/>
          <w:color w:val="5A5A5A"/>
          <w:u w:color="5A5A5A"/>
          <w:shd w:val="clear" w:color="auto" w:fill="FCFCFC"/>
        </w:rPr>
      </w:pP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For the moment, in the grammar we don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’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 xml:space="preserve">t check the expression list on the left side of  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‘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=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 xml:space="preserve">‘ 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 xml:space="preserve">is </w:t>
      </w:r>
      <w:r w:rsidR="003D5CF0">
        <w:rPr>
          <w:rStyle w:val="token"/>
          <w:rFonts w:ascii="Arial" w:hAnsi="Arial"/>
          <w:color w:val="5A5A5A"/>
          <w:u w:color="5A5A5A"/>
          <w:shd w:val="clear" w:color="auto" w:fill="FCFCFC"/>
        </w:rPr>
        <w:t xml:space="preserve">a valid 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lvalue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. We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’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ll postpone t</w:t>
      </w:r>
      <w:r w:rsidR="00C6588A">
        <w:rPr>
          <w:rStyle w:val="token"/>
          <w:rFonts w:ascii="Arial" w:hAnsi="Arial"/>
          <w:color w:val="5A5A5A"/>
          <w:u w:color="5A5A5A"/>
          <w:shd w:val="clear" w:color="auto" w:fill="FCFCFC"/>
        </w:rPr>
        <w:t xml:space="preserve">he checking 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 xml:space="preserve">of valid lvalue </w:t>
      </w:r>
      <w:bookmarkStart w:id="0" w:name="_GoBack"/>
      <w:bookmarkEnd w:id="0"/>
      <w:r w:rsidR="00C6588A">
        <w:rPr>
          <w:rStyle w:val="token"/>
          <w:rFonts w:ascii="Arial" w:hAnsi="Arial"/>
          <w:color w:val="5A5A5A"/>
          <w:u w:color="5A5A5A"/>
          <w:shd w:val="clear" w:color="auto" w:fill="FCFCFC"/>
        </w:rPr>
        <w:t>until</w:t>
      </w:r>
      <w:r w:rsidR="003D5CF0">
        <w:rPr>
          <w:rStyle w:val="token"/>
          <w:rFonts w:ascii="Arial" w:hAnsi="Arial"/>
          <w:color w:val="5A5A5A"/>
          <w:u w:color="5A5A5A"/>
          <w:shd w:val="clear" w:color="auto" w:fill="FCFCFC"/>
        </w:rPr>
        <w:t xml:space="preserve"> weeder and the type of lvalue until</w:t>
      </w:r>
      <w:r w:rsidR="00C6588A">
        <w:rPr>
          <w:rStyle w:val="token"/>
          <w:rFonts w:ascii="Arial" w:hAnsi="Arial"/>
          <w:color w:val="5A5A5A"/>
          <w:u w:color="5A5A5A"/>
          <w:shd w:val="clear" w:color="auto" w:fill="FCFCFC"/>
        </w:rPr>
        <w:t xml:space="preserve"> type checking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.</w:t>
      </w:r>
    </w:p>
    <w:p w14:paraId="326CB10E" w14:textId="77777777" w:rsidR="00CD74CC" w:rsidRDefault="00CD74CC">
      <w:pPr>
        <w:pStyle w:val="Body"/>
        <w:rPr>
          <w:rStyle w:val="token"/>
          <w:rFonts w:ascii="Arial" w:eastAsia="Arial" w:hAnsi="Arial" w:cs="Arial"/>
          <w:color w:val="5A5A5A"/>
          <w:u w:color="5A5A5A"/>
          <w:shd w:val="clear" w:color="auto" w:fill="FCFCFC"/>
        </w:rPr>
      </w:pPr>
    </w:p>
    <w:p w14:paraId="326CB10F" w14:textId="77777777" w:rsidR="00CD74CC" w:rsidRDefault="00174910">
      <w:pPr>
        <w:pStyle w:val="Body"/>
        <w:rPr>
          <w:rStyle w:val="token"/>
          <w:rFonts w:ascii="Arial" w:eastAsia="Arial" w:hAnsi="Arial" w:cs="Arial"/>
          <w:b/>
          <w:bCs/>
          <w:color w:val="5A5A5A"/>
          <w:u w:color="5A5A5A"/>
          <w:shd w:val="clear" w:color="auto" w:fill="FCFCFC"/>
        </w:rPr>
      </w:pPr>
      <w:r>
        <w:rPr>
          <w:rStyle w:val="token"/>
          <w:rFonts w:ascii="Arial" w:hAnsi="Arial"/>
          <w:b/>
          <w:bCs/>
          <w:color w:val="5A5A5A"/>
          <w:u w:color="5A5A5A"/>
          <w:shd w:val="clear" w:color="auto" w:fill="FCFCFC"/>
        </w:rPr>
        <w:t>Defer the support for alias type cast until after parsing</w:t>
      </w:r>
    </w:p>
    <w:p w14:paraId="326CB110" w14:textId="77777777" w:rsidR="00CD74CC" w:rsidRDefault="00174910">
      <w:pPr>
        <w:pStyle w:val="Body"/>
        <w:rPr>
          <w:rStyle w:val="token"/>
          <w:rFonts w:ascii="Arial" w:eastAsia="Arial" w:hAnsi="Arial" w:cs="Arial"/>
          <w:color w:val="5A5A5A"/>
          <w:u w:color="5A5A5A"/>
          <w:shd w:val="clear" w:color="auto" w:fill="FCFCFC"/>
        </w:rPr>
      </w:pP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Since our grammar couldn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’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t distinguish between function call and alias type cast, so we will postpone checking whether a function call is actuall</w:t>
      </w:r>
      <w:r>
        <w:rPr>
          <w:rStyle w:val="token"/>
          <w:rFonts w:ascii="Arial" w:hAnsi="Arial"/>
          <w:color w:val="5A5A5A"/>
          <w:u w:color="5A5A5A"/>
          <w:shd w:val="clear" w:color="auto" w:fill="FCFCFC"/>
        </w:rPr>
        <w:t>y an alias type cast after the parsing phase.</w:t>
      </w:r>
    </w:p>
    <w:p w14:paraId="326CB111" w14:textId="77777777" w:rsidR="00CD74CC" w:rsidRDefault="00CD74CC">
      <w:pPr>
        <w:pStyle w:val="Body"/>
      </w:pPr>
    </w:p>
    <w:sectPr w:rsidR="00CD74C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CB118" w14:textId="77777777" w:rsidR="00000000" w:rsidRDefault="00174910">
      <w:r>
        <w:separator/>
      </w:r>
    </w:p>
  </w:endnote>
  <w:endnote w:type="continuationSeparator" w:id="0">
    <w:p w14:paraId="326CB11A" w14:textId="77777777" w:rsidR="00000000" w:rsidRDefault="00174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CB113" w14:textId="77777777" w:rsidR="00CD74CC" w:rsidRDefault="00CD74CC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CB114" w14:textId="77777777" w:rsidR="00000000" w:rsidRDefault="00174910">
      <w:r>
        <w:separator/>
      </w:r>
    </w:p>
  </w:footnote>
  <w:footnote w:type="continuationSeparator" w:id="0">
    <w:p w14:paraId="326CB116" w14:textId="77777777" w:rsidR="00000000" w:rsidRDefault="001749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CB112" w14:textId="77777777" w:rsidR="00CD74CC" w:rsidRDefault="00CD74C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CC"/>
    <w:rsid w:val="00174910"/>
    <w:rsid w:val="003D5CF0"/>
    <w:rsid w:val="003F30BB"/>
    <w:rsid w:val="008C79E1"/>
    <w:rsid w:val="00C6588A"/>
    <w:rsid w:val="00CD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B0F4"/>
  <w15:docId w15:val="{1D2BC9DB-4C3A-4898-815E-23BF781F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"/>
    <w:pPr>
      <w:keepNext/>
      <w:keepLines/>
      <w:spacing w:before="40" w:line="259" w:lineRule="auto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token">
    <w:name w:val="token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Shao Kun Deng</cp:lastModifiedBy>
  <cp:revision>6</cp:revision>
  <dcterms:created xsi:type="dcterms:W3CDTF">2016-02-27T03:39:00Z</dcterms:created>
  <dcterms:modified xsi:type="dcterms:W3CDTF">2016-02-27T03:43:00Z</dcterms:modified>
</cp:coreProperties>
</file>