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CC66" w14:textId="5FD3FF0A" w:rsidR="00830EC2" w:rsidRDefault="003D2E2F">
      <w:r>
        <w:t>7.20</w:t>
      </w:r>
    </w:p>
    <w:p w14:paraId="62EC09CF" w14:textId="30D2760F" w:rsidR="003D2E2F" w:rsidRDefault="003D2E2F">
      <w:r>
        <w:t>4.</w:t>
      </w:r>
    </w:p>
    <w:p w14:paraId="1507DC2B" w14:textId="762476F4" w:rsidR="003D2E2F" w:rsidRDefault="003D2E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Party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Tweedledee</w:t>
      </w:r>
      <w:proofErr w:type="spellEnd"/>
      <w:r>
        <w:rPr>
          <w:rFonts w:ascii="Times New Roman" w:hAnsi="Times New Roman" w:cs="Times New Roman"/>
          <w:sz w:val="24"/>
          <w:szCs w:val="24"/>
        </w:rPr>
        <w:t>)  ↔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hasParty</w:t>
      </w:r>
      <w:proofErr w:type="spellEnd"/>
      <w:r>
        <w:rPr>
          <w:rFonts w:ascii="Times New Roman" w:hAnsi="Times New Roman" w:cs="Times New Roman"/>
          <w:sz w:val="24"/>
          <w:szCs w:val="24"/>
        </w:rPr>
        <w:t>(Tweedledum)</w:t>
      </w:r>
    </w:p>
    <w:p w14:paraId="103175C1" w14:textId="55DB8B62" w:rsidR="003D2E2F" w:rsidRDefault="003D2E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hasParty</w:t>
      </w:r>
      <w:proofErr w:type="spellEnd"/>
      <w:r>
        <w:rPr>
          <w:rFonts w:ascii="Times New Roman" w:hAnsi="Times New Roman" w:cs="Times New Roman"/>
          <w:sz w:val="24"/>
          <w:szCs w:val="24"/>
        </w:rPr>
        <w:t>(X) means “X gets a party”</w:t>
      </w:r>
    </w:p>
    <w:p w14:paraId="627F17E0" w14:textId="40C3CE15" w:rsidR="003D2E2F" w:rsidRDefault="003D2E2F">
      <w:pPr>
        <w:rPr>
          <w:rFonts w:ascii="Times New Roman" w:hAnsi="Times New Roman" w:cs="Times New Roman"/>
          <w:sz w:val="24"/>
          <w:szCs w:val="24"/>
        </w:rPr>
      </w:pPr>
    </w:p>
    <w:p w14:paraId="32C5D013" w14:textId="07419859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7A7E4B18" w14:textId="5184ADA2" w:rsidR="003D2E2F" w:rsidRDefault="003D2E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wentConcert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This means X and Y went to concert </w:t>
      </w:r>
      <w:proofErr w:type="spellStart"/>
      <w:r>
        <w:rPr>
          <w:rFonts w:ascii="Times New Roman" w:hAnsi="Times New Roman" w:cs="Times New Roman"/>
          <w:sz w:val="24"/>
          <w:szCs w:val="24"/>
        </w:rPr>
        <w:t>togeth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06139D" w14:textId="4DBA5AA5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Likes(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means X likes Y.</w:t>
      </w:r>
    </w:p>
    <w:p w14:paraId="01343B38" w14:textId="4BD08D90" w:rsidR="003D2E2F" w:rsidRDefault="003D2E2F">
      <w:pPr>
        <w:rPr>
          <w:rFonts w:ascii="Times New Roman" w:hAnsi="Times New Roman" w:cs="Times New Roman"/>
          <w:sz w:val="24"/>
          <w:szCs w:val="24"/>
        </w:rPr>
      </w:pPr>
    </w:p>
    <w:p w14:paraId="1AD3AC53" w14:textId="36CC78B8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answer is:</w:t>
      </w:r>
    </w:p>
    <w:p w14:paraId="4F6CEE88" w14:textId="6BE68C89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wentConcert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)→ (Likes(X,Y) ^ Like(Y,X)).</w:t>
      </w:r>
    </w:p>
    <w:p w14:paraId="06AA4B8D" w14:textId="4E21035D" w:rsidR="003D2E2F" w:rsidRDefault="003D2E2F">
      <w:pPr>
        <w:rPr>
          <w:rFonts w:ascii="Times New Roman" w:hAnsi="Times New Roman" w:cs="Times New Roman"/>
          <w:sz w:val="24"/>
          <w:szCs w:val="24"/>
        </w:rPr>
      </w:pPr>
    </w:p>
    <w:p w14:paraId="638AE7E4" w14:textId="3D62C30E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7.21</w:t>
      </w:r>
    </w:p>
    <w:p w14:paraId="10E1C6DB" w14:textId="64EAABB5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“Keanu Reeves is a great actor” and ~P is “Keanu Reeves is not a great actor”.</w:t>
      </w:r>
    </w:p>
    <w:p w14:paraId="19CA3704" w14:textId="06544623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Q as “I am a monkey’s uncle” and ~Q is “I am not a monkey’s uncle”.</w:t>
      </w:r>
    </w:p>
    <w:p w14:paraId="6A136D4D" w14:textId="194F07CF" w:rsidR="003D2E2F" w:rsidRDefault="003D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truth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2707"/>
        <w:gridCol w:w="2707"/>
      </w:tblGrid>
      <w:tr w:rsidR="003D2E2F" w14:paraId="258451F7" w14:textId="77777777" w:rsidTr="00667DD4">
        <w:trPr>
          <w:trHeight w:val="664"/>
        </w:trPr>
        <w:tc>
          <w:tcPr>
            <w:tcW w:w="2706" w:type="dxa"/>
          </w:tcPr>
          <w:p w14:paraId="3490C7F8" w14:textId="44F3A018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07" w:type="dxa"/>
          </w:tcPr>
          <w:p w14:paraId="31544EA2" w14:textId="5151A13E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707" w:type="dxa"/>
          </w:tcPr>
          <w:p w14:paraId="0A597904" w14:textId="2D8F3823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P→Q</w:t>
            </w:r>
          </w:p>
        </w:tc>
      </w:tr>
      <w:tr w:rsidR="003D2E2F" w14:paraId="0708ED1F" w14:textId="77777777" w:rsidTr="00667DD4">
        <w:trPr>
          <w:trHeight w:val="664"/>
        </w:trPr>
        <w:tc>
          <w:tcPr>
            <w:tcW w:w="2706" w:type="dxa"/>
          </w:tcPr>
          <w:p w14:paraId="60493D75" w14:textId="6A6962C4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dxa"/>
          </w:tcPr>
          <w:p w14:paraId="74C78B57" w14:textId="300DF134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dxa"/>
          </w:tcPr>
          <w:p w14:paraId="263980A4" w14:textId="21EB32EE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E2F" w14:paraId="4683B286" w14:textId="77777777" w:rsidTr="00667DD4">
        <w:trPr>
          <w:trHeight w:val="664"/>
        </w:trPr>
        <w:tc>
          <w:tcPr>
            <w:tcW w:w="2706" w:type="dxa"/>
          </w:tcPr>
          <w:p w14:paraId="7C7D740F" w14:textId="67FEE10D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dxa"/>
          </w:tcPr>
          <w:p w14:paraId="73DA4D52" w14:textId="666E49B1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7" w:type="dxa"/>
          </w:tcPr>
          <w:p w14:paraId="18D535F5" w14:textId="570DA289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2E2F" w14:paraId="4FC0DFCD" w14:textId="77777777" w:rsidTr="00667DD4">
        <w:trPr>
          <w:trHeight w:val="664"/>
        </w:trPr>
        <w:tc>
          <w:tcPr>
            <w:tcW w:w="2706" w:type="dxa"/>
          </w:tcPr>
          <w:p w14:paraId="45649333" w14:textId="380CA67C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7" w:type="dxa"/>
          </w:tcPr>
          <w:p w14:paraId="3E6FE12C" w14:textId="54A559AE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dxa"/>
          </w:tcPr>
          <w:p w14:paraId="651E2010" w14:textId="412145F3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E2F" w14:paraId="5468C5C6" w14:textId="77777777" w:rsidTr="00667DD4">
        <w:trPr>
          <w:trHeight w:val="664"/>
        </w:trPr>
        <w:tc>
          <w:tcPr>
            <w:tcW w:w="2706" w:type="dxa"/>
          </w:tcPr>
          <w:p w14:paraId="35569B15" w14:textId="585BB910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7" w:type="dxa"/>
          </w:tcPr>
          <w:p w14:paraId="568845C6" w14:textId="51D788BB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07" w:type="dxa"/>
          </w:tcPr>
          <w:p w14:paraId="44E9B244" w14:textId="34854F7F" w:rsidR="003D2E2F" w:rsidRDefault="00667D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CC62A65" w14:textId="77777777" w:rsidR="00667DD4" w:rsidRDefault="00667DD4">
      <w:pPr>
        <w:rPr>
          <w:rFonts w:ascii="Times New Roman" w:hAnsi="Times New Roman" w:cs="Times New Roman"/>
          <w:sz w:val="24"/>
          <w:szCs w:val="24"/>
        </w:rPr>
      </w:pPr>
    </w:p>
    <w:p w14:paraId="07EB3D4F" w14:textId="35E4925B" w:rsidR="003D2E2F" w:rsidRDefault="00BE1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Q is always false, so it follows that P is not true</w:t>
      </w:r>
      <w:r w:rsidR="00667DD4">
        <w:rPr>
          <w:rFonts w:ascii="Times New Roman" w:hAnsi="Times New Roman" w:cs="Times New Roman"/>
          <w:sz w:val="24"/>
          <w:szCs w:val="24"/>
        </w:rPr>
        <w:t>.</w:t>
      </w:r>
    </w:p>
    <w:p w14:paraId="0F73E341" w14:textId="6BE1E025" w:rsidR="00667DD4" w:rsidRDefault="00667DD4">
      <w:pPr>
        <w:rPr>
          <w:rFonts w:ascii="Times New Roman" w:hAnsi="Times New Roman" w:cs="Times New Roman"/>
          <w:sz w:val="24"/>
          <w:szCs w:val="24"/>
        </w:rPr>
      </w:pPr>
    </w:p>
    <w:p w14:paraId="5360D9BC" w14:textId="458DE986" w:rsidR="00667DD4" w:rsidRDefault="00667DD4">
      <w:pPr>
        <w:rPr>
          <w:rFonts w:ascii="Times New Roman" w:hAnsi="Times New Roman" w:cs="Times New Roman"/>
          <w:sz w:val="24"/>
          <w:szCs w:val="24"/>
        </w:rPr>
      </w:pPr>
    </w:p>
    <w:p w14:paraId="5E8E6437" w14:textId="77777777" w:rsidR="00BE146E" w:rsidRDefault="00BE146E">
      <w:pPr>
        <w:rPr>
          <w:rFonts w:ascii="Times New Roman" w:hAnsi="Times New Roman" w:cs="Times New Roman"/>
          <w:sz w:val="24"/>
          <w:szCs w:val="24"/>
        </w:rPr>
      </w:pPr>
    </w:p>
    <w:p w14:paraId="7044868E" w14:textId="1CCF7A2A" w:rsidR="00667DD4" w:rsidRDefault="00667D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Why is “A→ </w:t>
      </w:r>
      <w:r w:rsidRPr="00667DD4">
        <w:rPr>
          <w:rFonts w:ascii="Cambria Math" w:eastAsia="Microsoft YaHei" w:hAnsi="Cambria Math" w:cs="Cambria Math"/>
          <w:color w:val="333333"/>
          <w:sz w:val="24"/>
          <w:szCs w:val="24"/>
          <w:shd w:val="clear" w:color="auto" w:fill="FFFFFF"/>
        </w:rPr>
        <w:t>⊥</w:t>
      </w:r>
      <w:r>
        <w:rPr>
          <w:rFonts w:ascii="Times New Roman" w:hAnsi="Times New Roman" w:cs="Times New Roman"/>
          <w:sz w:val="24"/>
          <w:szCs w:val="24"/>
        </w:rPr>
        <w:t>” equivalent to “~A”</w:t>
      </w:r>
    </w:p>
    <w:p w14:paraId="08E2A054" w14:textId="7FE0E64B" w:rsidR="00667DD4" w:rsidRDefault="00667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</w:tblGrid>
      <w:tr w:rsidR="00BE146E" w14:paraId="37833A04" w14:textId="77777777" w:rsidTr="00BE146E">
        <w:trPr>
          <w:trHeight w:val="528"/>
        </w:trPr>
        <w:tc>
          <w:tcPr>
            <w:tcW w:w="1955" w:type="dxa"/>
          </w:tcPr>
          <w:p w14:paraId="65202842" w14:textId="53684264" w:rsidR="00BE146E" w:rsidRDefault="00BE146E" w:rsidP="00BE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55" w:type="dxa"/>
          </w:tcPr>
          <w:p w14:paraId="1DB55EEB" w14:textId="389A2577" w:rsidR="00BE146E" w:rsidRPr="00BE146E" w:rsidRDefault="00BE146E" w:rsidP="00BE1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1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A→</w:t>
            </w:r>
            <w:r w:rsidRPr="00BE146E">
              <w:rPr>
                <w:rFonts w:ascii="Cambria Math" w:eastAsia="Microsoft YaHei" w:hAnsi="Cambria Math" w:cs="Cambria Math"/>
                <w:color w:val="FF0000"/>
                <w:sz w:val="24"/>
                <w:szCs w:val="24"/>
                <w:shd w:val="clear" w:color="auto" w:fill="FFFFFF"/>
              </w:rPr>
              <w:t>⊥</w:t>
            </w:r>
          </w:p>
        </w:tc>
        <w:tc>
          <w:tcPr>
            <w:tcW w:w="1955" w:type="dxa"/>
          </w:tcPr>
          <w:p w14:paraId="52072946" w14:textId="45B3F6AE" w:rsidR="00BE146E" w:rsidRDefault="00BE146E" w:rsidP="00BE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DD4">
              <w:rPr>
                <w:rFonts w:ascii="Cambria Math" w:eastAsia="Microsoft YaHei" w:hAnsi="Cambria Math" w:cs="Cambria Math"/>
                <w:color w:val="333333"/>
                <w:sz w:val="24"/>
                <w:szCs w:val="24"/>
                <w:shd w:val="clear" w:color="auto" w:fill="FFFFFF"/>
              </w:rPr>
              <w:t>⊥</w:t>
            </w:r>
          </w:p>
        </w:tc>
        <w:tc>
          <w:tcPr>
            <w:tcW w:w="1955" w:type="dxa"/>
          </w:tcPr>
          <w:p w14:paraId="77C73C57" w14:textId="6CA07CD8" w:rsidR="00BE146E" w:rsidRPr="00BE146E" w:rsidRDefault="00BE146E" w:rsidP="00BE1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1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~A</w:t>
            </w:r>
          </w:p>
        </w:tc>
      </w:tr>
      <w:tr w:rsidR="00BE146E" w14:paraId="3FA089C5" w14:textId="77777777" w:rsidTr="00BE146E">
        <w:trPr>
          <w:trHeight w:val="528"/>
        </w:trPr>
        <w:tc>
          <w:tcPr>
            <w:tcW w:w="1955" w:type="dxa"/>
          </w:tcPr>
          <w:p w14:paraId="40558106" w14:textId="0C9C26F7" w:rsidR="00BE146E" w:rsidRDefault="00BE146E" w:rsidP="00BE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14:paraId="2B43874B" w14:textId="6CD64F07" w:rsidR="00BE146E" w:rsidRPr="00BE146E" w:rsidRDefault="00BE146E" w:rsidP="00BE1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1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955" w:type="dxa"/>
          </w:tcPr>
          <w:p w14:paraId="58A9FFFE" w14:textId="7DEFD836" w:rsidR="00BE146E" w:rsidRDefault="00BE146E" w:rsidP="00BE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5" w:type="dxa"/>
          </w:tcPr>
          <w:p w14:paraId="0CCE9283" w14:textId="74A2C31D" w:rsidR="00BE146E" w:rsidRPr="00BE146E" w:rsidRDefault="00BE146E" w:rsidP="00BE1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1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BE146E" w14:paraId="65E729C6" w14:textId="77777777" w:rsidTr="00BE146E">
        <w:trPr>
          <w:trHeight w:val="528"/>
        </w:trPr>
        <w:tc>
          <w:tcPr>
            <w:tcW w:w="1955" w:type="dxa"/>
          </w:tcPr>
          <w:p w14:paraId="0CD233D8" w14:textId="5D8F9850" w:rsidR="00BE146E" w:rsidRDefault="00BE146E" w:rsidP="00BE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5" w:type="dxa"/>
          </w:tcPr>
          <w:p w14:paraId="771BA0CF" w14:textId="3A4464A8" w:rsidR="00BE146E" w:rsidRPr="00BE146E" w:rsidRDefault="00BE146E" w:rsidP="00BE1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1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14:paraId="79F52001" w14:textId="754681CE" w:rsidR="00BE146E" w:rsidRDefault="00BE146E" w:rsidP="00BE1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5" w:type="dxa"/>
          </w:tcPr>
          <w:p w14:paraId="4BD9BB7A" w14:textId="23242E3E" w:rsidR="00BE146E" w:rsidRPr="00BE146E" w:rsidRDefault="00BE146E" w:rsidP="00BE146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14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71EFB617" w14:textId="77777777" w:rsidR="00667DD4" w:rsidRDefault="00667DD4">
      <w:pPr>
        <w:rPr>
          <w:rFonts w:ascii="Times New Roman" w:hAnsi="Times New Roman" w:cs="Times New Roman"/>
          <w:sz w:val="24"/>
          <w:szCs w:val="24"/>
        </w:rPr>
      </w:pPr>
    </w:p>
    <w:p w14:paraId="165891FA" w14:textId="77777777" w:rsidR="00667DD4" w:rsidRPr="003D2E2F" w:rsidRDefault="00667DD4">
      <w:pPr>
        <w:rPr>
          <w:rFonts w:ascii="Times New Roman" w:hAnsi="Times New Roman" w:cs="Times New Roman" w:hint="eastAsia"/>
          <w:sz w:val="24"/>
          <w:szCs w:val="24"/>
        </w:rPr>
      </w:pPr>
    </w:p>
    <w:sectPr w:rsidR="00667DD4" w:rsidRPr="003D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F8"/>
    <w:rsid w:val="00316FF8"/>
    <w:rsid w:val="003D2E2F"/>
    <w:rsid w:val="00667DD4"/>
    <w:rsid w:val="00830EC2"/>
    <w:rsid w:val="00B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C714"/>
  <w15:chartTrackingRefBased/>
  <w15:docId w15:val="{615271B5-3765-4DA9-8C1C-AC5FFA72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2</cp:revision>
  <dcterms:created xsi:type="dcterms:W3CDTF">2017-11-10T02:38:00Z</dcterms:created>
  <dcterms:modified xsi:type="dcterms:W3CDTF">2017-11-10T03:08:00Z</dcterms:modified>
</cp:coreProperties>
</file>